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B7BE" w14:textId="77777777" w:rsidR="005271AC" w:rsidRPr="00DA08A2" w:rsidRDefault="005271AC" w:rsidP="0005416F">
      <w:pPr>
        <w:jc w:val="right"/>
        <w:rPr>
          <w:rFonts w:ascii="仿宋" w:eastAsia="仿宋" w:hAnsi="仿宋" w:hint="eastAsia"/>
        </w:rPr>
      </w:pPr>
    </w:p>
    <w:p w14:paraId="4068BA9B" w14:textId="77777777" w:rsidR="005271AC" w:rsidRDefault="005271AC" w:rsidP="0005416F">
      <w:pPr>
        <w:jc w:val="right"/>
        <w:rPr>
          <w:rFonts w:ascii="仿宋" w:eastAsia="仿宋" w:hAnsi="仿宋" w:hint="eastAsia"/>
        </w:rPr>
      </w:pPr>
    </w:p>
    <w:p w14:paraId="0CCBAA32" w14:textId="77777777" w:rsidR="005271AC" w:rsidRPr="00DA08A2" w:rsidRDefault="005271AC" w:rsidP="0005416F">
      <w:pPr>
        <w:jc w:val="right"/>
        <w:rPr>
          <w:rFonts w:ascii="仿宋" w:eastAsia="仿宋" w:hAnsi="仿宋" w:hint="eastAsia"/>
        </w:rPr>
      </w:pPr>
    </w:p>
    <w:p w14:paraId="7C4D0A7D" w14:textId="77777777" w:rsidR="005271AC" w:rsidRPr="00DA08A2" w:rsidRDefault="005271AC" w:rsidP="0005416F">
      <w:pPr>
        <w:snapToGrid w:val="0"/>
        <w:spacing w:line="1200" w:lineRule="exact"/>
        <w:jc w:val="center"/>
        <w:rPr>
          <w:rFonts w:ascii="方正小标宋简体" w:eastAsia="方正小标宋简体" w:hAnsi="华文中宋" w:hint="eastAsia"/>
          <w:color w:val="FF0000"/>
          <w:w w:val="75"/>
          <w:sz w:val="96"/>
          <w:szCs w:val="96"/>
        </w:rPr>
      </w:pPr>
      <w:r w:rsidRPr="00DA08A2">
        <w:rPr>
          <w:rFonts w:ascii="方正小标宋简体" w:eastAsia="方正小标宋简体" w:hAnsi="华文中宋" w:hint="eastAsia"/>
          <w:color w:val="FF0000"/>
          <w:spacing w:val="300"/>
          <w:w w:val="75"/>
          <w:sz w:val="96"/>
          <w:szCs w:val="96"/>
        </w:rPr>
        <w:t>上海交通大</w:t>
      </w:r>
      <w:r>
        <w:rPr>
          <w:rFonts w:ascii="方正小标宋简体" w:eastAsia="方正小标宋简体" w:hAnsi="华文中宋" w:hint="eastAsia"/>
          <w:color w:val="FF0000"/>
          <w:w w:val="75"/>
          <w:sz w:val="96"/>
          <w:szCs w:val="96"/>
        </w:rPr>
        <w:t>学</w:t>
      </w:r>
    </w:p>
    <w:p w14:paraId="329864CF" w14:textId="77777777" w:rsidR="005271AC" w:rsidRDefault="005271AC" w:rsidP="0005416F">
      <w:pPr>
        <w:jc w:val="center"/>
        <w:rPr>
          <w:rFonts w:ascii="仿宋_GB2312" w:hAnsi="仿宋" w:hint="eastAsia"/>
        </w:rPr>
      </w:pPr>
    </w:p>
    <w:p w14:paraId="1B60155F" w14:textId="77777777" w:rsidR="005271AC" w:rsidRPr="00DA08A2" w:rsidRDefault="005271AC" w:rsidP="0005416F">
      <w:pPr>
        <w:jc w:val="center"/>
        <w:rPr>
          <w:rFonts w:ascii="仿宋_GB2312" w:hAnsi="仿宋" w:hint="eastAsia"/>
        </w:rPr>
      </w:pPr>
    </w:p>
    <w:p w14:paraId="50208B84" w14:textId="795B796B" w:rsidR="005271AC" w:rsidRDefault="000F1207" w:rsidP="0005416F">
      <w:pPr>
        <w:jc w:val="center"/>
        <w:rPr>
          <w:rFonts w:ascii="仿宋_GB2312" w:hint="eastAsia"/>
        </w:rPr>
      </w:pPr>
      <w:r>
        <w:rPr>
          <w:rFonts w:hint="eastAsia"/>
          <w:noProof/>
        </w:rPr>
        <mc:AlternateContent>
          <mc:Choice Requires="wps">
            <w:drawing>
              <wp:anchor distT="0" distB="0" distL="114300" distR="114300" simplePos="0" relativeHeight="251655168" behindDoc="0" locked="0" layoutInCell="1" allowOverlap="1" wp14:anchorId="44C083B6" wp14:editId="159467B6">
                <wp:simplePos x="0" y="0"/>
                <wp:positionH relativeFrom="margin">
                  <wp:align>center</wp:align>
                </wp:positionH>
                <wp:positionV relativeFrom="paragraph">
                  <wp:posOffset>396240</wp:posOffset>
                </wp:positionV>
                <wp:extent cx="5615940" cy="0"/>
                <wp:effectExtent l="0" t="0" r="0" b="0"/>
                <wp:wrapNone/>
                <wp:docPr id="194530426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3387E" id="Line 2" o:spid="_x0000_s1026" style="position:absolute;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1.2pt" to="442.2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" strokecolor="red">
                <w10:wrap anchorx="margin"/>
              </v:line>
            </w:pict>
          </mc:Fallback>
        </mc:AlternateContent>
      </w:r>
      <w:r w:rsidR="005271AC">
        <w:rPr>
          <w:rFonts w:ascii="仿宋_GB2312" w:hint="eastAsia"/>
        </w:rPr>
        <w:t>沪交教〔2025〕23号</w:t>
      </w:r>
    </w:p>
    <w:p w14:paraId="0B953507" w14:textId="77777777" w:rsidR="005271AC" w:rsidRDefault="005271AC" w:rsidP="0005416F">
      <w:pPr>
        <w:jc w:val="center"/>
        <w:rPr>
          <w:rFonts w:ascii="仿宋_GB2312" w:hint="eastAsia"/>
        </w:rPr>
      </w:pPr>
    </w:p>
    <w:p w14:paraId="761FFA7F" w14:textId="77777777" w:rsidR="005271AC" w:rsidRPr="00DA08A2" w:rsidRDefault="005271AC" w:rsidP="0005416F">
      <w:pPr>
        <w:jc w:val="center"/>
        <w:rPr>
          <w:rFonts w:ascii="仿宋_GB2312"/>
        </w:rPr>
      </w:pPr>
    </w:p>
    <w:p w14:paraId="43D9D9BD" w14:textId="77777777" w:rsidR="002010F2" w:rsidRPr="00436264" w:rsidRDefault="003E419C" w:rsidP="005271AC">
      <w:pPr>
        <w:snapToGrid w:val="0"/>
        <w:jc w:val="center"/>
        <w:rPr>
          <w:rFonts w:ascii="方正小标宋简体" w:eastAsia="方正小标宋简体" w:hint="eastAsia"/>
          <w:sz w:val="44"/>
          <w:szCs w:val="44"/>
        </w:rPr>
      </w:pPr>
      <w:r w:rsidRPr="00436264">
        <w:rPr>
          <w:rFonts w:ascii="方正小标宋简体" w:eastAsia="方正小标宋简体" w:hAnsi="宋体" w:hint="eastAsia"/>
          <w:sz w:val="44"/>
          <w:szCs w:val="44"/>
        </w:rPr>
        <w:t>上海交通大学关于修订本科生毕业设计（论文）工作的指导意见的通知</w:t>
      </w:r>
    </w:p>
    <w:p w14:paraId="17830E64" w14:textId="77777777" w:rsidR="002010F2" w:rsidRPr="00A6439C" w:rsidRDefault="002010F2" w:rsidP="005271AC">
      <w:pPr>
        <w:jc w:val="center"/>
        <w:rPr>
          <w:rFonts w:ascii="宋体" w:eastAsia="宋体" w:hAnsi="宋体"/>
        </w:rPr>
      </w:pPr>
    </w:p>
    <w:p w14:paraId="19CBC6EE" w14:textId="77777777" w:rsidR="002010F2" w:rsidRPr="009E3B00" w:rsidRDefault="00FF3123" w:rsidP="005271AC">
      <w:pPr>
        <w:spacing w:line="600" w:lineRule="exact"/>
        <w:rPr>
          <w:rFonts w:ascii="仿宋_GB2312" w:hAnsi="宋体" w:hint="eastAsia"/>
        </w:rPr>
      </w:pPr>
      <w:r w:rsidRPr="009E3B00">
        <w:rPr>
          <w:rFonts w:ascii="仿宋_GB2312" w:hAnsi="宋体" w:hint="eastAsia"/>
        </w:rPr>
        <w:t>各学院（系）</w:t>
      </w:r>
      <w:r w:rsidR="007130F6">
        <w:rPr>
          <w:rFonts w:ascii="仿宋_GB2312" w:hAnsi="宋体" w:hint="eastAsia"/>
        </w:rPr>
        <w:t>：</w:t>
      </w:r>
    </w:p>
    <w:p w14:paraId="399B5F92" w14:textId="77777777" w:rsidR="004C03AE" w:rsidRDefault="004C03AE" w:rsidP="005271AC">
      <w:pPr>
        <w:spacing w:line="600" w:lineRule="exact"/>
        <w:ind w:firstLineChars="200" w:firstLine="640"/>
        <w:rPr>
          <w:rFonts w:ascii="仿宋_GB2312" w:hint="eastAsia"/>
        </w:rPr>
      </w:pPr>
      <w:r>
        <w:rPr>
          <w:rFonts w:ascii="仿宋_GB2312" w:hint="eastAsia"/>
        </w:rPr>
        <w:t>毕业设计（论文）是本科人才培养的重要教学环节，是实现教学、科研与社会实践相结合的重要结合点，对于提高学生的综合能力和全面素质具有重要意义。为了进一步规范本科毕业设计（论文）工作，确保本科毕业设计（论文）质量，学校对《上海交通大学关于本科生毕业设计（论文）工作的指导意见》进行了修订，现印发给你们，请结合实际情况遵照执行。</w:t>
      </w:r>
    </w:p>
    <w:p w14:paraId="18AE25FB" w14:textId="77777777" w:rsidR="005271AC" w:rsidRDefault="005271AC" w:rsidP="005271AC">
      <w:pPr>
        <w:spacing w:line="600" w:lineRule="exact"/>
        <w:ind w:firstLineChars="200" w:firstLine="640"/>
        <w:rPr>
          <w:rFonts w:ascii="仿宋_GB2312"/>
        </w:rPr>
      </w:pPr>
    </w:p>
    <w:p w14:paraId="6BF3BBAA" w14:textId="77777777" w:rsidR="005271AC" w:rsidRDefault="005271AC" w:rsidP="005271AC">
      <w:pPr>
        <w:spacing w:line="600" w:lineRule="exact"/>
        <w:ind w:firstLineChars="200" w:firstLine="640"/>
        <w:rPr>
          <w:rFonts w:ascii="仿宋_GB2312"/>
        </w:rPr>
      </w:pPr>
    </w:p>
    <w:p w14:paraId="00734C6B" w14:textId="77777777" w:rsidR="004C03AE" w:rsidRDefault="004C03AE" w:rsidP="005271AC">
      <w:pPr>
        <w:spacing w:line="600" w:lineRule="exact"/>
        <w:ind w:firstLineChars="200" w:firstLine="640"/>
        <w:rPr>
          <w:rFonts w:ascii="仿宋_GB2312"/>
        </w:rPr>
      </w:pPr>
      <w:r>
        <w:rPr>
          <w:rFonts w:ascii="仿宋_GB2312" w:hint="eastAsia"/>
        </w:rPr>
        <w:t>特此通知。</w:t>
      </w:r>
    </w:p>
    <w:p w14:paraId="62474876" w14:textId="77777777" w:rsidR="004C03AE" w:rsidRDefault="004C03AE" w:rsidP="005271AC">
      <w:pPr>
        <w:spacing w:line="600" w:lineRule="exact"/>
        <w:jc w:val="left"/>
        <w:rPr>
          <w:rFonts w:ascii="仿宋_GB2312"/>
        </w:rPr>
      </w:pPr>
    </w:p>
    <w:p w14:paraId="63B3BB6C" w14:textId="77777777" w:rsidR="005271AC" w:rsidRDefault="005271AC" w:rsidP="005271AC">
      <w:pPr>
        <w:spacing w:line="600" w:lineRule="exact"/>
        <w:jc w:val="left"/>
        <w:rPr>
          <w:rFonts w:ascii="仿宋_GB2312" w:hint="eastAsia"/>
        </w:rPr>
      </w:pPr>
    </w:p>
    <w:p w14:paraId="0129FA66" w14:textId="77777777" w:rsidR="006F7828" w:rsidRDefault="00586015" w:rsidP="005271AC">
      <w:pPr>
        <w:spacing w:line="600" w:lineRule="exact"/>
        <w:ind w:rightChars="500" w:right="1600"/>
        <w:jc w:val="right"/>
        <w:rPr>
          <w:rFonts w:ascii="仿宋_GB2312"/>
        </w:rPr>
      </w:pPr>
      <w:r w:rsidRPr="00617EF3">
        <w:rPr>
          <w:rFonts w:ascii="仿宋_GB2312"/>
        </w:rPr>
        <w:t>上海交通大学</w:t>
      </w:r>
    </w:p>
    <w:p w14:paraId="4277DE91" w14:textId="77777777" w:rsidR="004C03AE" w:rsidRDefault="004C03AE" w:rsidP="005271AC">
      <w:pPr>
        <w:spacing w:line="600" w:lineRule="exact"/>
        <w:ind w:rightChars="400" w:right="1280"/>
        <w:jc w:val="right"/>
        <w:rPr>
          <w:rFonts w:ascii="仿宋_GB2312"/>
        </w:rPr>
      </w:pPr>
      <w:r w:rsidRPr="004C03AE">
        <w:rPr>
          <w:rFonts w:ascii="仿宋_GB2312" w:hint="eastAsia"/>
        </w:rPr>
        <w:t>2025年7月</w:t>
      </w:r>
      <w:r w:rsidR="005271AC">
        <w:rPr>
          <w:rFonts w:ascii="仿宋_GB2312"/>
        </w:rPr>
        <w:t>5</w:t>
      </w:r>
      <w:r w:rsidRPr="004C03AE">
        <w:rPr>
          <w:rFonts w:ascii="仿宋_GB2312" w:hint="eastAsia"/>
        </w:rPr>
        <w:t>日</w:t>
      </w:r>
    </w:p>
    <w:p w14:paraId="0BA22D68" w14:textId="77777777" w:rsidR="005271AC" w:rsidRDefault="004C03AE" w:rsidP="005271AC">
      <w:pPr>
        <w:spacing w:line="600" w:lineRule="exact"/>
        <w:jc w:val="right"/>
        <w:rPr>
          <w:rFonts w:ascii="仿宋_GB2312"/>
        </w:rPr>
      </w:pPr>
      <w:r>
        <w:rPr>
          <w:rFonts w:ascii="仿宋_GB2312"/>
        </w:rPr>
        <w:br w:type="page"/>
      </w:r>
      <w:bookmarkStart w:id="0" w:name="_Hlk93409530"/>
    </w:p>
    <w:p w14:paraId="67B4ADB8" w14:textId="77777777" w:rsidR="004C03AE" w:rsidRDefault="004C03AE" w:rsidP="005271AC">
      <w:pPr>
        <w:snapToGrid w:val="0"/>
        <w:jc w:val="right"/>
        <w:rPr>
          <w:rFonts w:ascii="方正小标宋简体" w:eastAsia="方正小标宋简体" w:hAnsi="宋体"/>
          <w:sz w:val="44"/>
          <w:szCs w:val="44"/>
        </w:rPr>
      </w:pPr>
      <w:r>
        <w:rPr>
          <w:rFonts w:ascii="方正小标宋简体" w:eastAsia="方正小标宋简体" w:hAnsi="宋体" w:hint="eastAsia"/>
          <w:sz w:val="44"/>
          <w:szCs w:val="44"/>
        </w:rPr>
        <w:t>上海交通大学关于本科生毕业设计（论文）</w:t>
      </w:r>
    </w:p>
    <w:p w14:paraId="19795BDD" w14:textId="77777777" w:rsidR="004C03AE" w:rsidRDefault="004C03AE" w:rsidP="005271AC">
      <w:pPr>
        <w:snapToGrid w:val="0"/>
        <w:jc w:val="center"/>
        <w:rPr>
          <w:rFonts w:ascii="方正小标宋简体" w:eastAsia="方正小标宋简体" w:hAnsi="宋体" w:hint="eastAsia"/>
          <w:sz w:val="44"/>
          <w:szCs w:val="44"/>
        </w:rPr>
      </w:pPr>
      <w:r>
        <w:rPr>
          <w:rFonts w:ascii="方正小标宋简体" w:eastAsia="方正小标宋简体" w:hAnsi="宋体" w:hint="eastAsia"/>
          <w:sz w:val="44"/>
          <w:szCs w:val="44"/>
        </w:rPr>
        <w:t>工作的指导意见</w:t>
      </w:r>
    </w:p>
    <w:p w14:paraId="5FC5F5F7" w14:textId="77777777" w:rsidR="004C03AE" w:rsidRDefault="004C03AE" w:rsidP="005271AC">
      <w:pPr>
        <w:snapToGrid w:val="0"/>
        <w:ind w:firstLineChars="200" w:firstLine="640"/>
        <w:rPr>
          <w:rFonts w:ascii="仿宋" w:eastAsia="仿宋" w:hAnsi="仿宋"/>
        </w:rPr>
      </w:pPr>
    </w:p>
    <w:p w14:paraId="4879E5EA" w14:textId="77777777" w:rsidR="004C03AE" w:rsidRDefault="004C03AE" w:rsidP="005271AC">
      <w:pPr>
        <w:ind w:firstLineChars="200" w:firstLine="640"/>
        <w:rPr>
          <w:rFonts w:ascii="仿宋_GB2312" w:hAnsi="仿宋" w:hint="eastAsia"/>
        </w:rPr>
      </w:pPr>
      <w:r>
        <w:rPr>
          <w:rFonts w:ascii="仿宋_GB2312" w:hAnsi="仿宋" w:hint="eastAsia"/>
        </w:rPr>
        <w:t xml:space="preserve">毕业设计（论文）是本科人才培养的重要教学环节，是实现教学、科研与社会实践相结合的重要结合点。做好毕业设计（论文）工作，对于提高学生的综合能力和全面素质具有重要意义，为此特制定本指导意见，各院（系）应结合实际情况遵照执行。医学院可参照本指导意见自行制定相关规定。 </w:t>
      </w:r>
    </w:p>
    <w:p w14:paraId="07760C0A" w14:textId="77777777" w:rsidR="004C03AE" w:rsidRDefault="004C03AE" w:rsidP="004C03AE">
      <w:pPr>
        <w:ind w:firstLineChars="200" w:firstLine="643"/>
        <w:rPr>
          <w:rFonts w:ascii="黑体" w:eastAsia="黑体" w:hAnsi="黑体"/>
          <w:b/>
        </w:rPr>
      </w:pPr>
      <w:r>
        <w:rPr>
          <w:rFonts w:ascii="黑体" w:eastAsia="黑体" w:hAnsi="黑体" w:hint="eastAsia"/>
          <w:b/>
        </w:rPr>
        <w:t>一、目的与要求</w:t>
      </w:r>
      <w:r>
        <w:rPr>
          <w:rFonts w:ascii="黑体" w:eastAsia="黑体" w:hAnsi="黑体"/>
          <w:b/>
        </w:rPr>
        <w:t xml:space="preserve"> </w:t>
      </w:r>
    </w:p>
    <w:p w14:paraId="56B8A0CA" w14:textId="77777777" w:rsidR="004C03AE" w:rsidRDefault="004C03AE" w:rsidP="004C03AE">
      <w:pPr>
        <w:ind w:firstLineChars="200" w:firstLine="640"/>
        <w:rPr>
          <w:rFonts w:ascii="仿宋_GB2312" w:hAnsi="仿宋"/>
        </w:rPr>
      </w:pPr>
      <w:r>
        <w:rPr>
          <w:rFonts w:ascii="仿宋_GB2312" w:hAnsi="仿宋" w:hint="eastAsia"/>
        </w:rPr>
        <w:t>毕业设计（论文）是培养学生综合运用本学科的基本理论、专业知识和基本技能进行综合实践的基本训练，旨在培养学生独立提出问题、分析问题与解决问题的能力，提升其创新意识和创新能力。</w:t>
      </w:r>
    </w:p>
    <w:p w14:paraId="03FD5854" w14:textId="77777777" w:rsidR="004C03AE" w:rsidRDefault="004C03AE" w:rsidP="004C03AE">
      <w:pPr>
        <w:ind w:firstLineChars="200" w:firstLine="640"/>
        <w:rPr>
          <w:rFonts w:ascii="仿宋_GB2312" w:hAnsi="仿宋" w:hint="eastAsia"/>
        </w:rPr>
      </w:pPr>
      <w:bookmarkStart w:id="1" w:name="_Hlk197681393"/>
      <w:r>
        <w:rPr>
          <w:rFonts w:ascii="仿宋_GB2312" w:hAnsi="仿宋" w:hint="eastAsia"/>
        </w:rPr>
        <w:t>毕业设计（论文）</w:t>
      </w:r>
      <w:bookmarkEnd w:id="1"/>
      <w:r>
        <w:rPr>
          <w:rFonts w:ascii="仿宋_GB2312" w:hAnsi="仿宋" w:hint="eastAsia"/>
        </w:rPr>
        <w:t>应遵循《上海交通大学关于在教育教学中使用AI的规范》，合理使用人工智能（Artificial</w:t>
      </w:r>
      <w:r>
        <w:rPr>
          <w:rFonts w:ascii="仿宋_GB2312" w:hAnsi="仿宋"/>
        </w:rPr>
        <w:t xml:space="preserve"> I</w:t>
      </w:r>
      <w:r>
        <w:rPr>
          <w:rFonts w:ascii="仿宋_GB2312" w:hAnsi="仿宋" w:hint="eastAsia"/>
        </w:rPr>
        <w:t>ntelligence，下文简称A</w:t>
      </w:r>
      <w:r>
        <w:rPr>
          <w:rFonts w:ascii="仿宋_GB2312" w:hAnsi="仿宋"/>
        </w:rPr>
        <w:t>I</w:t>
      </w:r>
      <w:r>
        <w:rPr>
          <w:rFonts w:ascii="仿宋_GB2312" w:hAnsi="仿宋" w:hint="eastAsia"/>
        </w:rPr>
        <w:t>）技术。学生须确保AI工具的合法合规性，明确标注AI辅助生成内容，杜绝学术不端行为。</w:t>
      </w:r>
    </w:p>
    <w:p w14:paraId="2932340E" w14:textId="77777777" w:rsidR="004C03AE" w:rsidRDefault="004C03AE" w:rsidP="004C03AE">
      <w:pPr>
        <w:ind w:firstLineChars="200" w:firstLine="640"/>
        <w:rPr>
          <w:rFonts w:ascii="仿宋_GB2312" w:hAnsi="仿宋" w:hint="eastAsia"/>
        </w:rPr>
      </w:pPr>
      <w:r>
        <w:rPr>
          <w:rFonts w:ascii="仿宋_GB2312" w:hAnsi="仿宋" w:hint="eastAsia"/>
        </w:rPr>
        <w:t>各院（系）应按照培养计划的要求，结合学校规定，制定符合本学科特点的《院（系）本科生毕业设计（论文）工作管理办法》，明确本科生毕业设计（论文）应达到的质量标准，建立有</w:t>
      </w:r>
      <w:r>
        <w:rPr>
          <w:rFonts w:ascii="仿宋_GB2312" w:hAnsi="仿宋" w:hint="eastAsia"/>
        </w:rPr>
        <w:lastRenderedPageBreak/>
        <w:t>效的全面质量管理制度。</w:t>
      </w:r>
    </w:p>
    <w:p w14:paraId="0603D701" w14:textId="77777777" w:rsidR="004C03AE" w:rsidRDefault="004C03AE" w:rsidP="005271AC">
      <w:pPr>
        <w:ind w:firstLineChars="200" w:firstLine="643"/>
        <w:rPr>
          <w:rFonts w:ascii="黑体" w:eastAsia="黑体" w:hAnsi="黑体"/>
          <w:b/>
        </w:rPr>
      </w:pPr>
      <w:r>
        <w:rPr>
          <w:rFonts w:ascii="黑体" w:eastAsia="黑体" w:hAnsi="黑体" w:hint="eastAsia"/>
          <w:b/>
        </w:rPr>
        <w:t>二、过程管理</w:t>
      </w:r>
      <w:r>
        <w:rPr>
          <w:rFonts w:ascii="黑体" w:eastAsia="黑体" w:hAnsi="黑体"/>
          <w:b/>
        </w:rPr>
        <w:t xml:space="preserve"> </w:t>
      </w:r>
    </w:p>
    <w:p w14:paraId="5C5BF3A4" w14:textId="77777777" w:rsidR="004C03AE" w:rsidRDefault="004C03AE" w:rsidP="005271AC">
      <w:pPr>
        <w:ind w:firstLineChars="200" w:firstLine="616"/>
        <w:rPr>
          <w:rFonts w:ascii="仿宋_GB2312" w:hAnsi="仿宋" w:hint="eastAsia"/>
          <w:spacing w:val="-6"/>
        </w:rPr>
      </w:pPr>
      <w:r>
        <w:rPr>
          <w:rFonts w:ascii="仿宋_GB2312" w:hAnsi="仿宋" w:hint="eastAsia"/>
          <w:spacing w:val="-6"/>
        </w:rPr>
        <w:t>毕业设计（论文）工作包括选题、开题、中期检查、论文提交、</w:t>
      </w:r>
      <w:r>
        <w:rPr>
          <w:rFonts w:ascii="仿宋_GB2312" w:hAnsi="仿宋" w:hint="eastAsia"/>
          <w:spacing w:val="-4"/>
        </w:rPr>
        <w:t>答辩、归档等环节，各专业进行毕业设计（论文）的时间原则上不</w:t>
      </w:r>
      <w:r>
        <w:rPr>
          <w:rFonts w:ascii="仿宋_GB2312" w:hAnsi="仿宋" w:hint="eastAsia"/>
          <w:spacing w:val="-6"/>
        </w:rPr>
        <w:t>得少于 16 教学周，鼓励毕业设计（论文）工作覆盖一个学年。</w:t>
      </w:r>
    </w:p>
    <w:p w14:paraId="4E9EAFD9" w14:textId="77777777" w:rsidR="004C03AE" w:rsidRDefault="004C03AE" w:rsidP="005271AC">
      <w:pPr>
        <w:ind w:firstLineChars="200" w:firstLine="640"/>
        <w:rPr>
          <w:rFonts w:ascii="仿宋_GB2312" w:hAnsi="仿宋" w:hint="eastAsia"/>
        </w:rPr>
      </w:pPr>
      <w:r>
        <w:rPr>
          <w:rFonts w:ascii="仿宋_GB2312" w:hAnsi="仿宋" w:hint="eastAsia"/>
        </w:rPr>
        <w:t xml:space="preserve">毕业设计（论文）的运行管理工作以院（系）为主，导师负责论文质量，院（系）负责过程管理，学校负责监督指导和质量监控。 </w:t>
      </w:r>
    </w:p>
    <w:p w14:paraId="38CCE66F" w14:textId="77777777" w:rsidR="004C03AE" w:rsidRDefault="004C03AE" w:rsidP="005271AC">
      <w:pPr>
        <w:ind w:firstLineChars="200" w:firstLine="640"/>
        <w:rPr>
          <w:rFonts w:ascii="仿宋_GB2312" w:hAnsi="仿宋" w:hint="eastAsia"/>
        </w:rPr>
      </w:pPr>
      <w:r>
        <w:rPr>
          <w:rFonts w:ascii="仿宋_GB2312" w:hAnsi="仿宋" w:hint="eastAsia"/>
        </w:rPr>
        <w:t>原则上院（系）应使用学校提供的毕业设计（论文）管理系统进行过程管理，确保各项工作流程规范。</w:t>
      </w:r>
    </w:p>
    <w:p w14:paraId="27B0F88F" w14:textId="77777777" w:rsidR="004C03AE" w:rsidRDefault="004C03AE" w:rsidP="004C03AE">
      <w:pPr>
        <w:ind w:firstLineChars="200" w:firstLine="643"/>
        <w:rPr>
          <w:rFonts w:ascii="楷体" w:eastAsia="楷体" w:hAnsi="楷体"/>
          <w:b/>
        </w:rPr>
      </w:pPr>
      <w:r>
        <w:rPr>
          <w:rFonts w:ascii="楷体" w:eastAsia="楷体" w:hAnsi="楷体" w:hint="eastAsia"/>
          <w:b/>
        </w:rPr>
        <w:t>（一）选题</w:t>
      </w:r>
    </w:p>
    <w:p w14:paraId="4B3C3D52" w14:textId="77777777" w:rsidR="004C03AE" w:rsidRDefault="004C03AE" w:rsidP="004C03AE">
      <w:pPr>
        <w:ind w:firstLineChars="200" w:firstLine="640"/>
        <w:rPr>
          <w:rFonts w:ascii="仿宋_GB2312" w:hAnsi="仿宋" w:hint="eastAsia"/>
        </w:rPr>
      </w:pPr>
      <w:r>
        <w:rPr>
          <w:rFonts w:ascii="仿宋_GB2312" w:hAnsi="仿宋" w:hint="eastAsia"/>
        </w:rPr>
        <w:t>1</w:t>
      </w:r>
      <w:r>
        <w:rPr>
          <w:rFonts w:ascii="仿宋_GB2312" w:hint="eastAsia"/>
          <w:spacing w:val="4"/>
        </w:rPr>
        <w:t>．</w:t>
      </w:r>
      <w:r>
        <w:rPr>
          <w:rFonts w:ascii="仿宋_GB2312" w:hAnsi="仿宋" w:hint="eastAsia"/>
        </w:rPr>
        <w:t>毕业设计（论文）选题应本着因材施教的原则，学生在导师指导下，通过自选或分配的方式，明确毕业设计（论文）选题，并经院（系）教学主管审定，院（系）教学（指导）委员会或相应委员会核准。选题一经确定，原则上不得随意更换。选题确认后应在毕业设计（论文）管理系统内完成任务书提交。</w:t>
      </w:r>
    </w:p>
    <w:p w14:paraId="6109558B" w14:textId="77777777" w:rsidR="004C03AE" w:rsidRDefault="004C03AE" w:rsidP="004C03AE">
      <w:pPr>
        <w:ind w:firstLineChars="200" w:firstLine="640"/>
        <w:rPr>
          <w:rFonts w:ascii="仿宋_GB2312" w:hAnsi="仿宋" w:hint="eastAsia"/>
        </w:rPr>
      </w:pPr>
      <w:r>
        <w:rPr>
          <w:rFonts w:ascii="仿宋_GB2312" w:hAnsi="仿宋" w:hint="eastAsia"/>
        </w:rPr>
        <w:t>2</w:t>
      </w:r>
      <w:r>
        <w:rPr>
          <w:rFonts w:ascii="仿宋_GB2312" w:hint="eastAsia"/>
          <w:spacing w:val="4"/>
        </w:rPr>
        <w:t>．</w:t>
      </w:r>
      <w:r>
        <w:rPr>
          <w:rFonts w:ascii="仿宋_GB2312" w:hAnsi="仿宋" w:hint="eastAsia"/>
        </w:rPr>
        <w:t>选题内容应符合专业教学基本要求，体现教学与科学研究、技术开发、经济建设和社会发展紧密结合的原则，注重培养学生的实践能力、创新意识和创新能力，强化学生在毕业设计过程中的系统性和综合性训练。具体要求如下：</w:t>
      </w:r>
    </w:p>
    <w:p w14:paraId="3E239EC5" w14:textId="77777777" w:rsidR="004C03AE" w:rsidRDefault="004C03AE" w:rsidP="004C03AE">
      <w:pPr>
        <w:numPr>
          <w:ilvl w:val="0"/>
          <w:numId w:val="1"/>
        </w:numPr>
        <w:ind w:left="0" w:firstLine="420"/>
        <w:rPr>
          <w:rFonts w:ascii="仿宋_GB2312" w:hAnsi="仿宋" w:hint="eastAsia"/>
        </w:rPr>
      </w:pPr>
      <w:r>
        <w:rPr>
          <w:rFonts w:ascii="仿宋_GB2312" w:hAnsi="仿宋" w:hint="eastAsia"/>
        </w:rPr>
        <w:t>选题应考虑毕业设计（论文）工作量，难度适当，学生在规定时间内经过努力可完成全部内容。</w:t>
      </w:r>
    </w:p>
    <w:p w14:paraId="778ECD45" w14:textId="77777777" w:rsidR="004C03AE" w:rsidRDefault="004C03AE" w:rsidP="004C03AE">
      <w:pPr>
        <w:numPr>
          <w:ilvl w:val="0"/>
          <w:numId w:val="1"/>
        </w:numPr>
        <w:ind w:left="0" w:firstLine="420"/>
        <w:rPr>
          <w:rFonts w:ascii="仿宋_GB2312" w:hAnsi="仿宋" w:hint="eastAsia"/>
        </w:rPr>
      </w:pPr>
      <w:r>
        <w:rPr>
          <w:rFonts w:ascii="仿宋_GB2312" w:hAnsi="仿宋" w:hint="eastAsia"/>
        </w:rPr>
        <w:lastRenderedPageBreak/>
        <w:t xml:space="preserve">选题要符合专业培养目标，达到毕业设计（论文）教学大纲的基本要求。 </w:t>
      </w:r>
    </w:p>
    <w:p w14:paraId="3C65CAE0" w14:textId="77777777" w:rsidR="004C03AE" w:rsidRDefault="004C03AE" w:rsidP="004C03AE">
      <w:pPr>
        <w:numPr>
          <w:ilvl w:val="0"/>
          <w:numId w:val="1"/>
        </w:numPr>
        <w:ind w:left="0" w:firstLine="420"/>
        <w:rPr>
          <w:rFonts w:ascii="仿宋_GB2312" w:hAnsi="仿宋" w:hint="eastAsia"/>
        </w:rPr>
      </w:pPr>
      <w:r>
        <w:rPr>
          <w:rFonts w:ascii="仿宋_GB2312" w:hAnsi="仿宋" w:hint="eastAsia"/>
        </w:rPr>
        <w:t>选题要符合新技术、新产业、新业态、新模式对人才培养的新要求，紧跟国际学术前沿和时代发展步伐，服务国家战略需求。</w:t>
      </w:r>
    </w:p>
    <w:p w14:paraId="2824C220" w14:textId="77777777" w:rsidR="004C03AE" w:rsidRDefault="004C03AE" w:rsidP="004C03AE">
      <w:pPr>
        <w:numPr>
          <w:ilvl w:val="0"/>
          <w:numId w:val="1"/>
        </w:numPr>
        <w:ind w:left="0" w:firstLine="420"/>
        <w:rPr>
          <w:rFonts w:ascii="仿宋_GB2312" w:hAnsi="仿宋" w:hint="eastAsia"/>
        </w:rPr>
      </w:pPr>
      <w:r>
        <w:rPr>
          <w:rFonts w:ascii="仿宋_GB2312" w:hAnsi="仿宋" w:hint="eastAsia"/>
        </w:rPr>
        <w:t xml:space="preserve">综述类选题不宜作为本科毕业设计（论文）课题。 </w:t>
      </w:r>
    </w:p>
    <w:p w14:paraId="25381BCB" w14:textId="77777777" w:rsidR="004C03AE" w:rsidRDefault="004C03AE" w:rsidP="004C03AE">
      <w:pPr>
        <w:numPr>
          <w:ilvl w:val="0"/>
          <w:numId w:val="1"/>
        </w:numPr>
        <w:ind w:left="0" w:firstLine="420"/>
        <w:rPr>
          <w:rFonts w:ascii="仿宋_GB2312" w:hAnsi="仿宋" w:hint="eastAsia"/>
          <w:spacing w:val="2"/>
        </w:rPr>
      </w:pPr>
      <w:r>
        <w:rPr>
          <w:rFonts w:ascii="仿宋_GB2312" w:hAnsi="仿宋" w:hint="eastAsia"/>
          <w:spacing w:val="2"/>
        </w:rPr>
        <w:t xml:space="preserve">本科毕业设计（论文）原则上不开放涉密申请流程。涉及国家机密的内容不能作为本科毕业设计（论文）选题。 </w:t>
      </w:r>
    </w:p>
    <w:p w14:paraId="748F103D" w14:textId="77777777" w:rsidR="004C03AE" w:rsidRDefault="004C03AE" w:rsidP="004C03AE">
      <w:pPr>
        <w:numPr>
          <w:ilvl w:val="0"/>
          <w:numId w:val="1"/>
        </w:numPr>
        <w:ind w:left="0" w:firstLine="420"/>
        <w:rPr>
          <w:rFonts w:ascii="仿宋_GB2312" w:hAnsi="仿宋" w:hint="eastAsia"/>
        </w:rPr>
      </w:pPr>
      <w:r>
        <w:rPr>
          <w:rFonts w:ascii="仿宋_GB2312" w:hAnsi="仿宋" w:hint="eastAsia"/>
        </w:rPr>
        <w:t>毕业设计（论文）选题可由一位学生独立完成，也可通过团队合作共同完成。后者应要求每位学生在共同协作完成项目的同时，还必须指定其独立完成的工作内容及相应的工作量。</w:t>
      </w:r>
    </w:p>
    <w:p w14:paraId="2F6ED7AB" w14:textId="77777777" w:rsidR="004C03AE" w:rsidRDefault="004C03AE" w:rsidP="004C03AE">
      <w:pPr>
        <w:numPr>
          <w:ilvl w:val="0"/>
          <w:numId w:val="1"/>
        </w:numPr>
        <w:ind w:left="0" w:firstLine="420"/>
        <w:rPr>
          <w:rFonts w:ascii="仿宋_GB2312" w:hAnsi="仿宋" w:hint="eastAsia"/>
        </w:rPr>
      </w:pPr>
      <w:r>
        <w:rPr>
          <w:rFonts w:ascii="仿宋_GB2312" w:hAnsi="仿宋" w:hint="eastAsia"/>
        </w:rPr>
        <w:t>鼓励不同专业之间的相互结合和交叉，鼓励教师共同参与指导或联合指导毕业设计（论文）。</w:t>
      </w:r>
    </w:p>
    <w:p w14:paraId="4A5476FD" w14:textId="77777777" w:rsidR="004C03AE" w:rsidRDefault="004C03AE" w:rsidP="004C03AE">
      <w:pPr>
        <w:ind w:firstLineChars="200" w:firstLine="640"/>
        <w:rPr>
          <w:rFonts w:ascii="仿宋_GB2312" w:hAnsi="仿宋" w:hint="eastAsia"/>
        </w:rPr>
      </w:pPr>
      <w:r>
        <w:rPr>
          <w:rFonts w:ascii="仿宋_GB2312" w:hAnsi="仿宋" w:hint="eastAsia"/>
        </w:rPr>
        <w:t>3．毕业设计（论文）指导教师应由中级或中级以上技术职称、富有责任心的教师担任。可聘请具有中级或中级以上技术职称的校外人员担任指导教师，但必须同时配备校内指导教师，且校内指导教师为第一导师。双学位学生的两个主修专业均需配备相应的指导教师。原则上，每位教师指导学生人数不超过 3 名。指导教师一经确定，不得随意更换。</w:t>
      </w:r>
    </w:p>
    <w:p w14:paraId="2565A6C5" w14:textId="77777777" w:rsidR="004C03AE" w:rsidRDefault="004C03AE" w:rsidP="004C03AE">
      <w:pPr>
        <w:ind w:firstLineChars="200" w:firstLine="643"/>
        <w:rPr>
          <w:rFonts w:ascii="楷体" w:eastAsia="楷体" w:hAnsi="楷体"/>
          <w:b/>
        </w:rPr>
      </w:pPr>
      <w:r>
        <w:rPr>
          <w:rFonts w:ascii="楷体" w:eastAsia="楷体" w:hAnsi="楷体" w:hint="eastAsia"/>
          <w:b/>
        </w:rPr>
        <w:t>（二）开题</w:t>
      </w:r>
    </w:p>
    <w:p w14:paraId="47BBABC2" w14:textId="77777777" w:rsidR="004C03AE" w:rsidRDefault="004C03AE" w:rsidP="004C03AE">
      <w:pPr>
        <w:ind w:firstLineChars="200" w:firstLine="640"/>
        <w:rPr>
          <w:rFonts w:ascii="仿宋_GB2312" w:hAnsi="仿宋" w:hint="eastAsia"/>
        </w:rPr>
      </w:pPr>
      <w:r>
        <w:rPr>
          <w:rFonts w:ascii="仿宋_GB2312" w:hAnsi="仿宋" w:hint="eastAsia"/>
        </w:rPr>
        <w:t>1</w:t>
      </w:r>
      <w:r>
        <w:rPr>
          <w:rFonts w:ascii="仿宋_GB2312" w:hint="eastAsia"/>
          <w:spacing w:val="4"/>
        </w:rPr>
        <w:t>．</w:t>
      </w:r>
      <w:r>
        <w:rPr>
          <w:rFonts w:ascii="仿宋_GB2312" w:hAnsi="仿宋" w:hint="eastAsia"/>
        </w:rPr>
        <w:t>学生必须在毕业设计（论文）管理系统中按时提交开题报告（外文翻译、文献综述等），由导师和专业负责人分别进行</w:t>
      </w:r>
      <w:r>
        <w:rPr>
          <w:rFonts w:ascii="仿宋_GB2312" w:hAnsi="仿宋" w:hint="eastAsia"/>
        </w:rPr>
        <w:lastRenderedPageBreak/>
        <w:t>审核。</w:t>
      </w:r>
    </w:p>
    <w:p w14:paraId="05B9034D" w14:textId="77777777" w:rsidR="004C03AE" w:rsidRDefault="004C03AE" w:rsidP="004C03AE">
      <w:pPr>
        <w:ind w:firstLineChars="200" w:firstLine="640"/>
        <w:rPr>
          <w:rFonts w:ascii="仿宋_GB2312" w:hAnsi="仿宋" w:hint="eastAsia"/>
        </w:rPr>
      </w:pPr>
      <w:r>
        <w:rPr>
          <w:rFonts w:ascii="仿宋_GB2312" w:hAnsi="仿宋" w:hint="eastAsia"/>
        </w:rPr>
        <w:t>2</w:t>
      </w:r>
      <w:r>
        <w:rPr>
          <w:rFonts w:ascii="仿宋_GB2312" w:hint="eastAsia"/>
          <w:spacing w:val="4"/>
        </w:rPr>
        <w:t>．</w:t>
      </w:r>
      <w:r>
        <w:rPr>
          <w:rFonts w:ascii="仿宋_GB2312" w:hAnsi="仿宋" w:hint="eastAsia"/>
        </w:rPr>
        <w:t>学生必须完成开题答辩。开题答辩评审专家不得少于3人（导师也可包括在内）。</w:t>
      </w:r>
    </w:p>
    <w:p w14:paraId="25C061F0" w14:textId="77777777" w:rsidR="004C03AE" w:rsidRDefault="004C03AE" w:rsidP="004C03AE">
      <w:pPr>
        <w:ind w:firstLineChars="200" w:firstLine="643"/>
        <w:rPr>
          <w:rFonts w:ascii="楷体" w:eastAsia="楷体" w:hAnsi="楷体"/>
          <w:b/>
        </w:rPr>
      </w:pPr>
      <w:r>
        <w:rPr>
          <w:rFonts w:ascii="楷体" w:eastAsia="楷体" w:hAnsi="楷体" w:hint="eastAsia"/>
          <w:b/>
        </w:rPr>
        <w:t>（三）中期检查</w:t>
      </w:r>
    </w:p>
    <w:p w14:paraId="6079FA2B" w14:textId="77777777" w:rsidR="004C03AE" w:rsidRDefault="004C03AE" w:rsidP="004C03AE">
      <w:pPr>
        <w:ind w:firstLineChars="200" w:firstLine="640"/>
        <w:rPr>
          <w:rFonts w:ascii="仿宋_GB2312" w:hAnsi="仿宋" w:hint="eastAsia"/>
        </w:rPr>
      </w:pPr>
      <w:r>
        <w:rPr>
          <w:rFonts w:ascii="仿宋_GB2312" w:hAnsi="仿宋" w:hint="eastAsia"/>
        </w:rPr>
        <w:t>1</w:t>
      </w:r>
      <w:r>
        <w:rPr>
          <w:rFonts w:ascii="仿宋_GB2312" w:hint="eastAsia"/>
          <w:spacing w:val="4"/>
        </w:rPr>
        <w:t>．</w:t>
      </w:r>
      <w:r>
        <w:rPr>
          <w:rFonts w:ascii="仿宋_GB2312" w:hAnsi="仿宋" w:hint="eastAsia"/>
        </w:rPr>
        <w:t>学生必须按时在毕业设计（论文）管理系统内提交中期检查报告，原则上不得晚于春季学期第8周，由导师和专业负责人进行审核。审核通过后，由院系决定是否统一进行中期答辩。</w:t>
      </w:r>
    </w:p>
    <w:p w14:paraId="427F367D" w14:textId="77777777" w:rsidR="004C03AE" w:rsidRDefault="004C03AE" w:rsidP="004C03AE">
      <w:pPr>
        <w:ind w:firstLineChars="200" w:firstLine="640"/>
        <w:rPr>
          <w:rFonts w:ascii="仿宋_GB2312" w:hAnsi="仿宋" w:hint="eastAsia"/>
        </w:rPr>
      </w:pPr>
      <w:r>
        <w:rPr>
          <w:rFonts w:ascii="仿宋_GB2312" w:hAnsi="仿宋" w:hint="eastAsia"/>
        </w:rPr>
        <w:t>2</w:t>
      </w:r>
      <w:r>
        <w:rPr>
          <w:rFonts w:ascii="仿宋_GB2312" w:hint="eastAsia"/>
          <w:spacing w:val="4"/>
        </w:rPr>
        <w:t>．</w:t>
      </w:r>
      <w:r>
        <w:rPr>
          <w:rFonts w:ascii="仿宋_GB2312" w:hAnsi="仿宋" w:hint="eastAsia"/>
        </w:rPr>
        <w:t>中期检查后的毕业设计（论文）选题原则上不得变更。</w:t>
      </w:r>
    </w:p>
    <w:p w14:paraId="255A1E59" w14:textId="77777777" w:rsidR="004C03AE" w:rsidRDefault="004C03AE" w:rsidP="004C03AE">
      <w:pPr>
        <w:ind w:firstLineChars="200" w:firstLine="643"/>
        <w:rPr>
          <w:rFonts w:ascii="楷体" w:eastAsia="楷体" w:hAnsi="楷体"/>
          <w:b/>
        </w:rPr>
      </w:pPr>
      <w:r>
        <w:rPr>
          <w:rFonts w:ascii="楷体" w:eastAsia="楷体" w:hAnsi="楷体" w:hint="eastAsia"/>
          <w:b/>
        </w:rPr>
        <w:t>（四）论文提交、答辩</w:t>
      </w:r>
    </w:p>
    <w:p w14:paraId="0D4AF402" w14:textId="77777777" w:rsidR="004C03AE" w:rsidRDefault="004C03AE" w:rsidP="004C03AE">
      <w:pPr>
        <w:ind w:firstLineChars="200" w:firstLine="640"/>
        <w:rPr>
          <w:rFonts w:ascii="仿宋_GB2312" w:hAnsi="仿宋" w:hint="eastAsia"/>
        </w:rPr>
      </w:pPr>
      <w:r>
        <w:rPr>
          <w:rFonts w:ascii="仿宋_GB2312" w:hAnsi="仿宋" w:hint="eastAsia"/>
        </w:rPr>
        <w:t>1</w:t>
      </w:r>
      <w:r>
        <w:rPr>
          <w:rFonts w:ascii="仿宋_GB2312" w:hint="eastAsia"/>
          <w:spacing w:val="4"/>
        </w:rPr>
        <w:t>．</w:t>
      </w:r>
      <w:r>
        <w:rPr>
          <w:rFonts w:ascii="仿宋_GB2312" w:hAnsi="仿宋" w:hint="eastAsia"/>
        </w:rPr>
        <w:t>学生必须按相关院（系）规定的时间在毕业设计（论文）管理系统中提交毕业设计（论文）。毕业设计（论文）有关要求如下：</w:t>
      </w:r>
    </w:p>
    <w:p w14:paraId="0F7FA2A2" w14:textId="77777777" w:rsidR="004C03AE" w:rsidRDefault="004C03AE" w:rsidP="004C03AE">
      <w:pPr>
        <w:numPr>
          <w:ilvl w:val="0"/>
          <w:numId w:val="2"/>
        </w:numPr>
        <w:ind w:left="0" w:firstLine="420"/>
        <w:rPr>
          <w:rFonts w:ascii="仿宋_GB2312" w:hAnsi="仿宋" w:hint="eastAsia"/>
        </w:rPr>
      </w:pPr>
      <w:r>
        <w:rPr>
          <w:rFonts w:ascii="仿宋_GB2312" w:hAnsi="仿宋" w:hint="eastAsia"/>
        </w:rPr>
        <w:t xml:space="preserve">本科毕业设计（论文）正文字数要求：理工科研究类论文一般不少于2万字，设计类一般不少于1.5万字；医科、文科类论文一般不少于1万字。摘要字数以300-500字为宜。 </w:t>
      </w:r>
    </w:p>
    <w:p w14:paraId="2E8ED348" w14:textId="77777777" w:rsidR="004C03AE" w:rsidRDefault="004C03AE" w:rsidP="004C03AE">
      <w:pPr>
        <w:numPr>
          <w:ilvl w:val="0"/>
          <w:numId w:val="2"/>
        </w:numPr>
        <w:ind w:left="0" w:firstLine="420"/>
        <w:rPr>
          <w:rFonts w:ascii="仿宋_GB2312" w:hAnsi="仿宋" w:hint="eastAsia"/>
        </w:rPr>
      </w:pPr>
      <w:r>
        <w:rPr>
          <w:rFonts w:ascii="仿宋_GB2312" w:hAnsi="仿宋" w:hint="eastAsia"/>
        </w:rPr>
        <w:t>允许学生用外文撰写毕业设计（论文），正文字数要求参照中文论文字数进行折算。凡要求用外文撰写毕业设计（论文）的学生需经相关院（系）同意并明确文字数等相关要求。</w:t>
      </w:r>
    </w:p>
    <w:p w14:paraId="384C2E00" w14:textId="77777777" w:rsidR="004C03AE" w:rsidRDefault="004C03AE" w:rsidP="004C03AE">
      <w:pPr>
        <w:numPr>
          <w:ilvl w:val="0"/>
          <w:numId w:val="2"/>
        </w:numPr>
        <w:ind w:left="0" w:firstLine="420"/>
        <w:rPr>
          <w:rFonts w:ascii="仿宋_GB2312" w:hAnsi="仿宋" w:hint="eastAsia"/>
        </w:rPr>
      </w:pPr>
      <w:r>
        <w:rPr>
          <w:rFonts w:ascii="仿宋_GB2312" w:hAnsi="仿宋" w:hint="eastAsia"/>
        </w:rPr>
        <w:t xml:space="preserve">为锻炼学生的英语写作能力，每位学生还必须提交8000-10000 字符的英文论文大摘要。采用英文撰写毕业设计（论文）的学生不做此项要求。 </w:t>
      </w:r>
    </w:p>
    <w:p w14:paraId="5D8D7C5B" w14:textId="77777777" w:rsidR="004C03AE" w:rsidRDefault="004C03AE" w:rsidP="004C03AE">
      <w:pPr>
        <w:numPr>
          <w:ilvl w:val="0"/>
          <w:numId w:val="2"/>
        </w:numPr>
        <w:ind w:left="0" w:firstLine="420"/>
        <w:rPr>
          <w:rFonts w:ascii="仿宋_GB2312" w:hAnsi="仿宋" w:hint="eastAsia"/>
        </w:rPr>
      </w:pPr>
      <w:r>
        <w:rPr>
          <w:rFonts w:ascii="仿宋_GB2312" w:hAnsi="仿宋" w:hint="eastAsia"/>
        </w:rPr>
        <w:t>学生的毕业设计（论文）要求统一封面、统一格式。按</w:t>
      </w:r>
      <w:r>
        <w:rPr>
          <w:rFonts w:ascii="仿宋_GB2312" w:hAnsi="仿宋" w:hint="eastAsia"/>
        </w:rPr>
        <w:lastRenderedPageBreak/>
        <w:t>照《上海交通大学本科生毕业设计（论文）撰写规范》撰写论文，并装订成册。</w:t>
      </w:r>
    </w:p>
    <w:p w14:paraId="17E89E68" w14:textId="77777777" w:rsidR="004C03AE" w:rsidRDefault="004C03AE" w:rsidP="004C03AE">
      <w:pPr>
        <w:ind w:firstLineChars="200" w:firstLine="640"/>
        <w:rPr>
          <w:rFonts w:ascii="仿宋_GB2312" w:hAnsi="仿宋" w:hint="eastAsia"/>
        </w:rPr>
      </w:pPr>
      <w:r>
        <w:rPr>
          <w:rFonts w:ascii="仿宋_GB2312" w:hAnsi="仿宋" w:hint="eastAsia"/>
        </w:rPr>
        <w:t>2</w:t>
      </w:r>
      <w:r>
        <w:rPr>
          <w:rFonts w:ascii="仿宋_GB2312" w:hint="eastAsia"/>
          <w:spacing w:val="4"/>
        </w:rPr>
        <w:t>．</w:t>
      </w:r>
      <w:r>
        <w:rPr>
          <w:rFonts w:ascii="仿宋_GB2312" w:hAnsi="仿宋" w:hint="eastAsia"/>
        </w:rPr>
        <w:t>提交的论文初稿经导师确认后定稿，进入查重阶段。论文查重中，去除本人已发表文献</w:t>
      </w:r>
      <w:r w:rsidRPr="00CE09B0">
        <w:rPr>
          <w:rFonts w:ascii="仿宋_GB2312" w:hAnsi="仿宋" w:hint="eastAsia"/>
        </w:rPr>
        <w:t>后</w:t>
      </w:r>
      <w:r>
        <w:rPr>
          <w:rFonts w:ascii="仿宋_GB2312" w:hAnsi="仿宋" w:hint="eastAsia"/>
        </w:rPr>
        <w:t>文字复制比低于10%则为通过。</w:t>
      </w:r>
    </w:p>
    <w:p w14:paraId="5211AC1C" w14:textId="77777777" w:rsidR="004C03AE" w:rsidRPr="005271AC" w:rsidRDefault="004C03AE" w:rsidP="004C03AE">
      <w:pPr>
        <w:ind w:firstLineChars="200" w:firstLine="640"/>
        <w:rPr>
          <w:rFonts w:ascii="仿宋_GB2312" w:hAnsi="仿宋" w:hint="eastAsia"/>
          <w:spacing w:val="2"/>
        </w:rPr>
      </w:pPr>
      <w:r>
        <w:rPr>
          <w:rFonts w:ascii="仿宋_GB2312" w:hAnsi="仿宋" w:hint="eastAsia"/>
        </w:rPr>
        <w:t>3</w:t>
      </w:r>
      <w:r>
        <w:rPr>
          <w:rFonts w:ascii="仿宋_GB2312" w:hint="eastAsia"/>
          <w:spacing w:val="4"/>
        </w:rPr>
        <w:t>．</w:t>
      </w:r>
      <w:r>
        <w:rPr>
          <w:rFonts w:ascii="仿宋_GB2312" w:hAnsi="仿宋" w:hint="eastAsia"/>
        </w:rPr>
        <w:t>通过查重的论文经导师确认后，进入论文评阅阶段。论文评阅分为导师评阅和专家评阅两部分。导师评阅：导师应认真审核论文并撰写评语，对学生是否具备答辩资格提出意见和建议。导师应及时发现并纠正学生的学术不端行为，必要时可取消其答辩资格。专家评阅：院（系）应组织专家对每位学生的论文、论文查重报告和论文实际完成情况进行评阅，由评阅专家审核答辩资格并填写评阅意见。评阅专家需核查AI工具使用的合理性，</w:t>
      </w:r>
      <w:r w:rsidRPr="005271AC">
        <w:rPr>
          <w:rFonts w:ascii="仿宋_GB2312" w:hAnsi="仿宋" w:hint="eastAsia"/>
          <w:spacing w:val="2"/>
        </w:rPr>
        <w:t>评阅意见中需包含对AI辅助内容的评估。评阅专家必须具有中级或中级以上技术职称。评阅专家与指导教师不得由同一教师担任。</w:t>
      </w:r>
    </w:p>
    <w:p w14:paraId="0B048E15" w14:textId="77777777" w:rsidR="004C03AE" w:rsidRDefault="004C03AE" w:rsidP="004C03AE">
      <w:pPr>
        <w:ind w:firstLineChars="200" w:firstLine="640"/>
        <w:rPr>
          <w:rFonts w:ascii="仿宋_GB2312" w:hAnsi="仿宋" w:hint="eastAsia"/>
        </w:rPr>
      </w:pPr>
      <w:r>
        <w:rPr>
          <w:rFonts w:ascii="仿宋_GB2312" w:hAnsi="仿宋" w:hint="eastAsia"/>
        </w:rPr>
        <w:t>4</w:t>
      </w:r>
      <w:r>
        <w:rPr>
          <w:rFonts w:ascii="仿宋_GB2312" w:hint="eastAsia"/>
          <w:spacing w:val="4"/>
        </w:rPr>
        <w:t>．</w:t>
      </w:r>
      <w:r>
        <w:rPr>
          <w:rFonts w:ascii="仿宋_GB2312" w:hAnsi="仿宋" w:hint="eastAsia"/>
        </w:rPr>
        <w:t>只有论文通过查重、导师确认、导师评阅和专家评阅的学生才允许参加答辩。答辩要求如下：</w:t>
      </w:r>
    </w:p>
    <w:p w14:paraId="48CB8249" w14:textId="77777777" w:rsidR="004C03AE" w:rsidRDefault="004C03AE" w:rsidP="004C03AE">
      <w:pPr>
        <w:numPr>
          <w:ilvl w:val="0"/>
          <w:numId w:val="3"/>
        </w:numPr>
        <w:ind w:left="0" w:firstLine="420"/>
        <w:rPr>
          <w:rFonts w:ascii="仿宋_GB2312" w:hAnsi="仿宋" w:hint="eastAsia"/>
        </w:rPr>
      </w:pPr>
      <w:r>
        <w:rPr>
          <w:rFonts w:ascii="仿宋_GB2312" w:hAnsi="仿宋" w:hint="eastAsia"/>
        </w:rPr>
        <w:t>院（系）应成立毕业设计（论文）答辩委员会，由院（系）教学主管或学术水平较高的教师担任主任。各专业可相应成立不少于3人的答辩专家小组。结合生产实际或科研任务的选题在答辩时可邀请有关同行、生产部门、科研院所单位的人员参加。论文的指导教师不得担任本论文的答辩专家。</w:t>
      </w:r>
    </w:p>
    <w:p w14:paraId="42520F60" w14:textId="77777777" w:rsidR="004C03AE" w:rsidRDefault="004C03AE" w:rsidP="004C03AE">
      <w:pPr>
        <w:numPr>
          <w:ilvl w:val="0"/>
          <w:numId w:val="3"/>
        </w:numPr>
        <w:ind w:left="0" w:firstLine="420"/>
        <w:rPr>
          <w:rFonts w:ascii="仿宋_GB2312" w:hAnsi="仿宋" w:hint="eastAsia"/>
        </w:rPr>
      </w:pPr>
      <w:r>
        <w:rPr>
          <w:rFonts w:ascii="仿宋_GB2312" w:hAnsi="仿宋" w:hint="eastAsia"/>
        </w:rPr>
        <w:lastRenderedPageBreak/>
        <w:t>答辩前，学院应制定科学规范、操作性强的评分办法和评分标准，答辩小组必须认真执行。答辩时，除了向学生就课题中的有关问题进行质询外，还应考核学生掌握与课题密切相关的基本理论、基本知识、基本的研究方法以及分析解决实际问题的能力和所付出的工作量。</w:t>
      </w:r>
    </w:p>
    <w:p w14:paraId="61249C15" w14:textId="77777777" w:rsidR="004C03AE" w:rsidRDefault="004C03AE" w:rsidP="004C03AE">
      <w:pPr>
        <w:numPr>
          <w:ilvl w:val="0"/>
          <w:numId w:val="3"/>
        </w:numPr>
        <w:ind w:left="0" w:firstLine="420"/>
        <w:rPr>
          <w:rFonts w:ascii="仿宋_GB2312" w:hAnsi="仿宋" w:hint="eastAsia"/>
        </w:rPr>
      </w:pPr>
      <w:r>
        <w:rPr>
          <w:rFonts w:ascii="仿宋_GB2312" w:hAnsi="仿宋" w:hint="eastAsia"/>
        </w:rPr>
        <w:t xml:space="preserve">毕业设计（论文）答辩结束，答辩小组写出评语。院（系） 答辩委员会应综合指导教师意见、评阅专家意见和答辩小组意见，给出最终成绩。毕业设计（论文）的评分按 A+、A、A-、B+、B、B-、C+、C、C-、D 和 F 方式（11 级）记载。成绩评定应坚持标准，各档成绩比例要从严掌握，A-（含）以上比例原则上不超过 20%，其他档次比例根据学生答辩实际情况严格给予。 </w:t>
      </w:r>
    </w:p>
    <w:p w14:paraId="5484B309" w14:textId="77777777" w:rsidR="004C03AE" w:rsidRDefault="004C03AE" w:rsidP="004C03AE">
      <w:pPr>
        <w:numPr>
          <w:ilvl w:val="0"/>
          <w:numId w:val="3"/>
        </w:numPr>
        <w:ind w:left="0" w:firstLine="420"/>
        <w:rPr>
          <w:rFonts w:ascii="仿宋_GB2312" w:hAnsi="仿宋" w:hint="eastAsia"/>
        </w:rPr>
      </w:pPr>
      <w:r>
        <w:rPr>
          <w:rFonts w:ascii="仿宋_GB2312" w:hAnsi="仿宋" w:hint="eastAsia"/>
        </w:rPr>
        <w:t>毕业设计（论文）答辩工作全部结束后，院（系）要安排相关课程负责人在规定时间内及时在成绩系统录入最终成绩。</w:t>
      </w:r>
    </w:p>
    <w:p w14:paraId="01D53F35" w14:textId="77777777" w:rsidR="004C03AE" w:rsidRDefault="004C03AE" w:rsidP="004C03AE">
      <w:pPr>
        <w:ind w:firstLineChars="200" w:firstLine="640"/>
        <w:rPr>
          <w:rFonts w:ascii="仿宋_GB2312" w:hAnsi="仿宋" w:hint="eastAsia"/>
        </w:rPr>
      </w:pPr>
      <w:r>
        <w:rPr>
          <w:rFonts w:ascii="仿宋_GB2312" w:hAnsi="仿宋" w:hint="eastAsia"/>
        </w:rPr>
        <w:t>5</w:t>
      </w:r>
      <w:r>
        <w:rPr>
          <w:rFonts w:ascii="仿宋_GB2312" w:hint="eastAsia"/>
          <w:spacing w:val="4"/>
        </w:rPr>
        <w:t>．</w:t>
      </w:r>
      <w:r>
        <w:rPr>
          <w:rFonts w:ascii="仿宋_GB2312" w:hAnsi="仿宋" w:hint="eastAsia"/>
        </w:rPr>
        <w:t>学生答辩通过后需将论文终稿提交导师审核，审核通过后将毕业设计（论文）等相关资料提交至院（系）进行纸质归档。</w:t>
      </w:r>
    </w:p>
    <w:p w14:paraId="6CE68D0C" w14:textId="77777777" w:rsidR="004C03AE" w:rsidRDefault="004C03AE" w:rsidP="004C03AE">
      <w:pPr>
        <w:ind w:firstLineChars="200" w:firstLine="640"/>
        <w:rPr>
          <w:rFonts w:ascii="仿宋_GB2312" w:hAnsi="仿宋" w:hint="eastAsia"/>
        </w:rPr>
      </w:pPr>
      <w:r>
        <w:rPr>
          <w:rFonts w:ascii="仿宋_GB2312" w:hAnsi="仿宋" w:hint="eastAsia"/>
        </w:rPr>
        <w:t>若答辩不通过，成绩按F记。学院按以下两种方式给出处理结论：①二次答辩，原则上须在首次答辩至少2个月后且在当年9月20日前完成，二次答辩通过则可将论文终稿提交导师审核，审核通过后归档，成绩按P记；若不通过成绩按F记，需重修；②重修，须重新经过开题、中期检查、答辩等环节。</w:t>
      </w:r>
    </w:p>
    <w:p w14:paraId="63BDF96C" w14:textId="77777777" w:rsidR="004C03AE" w:rsidRDefault="004C03AE" w:rsidP="004C03AE">
      <w:pPr>
        <w:numPr>
          <w:ilvl w:val="0"/>
          <w:numId w:val="4"/>
        </w:numPr>
        <w:ind w:firstLineChars="200" w:firstLine="640"/>
        <w:rPr>
          <w:rFonts w:ascii="仿宋_GB2312" w:hAnsi="仿宋" w:hint="eastAsia"/>
        </w:rPr>
      </w:pPr>
      <w:r>
        <w:rPr>
          <w:rFonts w:ascii="仿宋_GB2312" w:hAnsi="仿宋" w:hint="eastAsia"/>
        </w:rPr>
        <w:t>学生若需延期答辩，须至少在各院系规定答辩日期前一</w:t>
      </w:r>
      <w:r>
        <w:rPr>
          <w:rFonts w:ascii="仿宋_GB2312" w:hAnsi="仿宋" w:hint="eastAsia"/>
        </w:rPr>
        <w:lastRenderedPageBreak/>
        <w:t>周提出申请，成绩按缓记。原则上延期答辩应在申请日至少2个月后且在当年9月20日前完成答辩。延期答辩申请按照缓考申请执行，成绩按真实成绩记载。</w:t>
      </w:r>
    </w:p>
    <w:p w14:paraId="0A16A2F1" w14:textId="77777777" w:rsidR="004C03AE" w:rsidRDefault="004C03AE" w:rsidP="004C03AE">
      <w:pPr>
        <w:numPr>
          <w:ilvl w:val="0"/>
          <w:numId w:val="4"/>
        </w:numPr>
        <w:ind w:firstLineChars="200" w:firstLine="640"/>
        <w:rPr>
          <w:rFonts w:ascii="仿宋_GB2312" w:hAnsi="仿宋" w:hint="eastAsia"/>
        </w:rPr>
      </w:pPr>
      <w:r>
        <w:rPr>
          <w:rFonts w:ascii="仿宋_GB2312" w:hAnsi="仿宋" w:hint="eastAsia"/>
        </w:rPr>
        <w:t>二次答辩/延期答辩的成绩记载在答辩实际发生的学期。</w:t>
      </w:r>
    </w:p>
    <w:p w14:paraId="2175B0F3" w14:textId="77777777" w:rsidR="004C03AE" w:rsidRDefault="004C03AE" w:rsidP="004C03AE">
      <w:pPr>
        <w:ind w:firstLineChars="200" w:firstLine="643"/>
        <w:rPr>
          <w:rFonts w:ascii="楷体" w:eastAsia="楷体" w:hAnsi="楷体"/>
          <w:b/>
        </w:rPr>
      </w:pPr>
      <w:r>
        <w:rPr>
          <w:rFonts w:ascii="楷体" w:eastAsia="楷体" w:hAnsi="楷体" w:hint="eastAsia"/>
          <w:b/>
        </w:rPr>
        <w:t>（五）归档</w:t>
      </w:r>
    </w:p>
    <w:p w14:paraId="3B121300" w14:textId="77777777" w:rsidR="004C03AE" w:rsidRDefault="004C03AE" w:rsidP="004C03AE">
      <w:pPr>
        <w:ind w:firstLineChars="200" w:firstLine="640"/>
        <w:rPr>
          <w:rFonts w:ascii="仿宋_GB2312" w:hAnsi="仿宋" w:hint="eastAsia"/>
        </w:rPr>
      </w:pPr>
      <w:r>
        <w:rPr>
          <w:rFonts w:ascii="仿宋_GB2312" w:hAnsi="仿宋" w:hint="eastAsia"/>
        </w:rPr>
        <w:t>归档材料是指学生的毕业设计（论文）任务书、毕业设计（论文）（含电子版）、开题报告、中期检查报告、评语、答辩提问录、设计图纸、实验报告和计算程序资料等毕业设计(论文)所有资料，院（系）的毕业设计（论文）管理规定、教学大纲、选题汇总表、工作总结报告等教学管理记录材料，由院（系）保存，保存期限不低于四年。</w:t>
      </w:r>
      <w:bookmarkStart w:id="2" w:name="_Hlk197681739"/>
      <w:r>
        <w:rPr>
          <w:rFonts w:ascii="仿宋_GB2312" w:hAnsi="仿宋" w:hint="eastAsia"/>
        </w:rPr>
        <w:t>毕业设计（论文）最终稿</w:t>
      </w:r>
      <w:bookmarkEnd w:id="2"/>
      <w:r>
        <w:rPr>
          <w:rFonts w:ascii="仿宋_GB2312" w:hAnsi="仿宋" w:hint="eastAsia"/>
        </w:rPr>
        <w:t>须按要求上传毕业设计（论文）管理系统，教务处每年统一移交当年本科毕业设计（论文）最终稿电子版至图书馆，由图书馆负责归档备案，学生应按相应的归档要求提交论文。</w:t>
      </w:r>
    </w:p>
    <w:p w14:paraId="3F6FADBC" w14:textId="77777777" w:rsidR="004C03AE" w:rsidRDefault="004C03AE" w:rsidP="004C03AE">
      <w:pPr>
        <w:ind w:firstLineChars="200" w:firstLine="643"/>
        <w:rPr>
          <w:rFonts w:ascii="楷体" w:eastAsia="楷体" w:hAnsi="楷体"/>
        </w:rPr>
      </w:pPr>
      <w:r>
        <w:rPr>
          <w:rFonts w:ascii="楷体" w:eastAsia="楷体" w:hAnsi="楷体" w:hint="eastAsia"/>
          <w:b/>
        </w:rPr>
        <w:t>（六）质量保障</w:t>
      </w:r>
    </w:p>
    <w:p w14:paraId="3A68CAC2" w14:textId="77777777" w:rsidR="004C03AE" w:rsidRDefault="004C03AE" w:rsidP="004C03AE">
      <w:pPr>
        <w:ind w:firstLineChars="200" w:firstLine="640"/>
        <w:rPr>
          <w:rFonts w:ascii="仿宋_GB2312" w:hAnsi="仿宋" w:hint="eastAsia"/>
        </w:rPr>
      </w:pPr>
      <w:r>
        <w:rPr>
          <w:rFonts w:ascii="仿宋_GB2312" w:hAnsi="仿宋" w:hint="eastAsia"/>
        </w:rPr>
        <w:t>1</w:t>
      </w:r>
      <w:r>
        <w:rPr>
          <w:rFonts w:ascii="仿宋_GB2312" w:hint="eastAsia"/>
          <w:spacing w:val="4"/>
        </w:rPr>
        <w:t>．</w:t>
      </w:r>
      <w:r>
        <w:rPr>
          <w:rFonts w:ascii="仿宋_GB2312" w:hAnsi="仿宋" w:hint="eastAsia"/>
        </w:rPr>
        <w:t>学校依靠校院两级质量保障体系对毕业设计（论文）质量进行监督和控制。教务处负责建立毕业设计（论文）校级质量保障机制，院（系）负责建立学院和专业级别的质量保障机制。</w:t>
      </w:r>
    </w:p>
    <w:p w14:paraId="61373690" w14:textId="77777777" w:rsidR="004C03AE" w:rsidRDefault="004C03AE" w:rsidP="004C03AE">
      <w:pPr>
        <w:ind w:firstLineChars="200" w:firstLine="640"/>
        <w:rPr>
          <w:rFonts w:ascii="仿宋_GB2312" w:hAnsi="仿宋" w:hint="eastAsia"/>
        </w:rPr>
      </w:pPr>
      <w:r>
        <w:rPr>
          <w:rFonts w:ascii="仿宋_GB2312" w:hAnsi="仿宋" w:hint="eastAsia"/>
        </w:rPr>
        <w:t>2．校级质量保障机制包括校级毕业设计（论文）抽检制度、对院（系）质量保障体系建设和执行情况的监督机制、校级中期检查、校级答辩巡察等。其中，校级毕业设计（论文）抽检工作根据《上海交通大学本科毕业论文（设计）抽检实施细则（试行）》</w:t>
      </w:r>
      <w:r>
        <w:rPr>
          <w:rFonts w:ascii="仿宋_GB2312" w:hAnsi="仿宋" w:hint="eastAsia"/>
        </w:rPr>
        <w:lastRenderedPageBreak/>
        <w:t>（沪交教〔2021〕19号）进行。</w:t>
      </w:r>
    </w:p>
    <w:p w14:paraId="1E351419" w14:textId="77777777" w:rsidR="004C03AE" w:rsidRDefault="004C03AE" w:rsidP="004C03AE">
      <w:pPr>
        <w:ind w:firstLineChars="200" w:firstLine="640"/>
        <w:rPr>
          <w:rFonts w:ascii="仿宋_GB2312" w:hAnsi="仿宋" w:hint="eastAsia"/>
        </w:rPr>
      </w:pPr>
      <w:r>
        <w:rPr>
          <w:rFonts w:ascii="仿宋_GB2312" w:hAnsi="仿宋" w:hint="eastAsia"/>
        </w:rPr>
        <w:t>3</w:t>
      </w:r>
      <w:r>
        <w:rPr>
          <w:rFonts w:ascii="仿宋_GB2312" w:hint="eastAsia"/>
          <w:spacing w:val="4"/>
        </w:rPr>
        <w:t>．</w:t>
      </w:r>
      <w:r>
        <w:rPr>
          <w:rFonts w:ascii="仿宋_GB2312" w:hAnsi="仿宋" w:hint="eastAsia"/>
        </w:rPr>
        <w:t>院（系）应根据教育部、市教委和学校有关文件建立符合院（系）情况的本科毕业设计（论文）质量保障体系，形成具体可行的规章制度。要建立院（系）的本科毕业设计（论文）质量标准，推动质量标准贯彻执行。重视毕业设计（论文）的开题阶段检查、中期检查和答辩前检查。对本科毕业论文的检查结果要分析原因，提出整改措施，确保整改落实到位。检查过程须有文字记录并归档保存。教务处将定期对院（系）本科毕业论文质量保障情况开展监督检查。</w:t>
      </w:r>
    </w:p>
    <w:p w14:paraId="7550B821" w14:textId="77777777" w:rsidR="004C03AE" w:rsidRDefault="004C03AE" w:rsidP="004C03AE">
      <w:pPr>
        <w:ind w:firstLineChars="200" w:firstLine="640"/>
        <w:rPr>
          <w:rFonts w:ascii="仿宋_GB2312" w:hAnsi="仿宋" w:hint="eastAsia"/>
        </w:rPr>
      </w:pPr>
      <w:r>
        <w:rPr>
          <w:rFonts w:ascii="仿宋_GB2312" w:hAnsi="仿宋" w:hint="eastAsia"/>
        </w:rPr>
        <w:t>4．院（系）应确保毕业设计（论文）工作时间、经费落到实处。根据专业特点合理运用毕业设计（论文）管理系统和大学生论文检测系统，进行全过程质量监控和违反学术诚信行为认定。对初次担任指导工作的教师，院（系）要指派有经验的教师具体帮助指导，并定期检查他们的准备工作和指导工作。对申请校外单位做毕业设计（论文）的学生，应严格审核，采取配备校内指导教师、要求参加院（系）各环节检查和质量验收、进行安全知识教育和安全预案制定等措施，确保学生人身安全和毕业设计（论文）整体质量。</w:t>
      </w:r>
    </w:p>
    <w:p w14:paraId="34B4BAE8" w14:textId="77777777" w:rsidR="004C03AE" w:rsidRDefault="004C03AE" w:rsidP="004C03AE">
      <w:pPr>
        <w:ind w:firstLineChars="200" w:firstLine="640"/>
        <w:rPr>
          <w:rFonts w:ascii="仿宋_GB2312" w:hAnsi="仿宋" w:hint="eastAsia"/>
        </w:rPr>
      </w:pPr>
      <w:r>
        <w:rPr>
          <w:rFonts w:ascii="仿宋_GB2312" w:hAnsi="仿宋" w:hint="eastAsia"/>
        </w:rPr>
        <w:t>5</w:t>
      </w:r>
      <w:r>
        <w:rPr>
          <w:rFonts w:ascii="仿宋_GB2312" w:hint="eastAsia"/>
          <w:spacing w:val="4"/>
        </w:rPr>
        <w:t>．</w:t>
      </w:r>
      <w:r>
        <w:rPr>
          <w:rFonts w:ascii="仿宋_GB2312" w:hAnsi="仿宋" w:hint="eastAsia"/>
        </w:rPr>
        <w:t>导师应对照专业人才培养目标，做好毕业设计（论文）的选题。必须熟悉自己所指导的毕业设计（论文）内容，掌握有关资料，并提前做好准备工作。认真指导学生的毕业设计（论文）的工作。认真指导填写任务书、开题报告、中期报告、毕业设计</w:t>
      </w:r>
      <w:r>
        <w:rPr>
          <w:rFonts w:ascii="仿宋_GB2312" w:hAnsi="仿宋" w:hint="eastAsia"/>
        </w:rPr>
        <w:lastRenderedPageBreak/>
        <w:t>（论文）的指导老师意见。导师应对本科毕业设计（论文）全过程的质量进行把关，并充分激发学生的主动性和创造性，培养其独立工作能力。</w:t>
      </w:r>
    </w:p>
    <w:p w14:paraId="147325EF" w14:textId="77777777" w:rsidR="004C03AE" w:rsidRDefault="004C03AE" w:rsidP="004C03AE">
      <w:pPr>
        <w:ind w:firstLineChars="200" w:firstLine="640"/>
        <w:rPr>
          <w:rFonts w:ascii="仿宋_GB2312" w:hAnsi="仿宋" w:hint="eastAsia"/>
        </w:rPr>
      </w:pPr>
      <w:r>
        <w:rPr>
          <w:rFonts w:ascii="仿宋_GB2312" w:hAnsi="仿宋" w:hint="eastAsia"/>
        </w:rPr>
        <w:t>6</w:t>
      </w:r>
      <w:r>
        <w:rPr>
          <w:rFonts w:ascii="仿宋_GB2312" w:hint="eastAsia"/>
          <w:spacing w:val="4"/>
        </w:rPr>
        <w:t>．</w:t>
      </w:r>
      <w:r>
        <w:rPr>
          <w:rFonts w:ascii="仿宋_GB2312" w:hAnsi="仿宋" w:hint="eastAsia"/>
        </w:rPr>
        <w:t xml:space="preserve">毕业设计（论文）工作结束后，院（系）要认真进行总结，并在《院（系）年度教学质量工作报告》中进行体现，内容包括：毕业设计（论文）工作执行总体情况、工作特色、取得的成绩、存在的问题及改进措施等。 </w:t>
      </w:r>
    </w:p>
    <w:p w14:paraId="2082F886" w14:textId="77777777" w:rsidR="004C03AE" w:rsidRDefault="004C03AE" w:rsidP="004C03AE">
      <w:pPr>
        <w:ind w:firstLineChars="200" w:firstLine="640"/>
        <w:rPr>
          <w:rFonts w:ascii="仿宋_GB2312" w:hAnsi="仿宋" w:hint="eastAsia"/>
        </w:rPr>
      </w:pPr>
      <w:r>
        <w:rPr>
          <w:rFonts w:ascii="仿宋_GB2312" w:hAnsi="仿宋" w:hint="eastAsia"/>
        </w:rPr>
        <w:t>7</w:t>
      </w:r>
      <w:r>
        <w:rPr>
          <w:rFonts w:ascii="仿宋_GB2312" w:hint="eastAsia"/>
          <w:spacing w:val="4"/>
        </w:rPr>
        <w:t>．</w:t>
      </w:r>
      <w:r>
        <w:rPr>
          <w:rFonts w:ascii="仿宋_GB2312" w:hAnsi="仿宋" w:hint="eastAsia"/>
        </w:rPr>
        <w:t>优异学士学位论文比例为1%，各院系根据比例推荐，教务处将组织各领域专家评审，此项工作在春季学期第17周完成（具体工作安排将另行通知）。</w:t>
      </w:r>
    </w:p>
    <w:p w14:paraId="5B84F715" w14:textId="77777777" w:rsidR="004C03AE" w:rsidRDefault="004C03AE" w:rsidP="004C03AE">
      <w:pPr>
        <w:ind w:firstLineChars="200" w:firstLine="640"/>
        <w:rPr>
          <w:rFonts w:ascii="仿宋_GB2312" w:hAnsi="仿宋"/>
        </w:rPr>
      </w:pPr>
      <w:r>
        <w:rPr>
          <w:rFonts w:ascii="仿宋_GB2312" w:hAnsi="仿宋" w:hint="eastAsia"/>
        </w:rPr>
        <w:t>8</w:t>
      </w:r>
      <w:r>
        <w:rPr>
          <w:rFonts w:ascii="仿宋_GB2312" w:hint="eastAsia"/>
          <w:spacing w:val="4"/>
        </w:rPr>
        <w:t>．</w:t>
      </w:r>
      <w:r>
        <w:rPr>
          <w:rFonts w:ascii="仿宋_GB2312" w:hAnsi="仿宋" w:hint="eastAsia"/>
        </w:rPr>
        <w:t>毕业设计（论文）是一门特殊的必修课程，必须认真对待。学生须严格遵守学籍管理中的有关规定。坚决杜绝弄虚作假、抄袭、剽窃及论文买卖等有违学术道德的行为。学生离校须经指导教师同意。对在毕业设计（论文）期间违反纪律或工作极不努力的学生，应给予相应的纪律处分或停止其做毕业设计（论文），停止做毕业设计（论文）的学生的毕业设计（论文）成绩以F记。</w:t>
      </w:r>
    </w:p>
    <w:p w14:paraId="1707C8A2" w14:textId="77777777" w:rsidR="004C03AE" w:rsidRPr="00CE09B0" w:rsidRDefault="004C03AE" w:rsidP="004C03AE">
      <w:pPr>
        <w:ind w:firstLineChars="200" w:firstLine="643"/>
        <w:rPr>
          <w:rFonts w:ascii="楷体" w:eastAsia="楷体" w:hAnsi="楷体"/>
          <w:b/>
        </w:rPr>
      </w:pPr>
      <w:r w:rsidRPr="00CE09B0">
        <w:rPr>
          <w:rFonts w:ascii="楷体" w:eastAsia="楷体" w:hAnsi="楷体"/>
          <w:b/>
        </w:rPr>
        <w:t>（七）人工智能使用规范</w:t>
      </w:r>
    </w:p>
    <w:p w14:paraId="20A8A6D3" w14:textId="77777777" w:rsidR="004C03AE" w:rsidRDefault="004C03AE" w:rsidP="004C03AE">
      <w:pPr>
        <w:ind w:firstLineChars="200" w:firstLine="640"/>
        <w:rPr>
          <w:rFonts w:ascii="仿宋_GB2312" w:hAnsi="仿宋"/>
        </w:rPr>
      </w:pPr>
      <w:r>
        <w:rPr>
          <w:rFonts w:ascii="仿宋_GB2312" w:hAnsi="仿宋" w:hint="eastAsia"/>
        </w:rPr>
        <w:t>1</w:t>
      </w:r>
      <w:r w:rsidR="00084DFA">
        <w:rPr>
          <w:rFonts w:ascii="仿宋_GB2312" w:hint="eastAsia"/>
          <w:spacing w:val="4"/>
        </w:rPr>
        <w:t>．</w:t>
      </w:r>
      <w:r>
        <w:rPr>
          <w:rFonts w:ascii="仿宋_GB2312" w:hAnsi="仿宋" w:hint="eastAsia"/>
        </w:rPr>
        <w:t>分类管理：</w:t>
      </w:r>
    </w:p>
    <w:p w14:paraId="0114BA6F" w14:textId="77777777" w:rsidR="004C03AE" w:rsidRDefault="004C03AE" w:rsidP="004C03AE">
      <w:pPr>
        <w:numPr>
          <w:ilvl w:val="0"/>
          <w:numId w:val="5"/>
        </w:numPr>
        <w:ind w:left="0" w:firstLine="420"/>
        <w:rPr>
          <w:rFonts w:ascii="仿宋_GB2312" w:hAnsi="仿宋"/>
        </w:rPr>
      </w:pPr>
      <w:r>
        <w:rPr>
          <w:rFonts w:ascii="仿宋_GB2312" w:hAnsi="仿宋" w:hint="eastAsia"/>
        </w:rPr>
        <w:t>禁止使用：涉及学术诚信风险的工具以及未备案的第三方AI服务，如自动生成全文的AI模型等；</w:t>
      </w:r>
    </w:p>
    <w:p w14:paraId="1340D645" w14:textId="77777777" w:rsidR="004C03AE" w:rsidRDefault="004C03AE" w:rsidP="004C03AE">
      <w:pPr>
        <w:numPr>
          <w:ilvl w:val="0"/>
          <w:numId w:val="5"/>
        </w:numPr>
        <w:ind w:left="0" w:firstLine="420"/>
        <w:rPr>
          <w:rFonts w:ascii="仿宋_GB2312" w:hAnsi="仿宋"/>
        </w:rPr>
      </w:pPr>
      <w:r>
        <w:rPr>
          <w:rFonts w:ascii="仿宋_GB2312" w:hAnsi="仿宋" w:hint="eastAsia"/>
        </w:rPr>
        <w:t>有限使用：需导师审核的AI工具，如数据分析模型、</w:t>
      </w:r>
      <w:r>
        <w:rPr>
          <w:rFonts w:ascii="仿宋_GB2312" w:hAnsi="仿宋" w:hint="eastAsia"/>
        </w:rPr>
        <w:lastRenderedPageBreak/>
        <w:t>文献管理工具等；</w:t>
      </w:r>
    </w:p>
    <w:p w14:paraId="3968D369" w14:textId="77777777" w:rsidR="004C03AE" w:rsidRDefault="004C03AE" w:rsidP="004C03AE">
      <w:pPr>
        <w:numPr>
          <w:ilvl w:val="0"/>
          <w:numId w:val="5"/>
        </w:numPr>
        <w:ind w:left="0" w:firstLine="420"/>
        <w:rPr>
          <w:rFonts w:ascii="仿宋_GB2312" w:hAnsi="仿宋"/>
        </w:rPr>
      </w:pPr>
      <w:r>
        <w:rPr>
          <w:rFonts w:ascii="仿宋_GB2312" w:hAnsi="仿宋" w:hint="eastAsia"/>
        </w:rPr>
        <w:t>鼓励使用：学校备案的AI辅助工具，如文献检索、数据规范处理、语言润色工具等；</w:t>
      </w:r>
    </w:p>
    <w:p w14:paraId="058326EC" w14:textId="77777777" w:rsidR="004C03AE" w:rsidRDefault="004C03AE" w:rsidP="004C03AE">
      <w:pPr>
        <w:numPr>
          <w:ilvl w:val="0"/>
          <w:numId w:val="5"/>
        </w:numPr>
        <w:ind w:left="0" w:firstLine="420"/>
        <w:rPr>
          <w:rFonts w:ascii="仿宋_GB2312" w:hAnsi="仿宋"/>
        </w:rPr>
      </w:pPr>
      <w:r>
        <w:rPr>
          <w:rFonts w:ascii="仿宋_GB2312" w:hAnsi="仿宋" w:hint="eastAsia"/>
        </w:rPr>
        <w:t>开放使用：经学校人工智能教育教学改革治理委员会认证，普适性高、趋近零风险的A</w:t>
      </w:r>
      <w:r>
        <w:rPr>
          <w:rFonts w:ascii="仿宋_GB2312" w:hAnsi="仿宋"/>
        </w:rPr>
        <w:t>I</w:t>
      </w:r>
      <w:r>
        <w:rPr>
          <w:rFonts w:ascii="仿宋_GB2312" w:hAnsi="仿宋" w:hint="eastAsia"/>
        </w:rPr>
        <w:t>工具，如学校官方推荐的文献检索平台、数学公式编辑工具等。</w:t>
      </w:r>
    </w:p>
    <w:p w14:paraId="1378D758" w14:textId="77777777" w:rsidR="004C03AE" w:rsidRDefault="004C03AE" w:rsidP="004C03AE">
      <w:pPr>
        <w:ind w:firstLineChars="200" w:firstLine="640"/>
        <w:rPr>
          <w:rFonts w:ascii="仿宋_GB2312" w:hAnsi="仿宋"/>
        </w:rPr>
      </w:pPr>
      <w:r>
        <w:rPr>
          <w:rFonts w:ascii="仿宋_GB2312" w:hAnsi="仿宋" w:hint="eastAsia"/>
        </w:rPr>
        <w:t>2</w:t>
      </w:r>
      <w:r w:rsidR="00084DFA">
        <w:rPr>
          <w:rFonts w:ascii="仿宋_GB2312" w:hint="eastAsia"/>
          <w:spacing w:val="4"/>
        </w:rPr>
        <w:t>．</w:t>
      </w:r>
      <w:r>
        <w:rPr>
          <w:rFonts w:ascii="仿宋_GB2312" w:hAnsi="仿宋" w:hint="eastAsia"/>
        </w:rPr>
        <w:t>使用申报：</w:t>
      </w:r>
    </w:p>
    <w:p w14:paraId="1DEA19DF" w14:textId="77777777" w:rsidR="004C03AE" w:rsidRDefault="004C03AE" w:rsidP="004C03AE">
      <w:pPr>
        <w:ind w:firstLineChars="200" w:firstLine="640"/>
        <w:rPr>
          <w:rFonts w:ascii="仿宋_GB2312" w:hAnsi="仿宋"/>
        </w:rPr>
      </w:pPr>
      <w:r>
        <w:rPr>
          <w:rFonts w:ascii="仿宋_GB2312" w:hAnsi="仿宋" w:hint="eastAsia"/>
        </w:rPr>
        <w:t>毕业设计（论文）中使用AI生成的内容须明确标注，论文须附录《AI工具使用说明》，包含工具名称、功能、使用范围及内容标注方式。</w:t>
      </w:r>
    </w:p>
    <w:p w14:paraId="38EF3DC1" w14:textId="77777777" w:rsidR="004C03AE" w:rsidRDefault="004C03AE" w:rsidP="004C03AE">
      <w:pPr>
        <w:ind w:firstLineChars="200" w:firstLine="643"/>
        <w:rPr>
          <w:rFonts w:ascii="黑体" w:eastAsia="黑体" w:hAnsi="黑体"/>
        </w:rPr>
      </w:pPr>
      <w:r>
        <w:rPr>
          <w:rFonts w:ascii="黑体" w:eastAsia="黑体" w:hAnsi="黑体" w:hint="eastAsia"/>
          <w:b/>
        </w:rPr>
        <w:t xml:space="preserve">三、时间节点 </w:t>
      </w:r>
    </w:p>
    <w:p w14:paraId="4D20E25D" w14:textId="77777777" w:rsidR="004C03AE" w:rsidRDefault="004C03AE" w:rsidP="004C03AE">
      <w:pPr>
        <w:ind w:firstLineChars="200" w:firstLine="640"/>
        <w:rPr>
          <w:rFonts w:ascii="仿宋_GB2312" w:hAnsi="仿宋" w:hint="eastAsia"/>
        </w:rPr>
      </w:pPr>
      <w:r>
        <w:rPr>
          <w:rFonts w:ascii="仿宋_GB2312" w:hAnsi="仿宋" w:hint="eastAsia"/>
        </w:rPr>
        <w:t xml:space="preserve">毕业设计（论文）工作需经过开题、中期检查、答辩、成绩录入等环节，前期各环节工作时间安排各院（系）可根据实际情况自行安排，建议时间节点如下： </w:t>
      </w:r>
    </w:p>
    <w:p w14:paraId="0198EE0B" w14:textId="77777777" w:rsidR="004C03AE" w:rsidRDefault="004C03AE" w:rsidP="004C03AE">
      <w:pPr>
        <w:ind w:firstLineChars="200" w:firstLine="656"/>
        <w:rPr>
          <w:rFonts w:ascii="仿宋_GB2312" w:hAnsi="仿宋" w:hint="eastAsia"/>
          <w:spacing w:val="4"/>
        </w:rPr>
      </w:pPr>
      <w:r>
        <w:rPr>
          <w:rFonts w:ascii="仿宋_GB2312" w:hAnsi="仿宋" w:hint="eastAsia"/>
          <w:spacing w:val="4"/>
        </w:rPr>
        <w:t>1</w:t>
      </w:r>
      <w:r>
        <w:rPr>
          <w:rFonts w:ascii="仿宋_GB2312" w:hint="eastAsia"/>
          <w:spacing w:val="4"/>
        </w:rPr>
        <w:t>．</w:t>
      </w:r>
      <w:r>
        <w:rPr>
          <w:rFonts w:ascii="仿宋_GB2312" w:hAnsi="仿宋" w:hint="eastAsia"/>
          <w:spacing w:val="4"/>
        </w:rPr>
        <w:t>开题：秋季学期，启动毕业设计（论文）工作，完成开题；</w:t>
      </w:r>
    </w:p>
    <w:p w14:paraId="62F0D0D2" w14:textId="77777777" w:rsidR="004C03AE" w:rsidRDefault="004C03AE" w:rsidP="004C03AE">
      <w:pPr>
        <w:ind w:firstLineChars="200" w:firstLine="640"/>
        <w:rPr>
          <w:rFonts w:ascii="仿宋_GB2312" w:hAnsi="仿宋" w:hint="eastAsia"/>
        </w:rPr>
      </w:pPr>
      <w:r>
        <w:rPr>
          <w:rFonts w:ascii="仿宋_GB2312" w:hAnsi="仿宋" w:hint="eastAsia"/>
        </w:rPr>
        <w:t>2</w:t>
      </w:r>
      <w:r>
        <w:rPr>
          <w:rFonts w:ascii="仿宋_GB2312" w:hint="eastAsia"/>
          <w:spacing w:val="4"/>
        </w:rPr>
        <w:t>．</w:t>
      </w:r>
      <w:r>
        <w:rPr>
          <w:rFonts w:ascii="仿宋_GB2312" w:hAnsi="仿宋" w:hint="eastAsia"/>
        </w:rPr>
        <w:t xml:space="preserve">中期检查：春季学期第7周-第8周，院（系）完成毕业设计（论文）中期检查； </w:t>
      </w:r>
    </w:p>
    <w:p w14:paraId="4B87E44D" w14:textId="77777777" w:rsidR="004C03AE" w:rsidRDefault="004C03AE" w:rsidP="004C03AE">
      <w:pPr>
        <w:ind w:firstLineChars="200" w:firstLine="640"/>
        <w:rPr>
          <w:rFonts w:ascii="仿宋_GB2312" w:hAnsi="仿宋" w:hint="eastAsia"/>
        </w:rPr>
      </w:pPr>
      <w:r>
        <w:rPr>
          <w:rFonts w:ascii="仿宋_GB2312" w:hAnsi="仿宋" w:hint="eastAsia"/>
        </w:rPr>
        <w:t>3</w:t>
      </w:r>
      <w:r>
        <w:rPr>
          <w:rFonts w:ascii="仿宋_GB2312" w:hint="eastAsia"/>
          <w:spacing w:val="4"/>
        </w:rPr>
        <w:t>．</w:t>
      </w:r>
      <w:r>
        <w:rPr>
          <w:rFonts w:ascii="仿宋_GB2312" w:hAnsi="仿宋" w:hint="eastAsia"/>
        </w:rPr>
        <w:t>答辩：春季学期第16周完成毕业设计（论文）答辩工作。</w:t>
      </w:r>
    </w:p>
    <w:p w14:paraId="374E4560" w14:textId="77777777" w:rsidR="004C03AE" w:rsidRDefault="004C03AE" w:rsidP="004C03AE">
      <w:pPr>
        <w:ind w:firstLineChars="200" w:firstLine="640"/>
        <w:rPr>
          <w:rFonts w:ascii="仿宋_GB2312" w:hAnsi="仿宋" w:hint="eastAsia"/>
        </w:rPr>
      </w:pPr>
      <w:r>
        <w:rPr>
          <w:rFonts w:ascii="仿宋_GB2312" w:hAnsi="仿宋" w:hint="eastAsia"/>
        </w:rPr>
        <w:t>成绩录入环节必须在规定时间之前完成：春季学期第17周结束前必须在教学信息服务网上完成毕业设计（论文）的成绩录</w:t>
      </w:r>
      <w:r>
        <w:rPr>
          <w:rFonts w:ascii="仿宋_GB2312" w:hAnsi="仿宋" w:hint="eastAsia"/>
        </w:rPr>
        <w:lastRenderedPageBreak/>
        <w:t>入工作。</w:t>
      </w:r>
    </w:p>
    <w:p w14:paraId="50C840D3" w14:textId="77777777" w:rsidR="004C03AE" w:rsidRDefault="004C03AE" w:rsidP="004C03AE">
      <w:pPr>
        <w:ind w:firstLineChars="200" w:firstLine="643"/>
        <w:rPr>
          <w:rFonts w:ascii="黑体" w:eastAsia="黑体" w:hAnsi="黑体"/>
          <w:b/>
        </w:rPr>
      </w:pPr>
      <w:r>
        <w:rPr>
          <w:rFonts w:ascii="黑体" w:eastAsia="黑体" w:hAnsi="黑体" w:hint="eastAsia"/>
          <w:b/>
        </w:rPr>
        <w:t>四</w:t>
      </w:r>
      <w:r>
        <w:rPr>
          <w:rFonts w:ascii="黑体" w:eastAsia="黑体" w:hAnsi="黑体"/>
          <w:b/>
        </w:rPr>
        <w:t>、海外游学毕业论文的转换</w:t>
      </w:r>
    </w:p>
    <w:p w14:paraId="2D6BCD66" w14:textId="77777777" w:rsidR="004C03AE" w:rsidRDefault="004C03AE" w:rsidP="004C03AE">
      <w:pPr>
        <w:ind w:firstLineChars="200" w:firstLine="640"/>
        <w:rPr>
          <w:rFonts w:ascii="仿宋_GB2312" w:hAnsi="仿宋" w:hint="eastAsia"/>
        </w:rPr>
      </w:pPr>
      <w:r>
        <w:rPr>
          <w:rFonts w:ascii="仿宋_GB2312" w:hAnsi="仿宋" w:hint="eastAsia"/>
        </w:rPr>
        <w:t xml:space="preserve">海外游学毕业论文通过院（系）专家委员会的认定后可转换成我校毕业设计（论文），但必须满足以下条件： </w:t>
      </w:r>
    </w:p>
    <w:p w14:paraId="1BB3875E" w14:textId="77777777" w:rsidR="004C03AE" w:rsidRDefault="004C03AE" w:rsidP="004C03AE">
      <w:pPr>
        <w:ind w:firstLineChars="200" w:firstLine="640"/>
        <w:rPr>
          <w:rFonts w:ascii="仿宋_GB2312" w:hAnsi="仿宋" w:hint="eastAsia"/>
        </w:rPr>
      </w:pPr>
      <w:r>
        <w:rPr>
          <w:rFonts w:ascii="仿宋_GB2312" w:hAnsi="仿宋" w:hint="eastAsia"/>
        </w:rPr>
        <w:t>1</w:t>
      </w:r>
      <w:r>
        <w:rPr>
          <w:rFonts w:ascii="仿宋_GB2312" w:hint="eastAsia"/>
          <w:spacing w:val="4"/>
        </w:rPr>
        <w:t>．</w:t>
      </w:r>
      <w:r>
        <w:rPr>
          <w:rFonts w:ascii="仿宋_GB2312" w:hAnsi="仿宋" w:hint="eastAsia"/>
        </w:rPr>
        <w:t xml:space="preserve">学生为公派交流学生，且学生在出发前已办理好学校的出入境审批手续。 </w:t>
      </w:r>
    </w:p>
    <w:p w14:paraId="515CD54C" w14:textId="77777777" w:rsidR="004C03AE" w:rsidRDefault="004C03AE" w:rsidP="004C03AE">
      <w:pPr>
        <w:ind w:firstLineChars="200" w:firstLine="640"/>
        <w:rPr>
          <w:rFonts w:ascii="仿宋_GB2312" w:hAnsi="仿宋" w:hint="eastAsia"/>
        </w:rPr>
      </w:pPr>
      <w:r>
        <w:rPr>
          <w:rFonts w:ascii="仿宋_GB2312" w:hAnsi="仿宋" w:hint="eastAsia"/>
        </w:rPr>
        <w:t xml:space="preserve">2．学生必须按学校要求在海外学校进行毕业设计，并保证必要的工作时间。必须要有相关证明材料。 </w:t>
      </w:r>
    </w:p>
    <w:p w14:paraId="716FAEA1" w14:textId="77777777" w:rsidR="004C03AE" w:rsidRDefault="004C03AE" w:rsidP="004C03AE">
      <w:pPr>
        <w:ind w:firstLineChars="200" w:firstLine="640"/>
        <w:rPr>
          <w:rFonts w:ascii="仿宋_GB2312" w:hAnsi="仿宋" w:hint="eastAsia"/>
        </w:rPr>
      </w:pPr>
      <w:r>
        <w:rPr>
          <w:rFonts w:ascii="仿宋_GB2312" w:hAnsi="仿宋" w:hint="eastAsia"/>
        </w:rPr>
        <w:t xml:space="preserve">3．学生须提交开题报告和中期检查报告，遵循学校的过程管理。 </w:t>
      </w:r>
    </w:p>
    <w:p w14:paraId="648B5783" w14:textId="77777777" w:rsidR="004C03AE" w:rsidRDefault="004C03AE" w:rsidP="004C03AE">
      <w:pPr>
        <w:ind w:firstLineChars="200" w:firstLine="640"/>
        <w:rPr>
          <w:rFonts w:ascii="仿宋" w:eastAsia="仿宋" w:hAnsi="仿宋"/>
        </w:rPr>
      </w:pPr>
      <w:r>
        <w:rPr>
          <w:rFonts w:ascii="仿宋_GB2312" w:hAnsi="仿宋" w:hint="eastAsia"/>
        </w:rPr>
        <w:t xml:space="preserve">4．学生须提交在海外学校进行毕业设计工作的所有资料，包括论文文本（应为授予学士学位存档的论文电子件）、论文开题报告（或过程记录）、成绩评定书、特殊培养要求的学生培养方案（或毕业论文特殊要求）等，由学院（系）教学委员会（或专业教学委员会）审核其是否达到学校论文水平及是否给予答辩资格。参与本学院（系）组织的答辩者方能获得成绩。 </w:t>
      </w:r>
    </w:p>
    <w:p w14:paraId="50A934B3" w14:textId="77777777" w:rsidR="004C03AE" w:rsidRDefault="004C03AE" w:rsidP="004C03AE">
      <w:pPr>
        <w:ind w:firstLineChars="200" w:firstLine="643"/>
        <w:rPr>
          <w:rFonts w:ascii="黑体" w:eastAsia="黑体" w:hAnsi="黑体"/>
          <w:b/>
        </w:rPr>
      </w:pPr>
      <w:r>
        <w:rPr>
          <w:rFonts w:ascii="黑体" w:eastAsia="黑体" w:hAnsi="黑体" w:hint="eastAsia"/>
          <w:b/>
        </w:rPr>
        <w:t>五、成果处理</w:t>
      </w:r>
      <w:r>
        <w:rPr>
          <w:rFonts w:ascii="黑体" w:eastAsia="黑体" w:hAnsi="黑体"/>
          <w:b/>
        </w:rPr>
        <w:t xml:space="preserve"> </w:t>
      </w:r>
    </w:p>
    <w:p w14:paraId="06579764" w14:textId="77777777" w:rsidR="004C03AE" w:rsidRDefault="004C03AE" w:rsidP="004C03AE">
      <w:pPr>
        <w:ind w:firstLineChars="200" w:firstLine="648"/>
        <w:rPr>
          <w:rFonts w:ascii="仿宋_GB2312" w:hAnsi="仿宋" w:hint="eastAsia"/>
          <w:spacing w:val="2"/>
        </w:rPr>
      </w:pPr>
      <w:r>
        <w:rPr>
          <w:rFonts w:ascii="仿宋_GB2312" w:hAnsi="仿宋" w:hint="eastAsia"/>
          <w:spacing w:val="2"/>
        </w:rPr>
        <w:t xml:space="preserve">毕业设计（论文）的发明属于职务发明，其知识产权属于学校。 </w:t>
      </w:r>
    </w:p>
    <w:p w14:paraId="69577B11" w14:textId="77777777" w:rsidR="004C03AE" w:rsidRDefault="004C03AE" w:rsidP="004C03AE">
      <w:pPr>
        <w:ind w:firstLineChars="200" w:firstLine="643"/>
        <w:rPr>
          <w:rFonts w:ascii="黑体" w:eastAsia="黑体" w:hAnsi="黑体"/>
          <w:b/>
        </w:rPr>
      </w:pPr>
      <w:r>
        <w:rPr>
          <w:rFonts w:ascii="黑体" w:eastAsia="黑体" w:hAnsi="黑体" w:hint="eastAsia"/>
          <w:b/>
        </w:rPr>
        <w:t>六、附则</w:t>
      </w:r>
      <w:r>
        <w:rPr>
          <w:rFonts w:ascii="黑体" w:eastAsia="黑体" w:hAnsi="黑体"/>
          <w:b/>
        </w:rPr>
        <w:t xml:space="preserve"> </w:t>
      </w:r>
    </w:p>
    <w:p w14:paraId="5C192DAA" w14:textId="77777777" w:rsidR="004C03AE" w:rsidRDefault="004C03AE" w:rsidP="004C03AE">
      <w:pPr>
        <w:ind w:firstLineChars="200" w:firstLine="640"/>
        <w:rPr>
          <w:rFonts w:ascii="仿宋_GB2312" w:hAnsi="仿宋" w:hint="eastAsia"/>
        </w:rPr>
      </w:pPr>
      <w:r>
        <w:rPr>
          <w:rFonts w:ascii="仿宋_GB2312" w:hAnsi="仿宋" w:hint="eastAsia"/>
        </w:rPr>
        <w:t>本规定适用于在校接受普通高等学历教育的全日制本科生。中外合作办学学院、港澳台侨学生及来华留学生除有特别规定</w:t>
      </w:r>
      <w:r>
        <w:rPr>
          <w:rFonts w:ascii="仿宋_GB2312" w:hAnsi="仿宋" w:hint="eastAsia"/>
        </w:rPr>
        <w:lastRenderedPageBreak/>
        <w:t>外，均按本规定执行。</w:t>
      </w:r>
    </w:p>
    <w:p w14:paraId="4CF9C194" w14:textId="77777777" w:rsidR="004C03AE" w:rsidRDefault="004C03AE" w:rsidP="004C03AE">
      <w:pPr>
        <w:ind w:firstLineChars="200" w:firstLine="640"/>
        <w:rPr>
          <w:rFonts w:ascii="仿宋_GB2312" w:hAnsi="仿宋" w:hint="eastAsia"/>
        </w:rPr>
      </w:pPr>
      <w:r>
        <w:rPr>
          <w:rFonts w:ascii="仿宋_GB2312" w:hAnsi="仿宋" w:hint="eastAsia"/>
        </w:rPr>
        <w:t xml:space="preserve">本规定自公布之日起执行，由教务处负责解释。 </w:t>
      </w:r>
    </w:p>
    <w:p w14:paraId="2484170B" w14:textId="77777777" w:rsidR="004C03AE" w:rsidRDefault="004C03AE" w:rsidP="004C03AE">
      <w:pPr>
        <w:ind w:firstLineChars="200" w:firstLine="640"/>
        <w:rPr>
          <w:rFonts w:ascii="仿宋_GB2312" w:hAnsi="仿宋" w:hint="eastAsia"/>
        </w:rPr>
      </w:pPr>
      <w:r>
        <w:rPr>
          <w:rFonts w:ascii="仿宋_GB2312" w:hAnsi="仿宋" w:hint="eastAsia"/>
        </w:rPr>
        <w:t>附件</w:t>
      </w:r>
      <w:r w:rsidR="00A66F31">
        <w:rPr>
          <w:rFonts w:ascii="仿宋_GB2312" w:hAnsi="仿宋" w:hint="eastAsia"/>
        </w:rPr>
        <w:t>：</w:t>
      </w:r>
      <w:r>
        <w:rPr>
          <w:rFonts w:ascii="仿宋_GB2312" w:hAnsi="仿宋" w:hint="eastAsia"/>
        </w:rPr>
        <w:t>1</w:t>
      </w:r>
      <w:r w:rsidR="00A66F31">
        <w:rPr>
          <w:rFonts w:ascii="仿宋_GB2312" w:hAnsi="仿宋" w:hint="eastAsia"/>
        </w:rPr>
        <w:t>．</w:t>
      </w:r>
      <w:r>
        <w:rPr>
          <w:rFonts w:ascii="仿宋_GB2312" w:hAnsi="仿宋" w:hint="eastAsia"/>
        </w:rPr>
        <w:t>上海交通大学本科生毕业设计（论文）撰写规范</w:t>
      </w:r>
    </w:p>
    <w:p w14:paraId="7A74D763" w14:textId="77777777" w:rsidR="004C03AE" w:rsidRDefault="004C03AE" w:rsidP="00E073E7">
      <w:pPr>
        <w:ind w:firstLineChars="494" w:firstLine="1581"/>
        <w:rPr>
          <w:rFonts w:ascii="仿宋_GB2312" w:hAnsi="仿宋" w:hint="eastAsia"/>
        </w:rPr>
      </w:pPr>
      <w:r>
        <w:rPr>
          <w:rFonts w:ascii="仿宋_GB2312" w:hAnsi="仿宋" w:hint="eastAsia"/>
        </w:rPr>
        <w:t>2</w:t>
      </w:r>
      <w:r w:rsidR="00A66F31">
        <w:rPr>
          <w:rFonts w:ascii="仿宋_GB2312" w:hAnsi="仿宋" w:hint="eastAsia"/>
        </w:rPr>
        <w:t>．</w:t>
      </w:r>
      <w:r>
        <w:rPr>
          <w:rFonts w:ascii="仿宋_GB2312" w:hAnsi="仿宋" w:hint="eastAsia"/>
        </w:rPr>
        <w:t>毕业设计（论文）中人工智能工具使用说明</w:t>
      </w:r>
    </w:p>
    <w:p w14:paraId="6F77DB5C" w14:textId="77777777" w:rsidR="004C03AE" w:rsidRPr="005271AC" w:rsidRDefault="004C03AE" w:rsidP="004C03AE">
      <w:pPr>
        <w:snapToGrid w:val="0"/>
        <w:rPr>
          <w:rFonts w:ascii="黑体" w:eastAsia="黑体" w:hAnsi="黑体"/>
        </w:rPr>
      </w:pPr>
      <w:r>
        <w:rPr>
          <w:rFonts w:ascii="黑体" w:eastAsia="黑体" w:hAnsi="黑体"/>
        </w:rPr>
        <w:br w:type="page"/>
      </w:r>
      <w:r w:rsidRPr="005271AC">
        <w:rPr>
          <w:rFonts w:ascii="黑体" w:eastAsia="黑体" w:hAnsi="黑体" w:hint="eastAsia"/>
        </w:rPr>
        <w:lastRenderedPageBreak/>
        <w:t>附件</w:t>
      </w:r>
      <w:r w:rsidRPr="005271AC">
        <w:rPr>
          <w:rFonts w:ascii="黑体" w:eastAsia="黑体" w:hAnsi="黑体"/>
        </w:rPr>
        <w:t xml:space="preserve">1 </w:t>
      </w:r>
    </w:p>
    <w:p w14:paraId="642755ED" w14:textId="77777777" w:rsidR="004C03AE" w:rsidRDefault="004C03AE" w:rsidP="004C03AE">
      <w:pPr>
        <w:snapToGrid w:val="0"/>
        <w:rPr>
          <w:rFonts w:ascii="黑体" w:eastAsia="黑体" w:hAnsi="黑体"/>
        </w:rPr>
      </w:pPr>
    </w:p>
    <w:p w14:paraId="54184887" w14:textId="77777777" w:rsidR="004C03AE" w:rsidRDefault="004C03AE" w:rsidP="004C03AE">
      <w:pPr>
        <w:snapToGrid w:val="0"/>
        <w:jc w:val="center"/>
        <w:rPr>
          <w:rFonts w:ascii="方正小标宋简体" w:eastAsia="方正小标宋简体" w:hAnsi="黑体" w:cs="黑体"/>
          <w:sz w:val="44"/>
          <w:szCs w:val="44"/>
        </w:rPr>
      </w:pPr>
      <w:r>
        <w:rPr>
          <w:rFonts w:ascii="方正小标宋简体" w:eastAsia="方正小标宋简体" w:hAnsi="黑体" w:cs="黑体" w:hint="eastAsia"/>
          <w:sz w:val="44"/>
          <w:szCs w:val="44"/>
        </w:rPr>
        <w:t>上海交通大学</w:t>
      </w:r>
      <w:r w:rsidRPr="00CE09B0">
        <w:rPr>
          <w:rFonts w:ascii="方正小标宋简体" w:eastAsia="方正小标宋简体" w:hAnsi="黑体" w:cs="黑体" w:hint="eastAsia"/>
          <w:sz w:val="44"/>
          <w:szCs w:val="44"/>
        </w:rPr>
        <w:t>本科生毕业设计（论文）</w:t>
      </w:r>
    </w:p>
    <w:p w14:paraId="42A33E4E" w14:textId="77777777" w:rsidR="004C03AE" w:rsidRPr="00CE09B0" w:rsidRDefault="004C03AE" w:rsidP="004C03AE">
      <w:pPr>
        <w:snapToGrid w:val="0"/>
        <w:jc w:val="center"/>
        <w:rPr>
          <w:rFonts w:ascii="方正小标宋简体" w:eastAsia="方正小标宋简体" w:hAnsi="黑体" w:cs="黑体" w:hint="eastAsia"/>
          <w:sz w:val="44"/>
          <w:szCs w:val="44"/>
        </w:rPr>
      </w:pPr>
      <w:r w:rsidRPr="00CE09B0">
        <w:rPr>
          <w:rFonts w:ascii="方正小标宋简体" w:eastAsia="方正小标宋简体" w:hAnsi="黑体" w:cs="黑体" w:hint="eastAsia"/>
          <w:sz w:val="44"/>
          <w:szCs w:val="44"/>
        </w:rPr>
        <w:t>撰写规范</w:t>
      </w:r>
    </w:p>
    <w:p w14:paraId="0B9A1952" w14:textId="77777777" w:rsidR="004C03AE" w:rsidRDefault="004C03AE" w:rsidP="004C03AE">
      <w:pPr>
        <w:ind w:firstLineChars="200" w:firstLine="640"/>
        <w:rPr>
          <w:rFonts w:ascii="仿宋" w:eastAsia="仿宋" w:hAnsi="仿宋"/>
        </w:rPr>
      </w:pPr>
      <w:r>
        <w:rPr>
          <w:rFonts w:ascii="仿宋" w:eastAsia="仿宋" w:hAnsi="仿宋"/>
        </w:rPr>
        <w:t xml:space="preserve"> </w:t>
      </w:r>
    </w:p>
    <w:p w14:paraId="31CA103E" w14:textId="77777777" w:rsidR="004C03AE" w:rsidRDefault="004C03AE" w:rsidP="004C03AE">
      <w:pPr>
        <w:ind w:firstLineChars="200" w:firstLine="640"/>
        <w:rPr>
          <w:rFonts w:ascii="仿宋_GB2312" w:hAnsi="仿宋"/>
        </w:rPr>
      </w:pPr>
      <w:r>
        <w:rPr>
          <w:rFonts w:ascii="仿宋_GB2312" w:hAnsi="仿宋" w:hint="eastAsia"/>
        </w:rPr>
        <w:t>本科生的毕业设计（论文）作为一种学习、实践、探索和创新相结合的综合教学，是对学生综合运用所学知识分析、解决本专业实际问题能力的考核，是学习深化和提高的重要过程；也是衡量学校教育质量和办学效益的重要评价内容。</w:t>
      </w:r>
    </w:p>
    <w:p w14:paraId="2FDDEFDE" w14:textId="77777777" w:rsidR="004C03AE" w:rsidRDefault="004C03AE" w:rsidP="004C03AE">
      <w:pPr>
        <w:ind w:firstLineChars="200" w:firstLine="643"/>
        <w:rPr>
          <w:rFonts w:ascii="黑体" w:eastAsia="黑体" w:hAnsi="黑体"/>
          <w:b/>
        </w:rPr>
      </w:pPr>
      <w:r>
        <w:rPr>
          <w:rFonts w:ascii="黑体" w:eastAsia="黑体" w:hAnsi="黑体" w:hint="eastAsia"/>
          <w:b/>
        </w:rPr>
        <w:t>一、毕业设计（论文）资料的组成、填写与装订</w:t>
      </w:r>
    </w:p>
    <w:p w14:paraId="7047ED37" w14:textId="77777777" w:rsidR="004C03AE" w:rsidRDefault="004C03AE" w:rsidP="004C03AE">
      <w:pPr>
        <w:ind w:firstLineChars="200" w:firstLine="640"/>
        <w:rPr>
          <w:rFonts w:ascii="仿宋_GB2312" w:hAnsi="仿宋"/>
        </w:rPr>
      </w:pPr>
      <w:r>
        <w:rPr>
          <w:rFonts w:ascii="仿宋_GB2312" w:hAnsi="仿宋" w:hint="eastAsia"/>
        </w:rPr>
        <w:t>毕业设计（论文）资料应包括学生的毕业设计（论文）任务书、毕业设计（论文）（含电子版）、开题报告、中期检查报告、评语、答辩提问录，以及图纸、实验报告和计算程序等资料。任务书由指导教师填写并签字，经主管教学院长（系主任）审核签字后发给学生。</w:t>
      </w:r>
    </w:p>
    <w:p w14:paraId="12644175" w14:textId="77777777" w:rsidR="004C03AE" w:rsidRDefault="004C03AE" w:rsidP="004C03AE">
      <w:pPr>
        <w:ind w:firstLineChars="200" w:firstLine="640"/>
        <w:rPr>
          <w:rFonts w:ascii="仿宋" w:eastAsia="仿宋" w:hAnsi="仿宋"/>
        </w:rPr>
      </w:pPr>
      <w:r>
        <w:rPr>
          <w:rFonts w:ascii="仿宋_GB2312" w:hAnsi="仿宋" w:hint="eastAsia"/>
        </w:rPr>
        <w:t>毕业设计（论文）按统一标准装订：毕业设计（论文）封皮→内封面→学术诚信声明、版权使用授权书→中英文摘要→目录→正文→参考文献（→附录）→致谢→英文大摘要。</w:t>
      </w:r>
    </w:p>
    <w:p w14:paraId="2B2FDD54" w14:textId="77777777" w:rsidR="004C03AE" w:rsidRDefault="004C03AE" w:rsidP="004C03AE">
      <w:pPr>
        <w:ind w:firstLineChars="200" w:firstLine="643"/>
        <w:rPr>
          <w:rFonts w:ascii="黑体" w:eastAsia="黑体" w:hAnsi="黑体"/>
          <w:b/>
        </w:rPr>
      </w:pPr>
      <w:r>
        <w:rPr>
          <w:rFonts w:ascii="黑体" w:eastAsia="黑体" w:hAnsi="黑体" w:hint="eastAsia"/>
          <w:b/>
        </w:rPr>
        <w:t>二、毕业设计（论文）撰写的内容与要求</w:t>
      </w:r>
    </w:p>
    <w:p w14:paraId="664A9F5A" w14:textId="77777777" w:rsidR="004C03AE" w:rsidRDefault="004C03AE" w:rsidP="004C03AE">
      <w:pPr>
        <w:ind w:firstLineChars="200" w:firstLine="640"/>
        <w:rPr>
          <w:rFonts w:ascii="仿宋_GB2312" w:hAnsi="仿宋"/>
        </w:rPr>
      </w:pPr>
      <w:r>
        <w:rPr>
          <w:rFonts w:ascii="仿宋_GB2312" w:hAnsi="仿宋" w:hint="eastAsia"/>
        </w:rPr>
        <w:t>一份完整的毕业设计（论文）应包括以下几方面。</w:t>
      </w:r>
    </w:p>
    <w:p w14:paraId="57D0369B" w14:textId="77777777" w:rsidR="004C03AE" w:rsidRDefault="004C03AE" w:rsidP="004C03AE">
      <w:pPr>
        <w:ind w:firstLineChars="200" w:firstLine="643"/>
        <w:rPr>
          <w:rFonts w:ascii="楷体" w:eastAsia="楷体" w:hAnsi="楷体"/>
          <w:b/>
        </w:rPr>
      </w:pPr>
      <w:r>
        <w:rPr>
          <w:rFonts w:ascii="楷体" w:eastAsia="楷体" w:hAnsi="楷体" w:hint="eastAsia"/>
          <w:b/>
        </w:rPr>
        <w:t>（一）标题</w:t>
      </w:r>
    </w:p>
    <w:p w14:paraId="69CBBC43" w14:textId="77777777" w:rsidR="004C03AE" w:rsidRDefault="004C03AE" w:rsidP="004C03AE">
      <w:pPr>
        <w:ind w:firstLineChars="200" w:firstLine="640"/>
        <w:rPr>
          <w:rFonts w:ascii="仿宋_GB2312" w:hAnsi="仿宋"/>
        </w:rPr>
      </w:pPr>
      <w:r>
        <w:rPr>
          <w:rFonts w:ascii="仿宋_GB2312" w:hAnsi="仿宋" w:hint="eastAsia"/>
        </w:rPr>
        <w:t>标题应简短、明确、有概括性。通过标题使读者大致了解毕</w:t>
      </w:r>
      <w:r>
        <w:rPr>
          <w:rFonts w:ascii="仿宋_GB2312" w:hAnsi="仿宋" w:hint="eastAsia"/>
        </w:rPr>
        <w:lastRenderedPageBreak/>
        <w:t>业设计（论文）的内容、专业的特点和科学的范畴。标题字数要适当，一般不宜超过20字，如果有些细节必须放进标题，为避免冗长，可以分成主标题和副标题，主标题写得简明，将细节放在副标题里，主副标题合计最多不超过36字。</w:t>
      </w:r>
    </w:p>
    <w:p w14:paraId="48023C04" w14:textId="77777777" w:rsidR="004C03AE" w:rsidRDefault="004C03AE" w:rsidP="004C03AE">
      <w:pPr>
        <w:ind w:firstLineChars="200" w:firstLine="643"/>
        <w:rPr>
          <w:rFonts w:ascii="楷体" w:eastAsia="楷体" w:hAnsi="楷体"/>
          <w:b/>
        </w:rPr>
      </w:pPr>
      <w:r>
        <w:rPr>
          <w:rFonts w:ascii="楷体" w:eastAsia="楷体" w:hAnsi="楷体" w:hint="eastAsia"/>
          <w:b/>
        </w:rPr>
        <w:t>（二）摘要</w:t>
      </w:r>
    </w:p>
    <w:p w14:paraId="18C551F4" w14:textId="77777777" w:rsidR="004C03AE" w:rsidRDefault="004C03AE" w:rsidP="004C03AE">
      <w:pPr>
        <w:ind w:firstLineChars="200" w:firstLine="640"/>
        <w:rPr>
          <w:rFonts w:ascii="仿宋_GB2312" w:hAnsi="仿宋"/>
        </w:rPr>
      </w:pPr>
      <w:r>
        <w:rPr>
          <w:rFonts w:ascii="仿宋_GB2312" w:hAnsi="仿宋" w:hint="eastAsia"/>
        </w:rPr>
        <w:t>摘要又称内容提要，它应以浓缩的形式概括研究课题的内容、方法和观点，以及取得的成果和结论，应能反映整个内容的精华。中英文摘要以300－500字为宜（不超过800字）。撰写摘要时应注意以下几点：</w:t>
      </w:r>
    </w:p>
    <w:p w14:paraId="64E5B1B7" w14:textId="77777777" w:rsidR="004C03AE" w:rsidRDefault="004C03AE" w:rsidP="004C03AE">
      <w:pPr>
        <w:numPr>
          <w:ilvl w:val="0"/>
          <w:numId w:val="6"/>
        </w:numPr>
        <w:ind w:firstLineChars="200" w:firstLine="640"/>
        <w:rPr>
          <w:rFonts w:ascii="仿宋_GB2312" w:hAnsi="仿宋"/>
        </w:rPr>
      </w:pPr>
      <w:r>
        <w:rPr>
          <w:rFonts w:ascii="仿宋_GB2312" w:hAnsi="仿宋" w:hint="eastAsia"/>
        </w:rPr>
        <w:t>用精炼、概括的语言来表达，每项内容不宜展开论证或说明；</w:t>
      </w:r>
    </w:p>
    <w:p w14:paraId="5ADF9C89" w14:textId="77777777" w:rsidR="004C03AE" w:rsidRDefault="004C03AE" w:rsidP="004C03AE">
      <w:pPr>
        <w:ind w:firstLineChars="200" w:firstLine="640"/>
        <w:rPr>
          <w:rFonts w:ascii="仿宋_GB2312" w:hAnsi="仿宋"/>
        </w:rPr>
      </w:pPr>
      <w:r>
        <w:rPr>
          <w:rFonts w:ascii="仿宋_GB2312" w:hAnsi="仿宋" w:hint="eastAsia"/>
        </w:rPr>
        <w:t>(2) 要客观陈述，不宜加主观评价；</w:t>
      </w:r>
    </w:p>
    <w:p w14:paraId="4F85128E" w14:textId="77777777" w:rsidR="004C03AE" w:rsidRDefault="004C03AE" w:rsidP="004C03AE">
      <w:pPr>
        <w:ind w:firstLineChars="200" w:firstLine="640"/>
        <w:rPr>
          <w:rFonts w:ascii="仿宋_GB2312" w:hAnsi="仿宋"/>
        </w:rPr>
      </w:pPr>
      <w:r>
        <w:rPr>
          <w:rFonts w:ascii="仿宋_GB2312" w:hAnsi="仿宋" w:hint="eastAsia"/>
        </w:rPr>
        <w:t>(3) 成果和结论性字句是摘要的重点，在文字论述上要多些，以加深读者的印象；</w:t>
      </w:r>
    </w:p>
    <w:p w14:paraId="3F25A2CF" w14:textId="77777777" w:rsidR="004C03AE" w:rsidRDefault="004C03AE" w:rsidP="004C03AE">
      <w:pPr>
        <w:ind w:firstLineChars="200" w:firstLine="640"/>
        <w:rPr>
          <w:rFonts w:ascii="仿宋_GB2312" w:hAnsi="仿宋"/>
        </w:rPr>
      </w:pPr>
      <w:r>
        <w:rPr>
          <w:rFonts w:ascii="仿宋_GB2312" w:hAnsi="仿宋" w:hint="eastAsia"/>
        </w:rPr>
        <w:t>(4) 要独立成文，选词用语要避免与全文尤其是前言和结论部分雷同；</w:t>
      </w:r>
    </w:p>
    <w:p w14:paraId="21E3B525" w14:textId="77777777" w:rsidR="004C03AE" w:rsidRDefault="004C03AE" w:rsidP="004C03AE">
      <w:pPr>
        <w:ind w:firstLineChars="200" w:firstLine="640"/>
        <w:rPr>
          <w:rFonts w:ascii="仿宋_GB2312" w:hAnsi="仿宋"/>
          <w:spacing w:val="2"/>
        </w:rPr>
      </w:pPr>
      <w:r>
        <w:rPr>
          <w:rFonts w:ascii="仿宋_GB2312" w:hAnsi="仿宋" w:hint="eastAsia"/>
        </w:rPr>
        <w:t>(5) 既要写得简短扼要，又要生动，在词语润色、表达方法</w:t>
      </w:r>
      <w:r>
        <w:rPr>
          <w:rFonts w:ascii="仿宋_GB2312" w:hAnsi="仿宋" w:hint="eastAsia"/>
          <w:spacing w:val="2"/>
        </w:rPr>
        <w:t>和章法结构上要尽可能写得有文彩，以唤起读者对全文阅读的兴趣。</w:t>
      </w:r>
    </w:p>
    <w:p w14:paraId="37A90D08" w14:textId="77777777" w:rsidR="004C03AE" w:rsidRDefault="004C03AE" w:rsidP="004C03AE">
      <w:pPr>
        <w:ind w:firstLineChars="200" w:firstLine="643"/>
        <w:rPr>
          <w:rFonts w:ascii="楷体" w:eastAsia="楷体" w:hAnsi="楷体"/>
          <w:b/>
        </w:rPr>
      </w:pPr>
      <w:r>
        <w:rPr>
          <w:rFonts w:ascii="楷体" w:eastAsia="楷体" w:hAnsi="楷体" w:hint="eastAsia"/>
          <w:b/>
        </w:rPr>
        <w:t>（三）关键词</w:t>
      </w:r>
    </w:p>
    <w:p w14:paraId="6B65B569" w14:textId="77777777" w:rsidR="004C03AE" w:rsidRDefault="004C03AE" w:rsidP="004C03AE">
      <w:pPr>
        <w:ind w:firstLineChars="200" w:firstLine="640"/>
        <w:rPr>
          <w:rFonts w:ascii="仿宋_GB2312" w:hAnsi="仿宋"/>
        </w:rPr>
      </w:pPr>
      <w:r>
        <w:rPr>
          <w:rFonts w:ascii="仿宋_GB2312" w:hAnsi="仿宋" w:hint="eastAsia"/>
        </w:rPr>
        <w:t>关键词是供检索用的主题词条，应采用能覆盖论文主要内容的通用技术词条(参照相应的技术术语标准)。关键词一般列3～5</w:t>
      </w:r>
      <w:r>
        <w:rPr>
          <w:rFonts w:ascii="仿宋_GB2312" w:hAnsi="仿宋" w:hint="eastAsia"/>
        </w:rPr>
        <w:lastRenderedPageBreak/>
        <w:t>个，按词条的外延层次排列（外延大的排在前面）。</w:t>
      </w:r>
    </w:p>
    <w:p w14:paraId="37ED5E41" w14:textId="77777777" w:rsidR="004C03AE" w:rsidRDefault="004C03AE" w:rsidP="004C03AE">
      <w:pPr>
        <w:ind w:firstLineChars="200" w:firstLine="643"/>
        <w:rPr>
          <w:rFonts w:ascii="楷体" w:eastAsia="楷体" w:hAnsi="楷体"/>
          <w:b/>
        </w:rPr>
      </w:pPr>
      <w:r>
        <w:rPr>
          <w:rFonts w:ascii="楷体" w:eastAsia="楷体" w:hAnsi="楷体" w:hint="eastAsia"/>
          <w:b/>
        </w:rPr>
        <w:t>（四）目录</w:t>
      </w:r>
    </w:p>
    <w:p w14:paraId="2845A6AD" w14:textId="77777777" w:rsidR="004C03AE" w:rsidRDefault="004C03AE" w:rsidP="004C03AE">
      <w:pPr>
        <w:ind w:firstLineChars="200" w:firstLine="640"/>
        <w:rPr>
          <w:rFonts w:ascii="仿宋_GB2312" w:hAnsi="仿宋"/>
        </w:rPr>
      </w:pPr>
      <w:r>
        <w:rPr>
          <w:rFonts w:ascii="仿宋_GB2312" w:hAnsi="仿宋" w:hint="eastAsia"/>
        </w:rPr>
        <w:t>目录一般按三级标题编写（如第一章、1.1、1.1.1……）要求标题层次清晰。目录中标题应与正文中标题一致。</w:t>
      </w:r>
    </w:p>
    <w:p w14:paraId="13180421" w14:textId="77777777" w:rsidR="004C03AE" w:rsidRDefault="004C03AE" w:rsidP="004C03AE">
      <w:pPr>
        <w:ind w:firstLineChars="200" w:firstLine="643"/>
        <w:rPr>
          <w:rFonts w:ascii="楷体" w:eastAsia="楷体" w:hAnsi="楷体"/>
          <w:b/>
        </w:rPr>
      </w:pPr>
      <w:r>
        <w:rPr>
          <w:rFonts w:ascii="楷体" w:eastAsia="楷体" w:hAnsi="楷体" w:hint="eastAsia"/>
          <w:b/>
        </w:rPr>
        <w:t>（五）绪论</w:t>
      </w:r>
    </w:p>
    <w:p w14:paraId="1B633231" w14:textId="77777777" w:rsidR="004C03AE" w:rsidRDefault="004C03AE" w:rsidP="004C03AE">
      <w:pPr>
        <w:ind w:firstLineChars="200" w:firstLine="640"/>
        <w:rPr>
          <w:rFonts w:ascii="仿宋_GB2312" w:hAnsi="仿宋"/>
        </w:rPr>
      </w:pPr>
      <w:r>
        <w:rPr>
          <w:rFonts w:ascii="仿宋_GB2312" w:hAnsi="仿宋" w:hint="eastAsia"/>
        </w:rPr>
        <w:t>应说明本课题的意义、目的、研究范围及要求达到的技术参数；简述本课题应解决的主要问题。</w:t>
      </w:r>
    </w:p>
    <w:p w14:paraId="4789513A" w14:textId="77777777" w:rsidR="004C03AE" w:rsidRDefault="004C03AE" w:rsidP="004C03AE">
      <w:pPr>
        <w:ind w:firstLineChars="200" w:firstLine="643"/>
        <w:rPr>
          <w:rFonts w:ascii="楷体" w:eastAsia="楷体" w:hAnsi="楷体"/>
          <w:b/>
        </w:rPr>
      </w:pPr>
      <w:r>
        <w:rPr>
          <w:rFonts w:ascii="楷体" w:eastAsia="楷体" w:hAnsi="楷体" w:hint="eastAsia"/>
          <w:b/>
        </w:rPr>
        <w:t>（六）正文</w:t>
      </w:r>
    </w:p>
    <w:p w14:paraId="79FDE639" w14:textId="77777777" w:rsidR="004C03AE" w:rsidRDefault="004C03AE" w:rsidP="004C03AE">
      <w:pPr>
        <w:ind w:firstLineChars="200" w:firstLine="640"/>
        <w:rPr>
          <w:rFonts w:ascii="仿宋_GB2312" w:hAnsi="仿宋"/>
        </w:rPr>
      </w:pPr>
      <w:r>
        <w:rPr>
          <w:rFonts w:ascii="仿宋_GB2312" w:hAnsi="仿宋" w:hint="eastAsia"/>
        </w:rPr>
        <w:t>正文是主体，是作者对研究工作的详细表述。理（工）科类正文一般包括本研究内容的总体方案设计与选择论证，各部分（包括硬件与软件）的设计计算，试验方案设计的可行性、有效性以及试验（实验）数据处理及分析，理论分析等。管理人文类学科的论文一般包括对研究问题的论述及系统分析，比较研究，模型或方案设计，案例论证或实证分析，模型运行的结果分析或建议、改进措施等。应对本研究内容及成果进行较全面、客观的理论阐述，应着重指出本研究内容中的创新、改进与实际应用之处。凡引用他人观点、方案、资料、数据等，无论曾否发表，无论是纸质或电子版，均应详加注释。在科学研究和学术活动中的各种造假、抄袭、剽窃和其他违背科学共同体惯例的行为均属学术不端行为。</w:t>
      </w:r>
    </w:p>
    <w:p w14:paraId="1C7615D7" w14:textId="77777777" w:rsidR="004C03AE" w:rsidRDefault="004C03AE" w:rsidP="004C03AE">
      <w:pPr>
        <w:ind w:firstLineChars="200" w:firstLine="643"/>
        <w:rPr>
          <w:rFonts w:ascii="楷体" w:eastAsia="楷体" w:hAnsi="楷体"/>
          <w:b/>
        </w:rPr>
      </w:pPr>
      <w:r>
        <w:rPr>
          <w:rFonts w:ascii="楷体" w:eastAsia="楷体" w:hAnsi="楷体" w:hint="eastAsia"/>
          <w:b/>
        </w:rPr>
        <w:t>（七）全文总结（结语）</w:t>
      </w:r>
    </w:p>
    <w:p w14:paraId="793099C4" w14:textId="77777777" w:rsidR="004C03AE" w:rsidRDefault="004C03AE" w:rsidP="004C03AE">
      <w:pPr>
        <w:ind w:firstLineChars="200" w:firstLine="640"/>
        <w:rPr>
          <w:rFonts w:ascii="仿宋_GB2312" w:hAnsi="仿宋"/>
        </w:rPr>
      </w:pPr>
      <w:r>
        <w:rPr>
          <w:rFonts w:ascii="仿宋_GB2312" w:hAnsi="仿宋" w:hint="eastAsia"/>
        </w:rPr>
        <w:t>全文总结（结语）包括对整个研究工作进行归纳和综合而得</w:t>
      </w:r>
      <w:r>
        <w:rPr>
          <w:rFonts w:ascii="仿宋_GB2312" w:hAnsi="仿宋" w:hint="eastAsia"/>
        </w:rPr>
        <w:lastRenderedPageBreak/>
        <w:t>出的总结，还应包括所得结果与已有结果的比较和本课题尚存在的问题，以及进一步开展研究的见解与建议。结论集中反映作者的研究成果，表达作者对所研究的课题的见解，是全文的思想精髓，是文章价值的体现，结论要写得概括、简短。撰写时应注意以下几点。</w:t>
      </w:r>
    </w:p>
    <w:p w14:paraId="5887EB0A" w14:textId="77777777" w:rsidR="004C03AE" w:rsidRDefault="004C03AE" w:rsidP="004C03AE">
      <w:pPr>
        <w:ind w:firstLineChars="200" w:firstLine="640"/>
        <w:rPr>
          <w:rFonts w:ascii="仿宋_GB2312" w:hAnsi="仿宋"/>
        </w:rPr>
      </w:pPr>
      <w:r>
        <w:rPr>
          <w:rFonts w:ascii="仿宋_GB2312" w:hAnsi="仿宋" w:hint="eastAsia"/>
        </w:rPr>
        <w:t>(1) 全文总结（结语）要简洁、明确，措辞应严密，且又容易被人领会；</w:t>
      </w:r>
    </w:p>
    <w:p w14:paraId="7150BBC4" w14:textId="77777777" w:rsidR="004C03AE" w:rsidRDefault="004C03AE" w:rsidP="004C03AE">
      <w:pPr>
        <w:ind w:firstLineChars="200" w:firstLine="640"/>
        <w:rPr>
          <w:rFonts w:ascii="仿宋_GB2312" w:hAnsi="仿宋"/>
        </w:rPr>
      </w:pPr>
      <w:r>
        <w:rPr>
          <w:rFonts w:ascii="仿宋_GB2312" w:hAnsi="仿宋" w:hint="eastAsia"/>
        </w:rPr>
        <w:t>(2) 全文总结（结语）应反映自己的研究工作；</w:t>
      </w:r>
    </w:p>
    <w:p w14:paraId="414045F0" w14:textId="77777777" w:rsidR="004C03AE" w:rsidRDefault="004C03AE" w:rsidP="004C03AE">
      <w:pPr>
        <w:ind w:firstLineChars="200" w:firstLine="640"/>
        <w:rPr>
          <w:rFonts w:ascii="仿宋_GB2312" w:hAnsi="仿宋"/>
        </w:rPr>
      </w:pPr>
      <w:r>
        <w:rPr>
          <w:rFonts w:ascii="仿宋_GB2312" w:hAnsi="仿宋" w:hint="eastAsia"/>
        </w:rPr>
        <w:t>(3) 要实事求是地介绍自己的研究成果，切忌言过其实，在无充分把握时应留有余地，因为科学问题的探索是永无止境的。</w:t>
      </w:r>
    </w:p>
    <w:p w14:paraId="59C7EC37" w14:textId="77777777" w:rsidR="004C03AE" w:rsidRDefault="004C03AE" w:rsidP="004C03AE">
      <w:pPr>
        <w:ind w:firstLineChars="200" w:firstLine="643"/>
        <w:rPr>
          <w:rFonts w:ascii="楷体" w:eastAsia="楷体" w:hAnsi="楷体"/>
          <w:b/>
        </w:rPr>
      </w:pPr>
      <w:r>
        <w:rPr>
          <w:rFonts w:ascii="楷体" w:eastAsia="楷体" w:hAnsi="楷体" w:hint="eastAsia"/>
          <w:b/>
        </w:rPr>
        <w:t>（八）参考文献及附录</w:t>
      </w:r>
    </w:p>
    <w:p w14:paraId="65BDE6A0" w14:textId="77777777" w:rsidR="004C03AE" w:rsidRDefault="004C03AE" w:rsidP="004C03AE">
      <w:pPr>
        <w:ind w:firstLineChars="200" w:firstLine="640"/>
        <w:rPr>
          <w:rFonts w:ascii="仿宋_GB2312" w:hAnsi="仿宋"/>
        </w:rPr>
      </w:pPr>
      <w:r>
        <w:rPr>
          <w:rFonts w:ascii="仿宋_GB2312" w:hAnsi="仿宋" w:hint="eastAsia"/>
        </w:rPr>
        <w:t>参考文献是毕业设计（论文）不可缺少的组成部分，它反映论文作者的科学态度和毕业设计（论文）的取材来源、广博程度和可靠程度，同时能方便地把作者的研究成果与他人的成果区别开来。一份完整的参考文献也是向读者提供的一份有价值的信息资料。一般做毕业设计（论文）的参考文献不宜过多，但应列入主要的中外文献。</w:t>
      </w:r>
    </w:p>
    <w:p w14:paraId="41457080" w14:textId="77777777" w:rsidR="004C03AE" w:rsidRDefault="004C03AE" w:rsidP="004C03AE">
      <w:pPr>
        <w:ind w:firstLineChars="200" w:firstLine="640"/>
        <w:rPr>
          <w:rFonts w:ascii="仿宋_GB2312" w:hAnsi="仿宋"/>
        </w:rPr>
      </w:pPr>
      <w:r>
        <w:rPr>
          <w:rFonts w:ascii="仿宋_GB2312" w:hAnsi="仿宋" w:hint="eastAsia"/>
        </w:rPr>
        <w:t>对于一些不宜放入正文中、但作为毕业设计（论文）又不可残缺的组成部分或具有重要参考价值的内容，可编入毕业设计（论文）的附录中，例如，公式的推演、编写的算法语言程序等。如果毕业设计（论文）中引用的实例、数据资料、实验结果等符号较多时，为了节约篇幅，便于读者查阅，可以编写一个符号说</w:t>
      </w:r>
      <w:r>
        <w:rPr>
          <w:rFonts w:ascii="仿宋_GB2312" w:hAnsi="仿宋" w:hint="eastAsia"/>
        </w:rPr>
        <w:lastRenderedPageBreak/>
        <w:t>明，注明符号代表的意义。附录的篇幅不宜太多，附录一般不要超过正文。如论文无附录内容，可以不呈现在毕业设计（论文）中。</w:t>
      </w:r>
    </w:p>
    <w:p w14:paraId="1FF9B951" w14:textId="77777777" w:rsidR="004C03AE" w:rsidRDefault="004C03AE" w:rsidP="004C03AE">
      <w:pPr>
        <w:ind w:firstLineChars="200" w:firstLine="643"/>
        <w:rPr>
          <w:rFonts w:ascii="楷体" w:eastAsia="楷体" w:hAnsi="楷体"/>
          <w:b/>
        </w:rPr>
      </w:pPr>
      <w:r>
        <w:rPr>
          <w:rFonts w:ascii="楷体" w:eastAsia="楷体" w:hAnsi="楷体" w:hint="eastAsia"/>
          <w:b/>
        </w:rPr>
        <w:t>（九）致谢</w:t>
      </w:r>
    </w:p>
    <w:p w14:paraId="4A471199" w14:textId="77777777" w:rsidR="004C03AE" w:rsidRDefault="004C03AE" w:rsidP="004C03AE">
      <w:pPr>
        <w:ind w:firstLineChars="200" w:firstLine="640"/>
        <w:rPr>
          <w:rFonts w:ascii="仿宋_GB2312" w:hAnsi="仿宋"/>
        </w:rPr>
      </w:pPr>
      <w:r>
        <w:rPr>
          <w:rFonts w:ascii="仿宋_GB2312" w:hAnsi="仿宋" w:hint="eastAsia"/>
        </w:rPr>
        <w:t>致谢应以简短的文字对课题研究与论文撰写过程中曾直接给予帮助的人员（例如指导教师、答疑教师及其他人员)表示自己的谢意，这不仅是一种礼貌，也是对他人劳动的尊重，是治学者应当遵循的学术规范。</w:t>
      </w:r>
    </w:p>
    <w:p w14:paraId="237AE4C3" w14:textId="77777777" w:rsidR="004C03AE" w:rsidRDefault="004C03AE" w:rsidP="004C03AE">
      <w:pPr>
        <w:ind w:firstLineChars="200" w:firstLine="643"/>
        <w:rPr>
          <w:rFonts w:ascii="楷体" w:eastAsia="楷体" w:hAnsi="楷体"/>
          <w:b/>
        </w:rPr>
      </w:pPr>
      <w:r>
        <w:rPr>
          <w:rFonts w:ascii="楷体" w:eastAsia="楷体" w:hAnsi="楷体" w:hint="eastAsia"/>
          <w:b/>
        </w:rPr>
        <w:t>（十）大摘要</w:t>
      </w:r>
    </w:p>
    <w:p w14:paraId="3CA6DFF0" w14:textId="77777777" w:rsidR="004C03AE" w:rsidRDefault="004C03AE" w:rsidP="004C03AE">
      <w:pPr>
        <w:ind w:firstLineChars="200" w:firstLine="640"/>
        <w:rPr>
          <w:rFonts w:ascii="仿宋_GB2312" w:hAnsi="仿宋"/>
          <w:spacing w:val="-4"/>
        </w:rPr>
      </w:pPr>
      <w:r>
        <w:rPr>
          <w:rFonts w:ascii="仿宋_GB2312" w:hAnsi="仿宋" w:hint="eastAsia"/>
        </w:rPr>
        <w:t>大摘要是对研究课题的内容、方法和观点，以及取得的成果和结论的凝练。其内容一般应说明本项研究工作的目的和意义、</w:t>
      </w:r>
      <w:r>
        <w:rPr>
          <w:rFonts w:ascii="仿宋_GB2312" w:hAnsi="仿宋" w:hint="eastAsia"/>
          <w:spacing w:val="-6"/>
        </w:rPr>
        <w:t>研究方法、实验方法、研究成果、结果和最终结论等，重点是结</w:t>
      </w:r>
      <w:r>
        <w:rPr>
          <w:rFonts w:ascii="仿宋_GB2312" w:hAnsi="仿宋" w:hint="eastAsia"/>
          <w:spacing w:val="-4"/>
        </w:rPr>
        <w:t>果和结论，应注意突出论文中具有创新性的成果和独到见解的部分。</w:t>
      </w:r>
    </w:p>
    <w:p w14:paraId="68E9BE85" w14:textId="77777777" w:rsidR="004C03AE" w:rsidRDefault="004C03AE" w:rsidP="004C03AE">
      <w:pPr>
        <w:ind w:firstLineChars="200" w:firstLine="643"/>
        <w:rPr>
          <w:rFonts w:ascii="黑体" w:eastAsia="黑体" w:hAnsi="黑体"/>
          <w:b/>
        </w:rPr>
      </w:pPr>
      <w:r>
        <w:rPr>
          <w:rFonts w:ascii="黑体" w:eastAsia="黑体" w:hAnsi="黑体" w:hint="eastAsia"/>
          <w:b/>
        </w:rPr>
        <w:t>三、毕业设计（论文）的书写格式</w:t>
      </w:r>
    </w:p>
    <w:p w14:paraId="6A3EE754" w14:textId="77777777" w:rsidR="004C03AE" w:rsidRDefault="004C03AE" w:rsidP="004C03AE">
      <w:pPr>
        <w:ind w:firstLineChars="200" w:firstLine="640"/>
        <w:rPr>
          <w:rFonts w:ascii="仿宋_GB2312" w:hAnsi="仿宋"/>
        </w:rPr>
      </w:pPr>
      <w:r>
        <w:rPr>
          <w:rFonts w:ascii="仿宋_GB2312" w:hAnsi="仿宋" w:hint="eastAsia"/>
        </w:rPr>
        <w:t>1．中文毕业设计（论文）一律采用国家语言文字工作委员会正式公布的简化汉字书写，论文一律采用计算机排版、A4纸打印。论文要求语句通顺、论述严谨、程序和实验数据完整、齐全、规范、正确。</w:t>
      </w:r>
    </w:p>
    <w:p w14:paraId="0A3D7AC1" w14:textId="77777777" w:rsidR="004C03AE" w:rsidRDefault="004C03AE" w:rsidP="004C03AE">
      <w:pPr>
        <w:ind w:firstLineChars="200" w:firstLine="640"/>
        <w:rPr>
          <w:rFonts w:ascii="仿宋_GB2312" w:hAnsi="仿宋"/>
        </w:rPr>
      </w:pPr>
      <w:r>
        <w:rPr>
          <w:rFonts w:ascii="仿宋_GB2312" w:hAnsi="仿宋" w:hint="eastAsia"/>
        </w:rPr>
        <w:t>2．毕业设计（论文）采用上海交通大学本科生毕业设计（论文）统一封面。封面须包含中英文封面，首页为中文封面页，次页为英文封面页，英文标题应为全大写字母撰写。</w:t>
      </w:r>
    </w:p>
    <w:p w14:paraId="739AED8A" w14:textId="77777777" w:rsidR="004C03AE" w:rsidRDefault="004C03AE" w:rsidP="004C03AE">
      <w:pPr>
        <w:ind w:firstLineChars="200" w:firstLine="640"/>
        <w:rPr>
          <w:rFonts w:ascii="仿宋_GB2312" w:hAnsi="仿宋"/>
        </w:rPr>
      </w:pPr>
      <w:r>
        <w:rPr>
          <w:rFonts w:ascii="仿宋_GB2312" w:hAnsi="仿宋" w:hint="eastAsia"/>
        </w:rPr>
        <w:t>3．毕业设计（论文）内容主要为：</w:t>
      </w:r>
    </w:p>
    <w:p w14:paraId="1997C683" w14:textId="77777777" w:rsidR="004C03AE" w:rsidRDefault="004C03AE" w:rsidP="004C03AE">
      <w:pPr>
        <w:ind w:firstLineChars="200" w:firstLine="640"/>
        <w:rPr>
          <w:rFonts w:ascii="仿宋_GB2312" w:hAnsi="仿宋"/>
        </w:rPr>
      </w:pPr>
      <w:r>
        <w:rPr>
          <w:rFonts w:ascii="仿宋_GB2312" w:hAnsi="仿宋" w:hint="eastAsia"/>
        </w:rPr>
        <w:lastRenderedPageBreak/>
        <w:t>中文摘要：“摘要”为三号黑字体加粗居中（摘要两字间空一格，段前2</w:t>
      </w:r>
      <w:r>
        <w:rPr>
          <w:rFonts w:ascii="仿宋_GB2312" w:hAnsi="仿宋"/>
        </w:rPr>
        <w:t>4</w:t>
      </w:r>
      <w:r>
        <w:rPr>
          <w:rFonts w:ascii="仿宋_GB2312" w:hAnsi="仿宋" w:hint="eastAsia"/>
        </w:rPr>
        <w:t>磅，段后1</w:t>
      </w:r>
      <w:r>
        <w:rPr>
          <w:rFonts w:ascii="仿宋_GB2312" w:hAnsi="仿宋"/>
        </w:rPr>
        <w:t>8</w:t>
      </w:r>
      <w:r>
        <w:rPr>
          <w:rFonts w:ascii="仿宋_GB2312" w:hAnsi="仿宋" w:hint="eastAsia"/>
        </w:rPr>
        <w:t>磅），摘要内容为小四号宋体字，首行缩进2字符，段前段后0磅，行距固定值2</w:t>
      </w:r>
      <w:r>
        <w:rPr>
          <w:rFonts w:ascii="仿宋_GB2312" w:hAnsi="仿宋"/>
        </w:rPr>
        <w:t>0</w:t>
      </w:r>
      <w:r>
        <w:rPr>
          <w:rFonts w:ascii="仿宋_GB2312" w:hAnsi="仿宋" w:hint="eastAsia"/>
        </w:rPr>
        <w:t>磅；摘要内容后空一行顶格输入“关键词”（小四号宋体字加黑），其后为关键词（小四号宋体字），各关键词之间用中文逗号分开，最后一个关键词后面无标点符号。</w:t>
      </w:r>
    </w:p>
    <w:p w14:paraId="6EA76156" w14:textId="77777777" w:rsidR="004C03AE" w:rsidRDefault="004C03AE" w:rsidP="004C03AE">
      <w:pPr>
        <w:ind w:firstLineChars="200" w:firstLine="640"/>
        <w:rPr>
          <w:rFonts w:ascii="仿宋_GB2312" w:hAnsi="仿宋"/>
        </w:rPr>
      </w:pPr>
      <w:r>
        <w:rPr>
          <w:rFonts w:ascii="仿宋_GB2312" w:hAnsi="仿宋" w:hint="eastAsia"/>
        </w:rPr>
        <w:t>英文摘要：书写格式与中文摘要相对应，“ABSTRACT”为三号 Arial居中加黑, 摘要内容为小四号 Times New Roman，首行缩进二个字，行距固定值20磅；“Key words”小四号 Times</w:t>
      </w:r>
    </w:p>
    <w:p w14:paraId="264E009A" w14:textId="77777777" w:rsidR="004C03AE" w:rsidRDefault="004C03AE" w:rsidP="004C03AE">
      <w:pPr>
        <w:rPr>
          <w:rFonts w:ascii="仿宋_GB2312" w:hAnsi="仿宋"/>
        </w:rPr>
      </w:pPr>
      <w:r>
        <w:rPr>
          <w:rFonts w:ascii="仿宋_GB2312" w:hAnsi="仿宋" w:hint="eastAsia"/>
        </w:rPr>
        <w:t>New Roman 加黑，顶格书写，关键词小四号 Times New Roman，各关键词之间用英文逗号分开。中英文摘要单独编页码。</w:t>
      </w:r>
    </w:p>
    <w:p w14:paraId="1979DE34" w14:textId="77777777" w:rsidR="004C03AE" w:rsidRDefault="004C03AE" w:rsidP="004C03AE">
      <w:pPr>
        <w:ind w:firstLineChars="200" w:firstLine="640"/>
        <w:rPr>
          <w:rFonts w:ascii="仿宋_GB2312" w:hAnsi="仿宋"/>
        </w:rPr>
      </w:pPr>
      <w:r>
        <w:rPr>
          <w:rFonts w:ascii="仿宋_GB2312" w:hAnsi="仿宋" w:hint="eastAsia"/>
        </w:rPr>
        <w:t>目录：“目录”为三号黑体字居中加粗（段前2</w:t>
      </w:r>
      <w:r>
        <w:rPr>
          <w:rFonts w:ascii="仿宋_GB2312" w:hAnsi="仿宋"/>
        </w:rPr>
        <w:t>4</w:t>
      </w:r>
      <w:r>
        <w:rPr>
          <w:rFonts w:ascii="仿宋_GB2312" w:hAnsi="仿宋" w:hint="eastAsia"/>
        </w:rPr>
        <w:t>磅，段后1</w:t>
      </w:r>
      <w:r>
        <w:rPr>
          <w:rFonts w:ascii="仿宋_GB2312" w:hAnsi="仿宋"/>
        </w:rPr>
        <w:t>8</w:t>
      </w:r>
      <w:r>
        <w:rPr>
          <w:rFonts w:ascii="仿宋_GB2312" w:hAnsi="仿宋" w:hint="eastAsia"/>
        </w:rPr>
        <w:t>磅），之后为章、节、小节及其开始页码，单倍行距。章目录宋体四号，小节目录宋体小四号，左缩进一个字，二级小节目录宋体五号，左缩进二个字，单倍行距。</w:t>
      </w:r>
    </w:p>
    <w:p w14:paraId="734E2497" w14:textId="77777777" w:rsidR="004C03AE" w:rsidRDefault="004C03AE" w:rsidP="004C03AE">
      <w:pPr>
        <w:ind w:firstLineChars="200" w:firstLine="640"/>
        <w:rPr>
          <w:rFonts w:ascii="仿宋_GB2312" w:hAnsi="仿宋"/>
        </w:rPr>
      </w:pPr>
      <w:r>
        <w:rPr>
          <w:rFonts w:ascii="仿宋_GB2312" w:hAnsi="仿宋" w:hint="eastAsia"/>
        </w:rPr>
        <w:t>绪论：通常为第一章，标题为三号黑体字居中，内容为小四号宋体，首行缩进二个字，段前段后0磅，行距固定值2</w:t>
      </w:r>
      <w:r>
        <w:rPr>
          <w:rFonts w:ascii="仿宋_GB2312" w:hAnsi="仿宋"/>
        </w:rPr>
        <w:t>0</w:t>
      </w:r>
      <w:r>
        <w:rPr>
          <w:rFonts w:ascii="仿宋_GB2312" w:hAnsi="仿宋" w:hint="eastAsia"/>
        </w:rPr>
        <w:t>磅（段落中有数学表达式时，可根据表达需要设置该段的行距）。</w:t>
      </w:r>
    </w:p>
    <w:p w14:paraId="17DE9B6F" w14:textId="77777777" w:rsidR="004C03AE" w:rsidRDefault="004C03AE" w:rsidP="004C03AE">
      <w:pPr>
        <w:ind w:firstLineChars="200" w:firstLine="640"/>
        <w:rPr>
          <w:rFonts w:ascii="仿宋_GB2312" w:hAnsi="仿宋"/>
        </w:rPr>
      </w:pPr>
      <w:r>
        <w:rPr>
          <w:rFonts w:ascii="仿宋_GB2312" w:hAnsi="仿宋" w:hint="eastAsia"/>
        </w:rPr>
        <w:t>正文：可分为几章，每章标题为三号黑体字加粗居中，正文内容为小四号字体，首行缩进二个字，行距同绪论。</w:t>
      </w:r>
    </w:p>
    <w:p w14:paraId="51FDBE6D" w14:textId="77777777" w:rsidR="004C03AE" w:rsidRDefault="004C03AE" w:rsidP="004C03AE">
      <w:pPr>
        <w:ind w:firstLineChars="200" w:firstLine="640"/>
        <w:rPr>
          <w:rFonts w:ascii="仿宋_GB2312" w:hAnsi="仿宋"/>
        </w:rPr>
      </w:pPr>
      <w:r>
        <w:rPr>
          <w:rFonts w:ascii="仿宋_GB2312" w:hAnsi="仿宋" w:hint="eastAsia"/>
        </w:rPr>
        <w:t>全文总结（结语）：通常为最后一章，标题为三号黑字体加</w:t>
      </w:r>
      <w:r>
        <w:rPr>
          <w:rFonts w:ascii="仿宋_GB2312" w:hAnsi="仿宋" w:hint="eastAsia"/>
        </w:rPr>
        <w:lastRenderedPageBreak/>
        <w:t>粗居中，内容为小四宋体，首行缩进二个字。</w:t>
      </w:r>
    </w:p>
    <w:p w14:paraId="0E7F31EB" w14:textId="77777777" w:rsidR="004C03AE" w:rsidRDefault="004C03AE" w:rsidP="004C03AE">
      <w:pPr>
        <w:ind w:firstLineChars="200" w:firstLine="640"/>
        <w:rPr>
          <w:rFonts w:ascii="仿宋_GB2312" w:hAnsi="仿宋"/>
        </w:rPr>
      </w:pPr>
      <w:r>
        <w:rPr>
          <w:rFonts w:ascii="仿宋_GB2312" w:hAnsi="仿宋" w:hint="eastAsia"/>
        </w:rPr>
        <w:t>参考文献：按论文中参考文献出现的次序，用中括号的数字连续编号，五号宋体，顶格书写，单倍行距。</w:t>
      </w:r>
      <w:bookmarkStart w:id="3" w:name="_Toc324952417"/>
      <w:bookmarkStart w:id="4" w:name="_Toc85561546"/>
    </w:p>
    <w:p w14:paraId="40AAC170" w14:textId="77777777" w:rsidR="004C03AE" w:rsidRDefault="004C03AE" w:rsidP="004C03AE">
      <w:pPr>
        <w:ind w:firstLineChars="200" w:firstLine="640"/>
        <w:rPr>
          <w:rFonts w:ascii="仿宋_GB2312" w:hAnsi="仿宋"/>
        </w:rPr>
      </w:pPr>
      <w:r>
        <w:rPr>
          <w:rFonts w:ascii="Calibri" w:hAnsi="Calibri" w:hint="eastAsia"/>
          <w:szCs w:val="22"/>
        </w:rPr>
        <w:t>攻读学位期间学术论文和科研成果目录</w:t>
      </w:r>
      <w:bookmarkEnd w:id="3"/>
      <w:bookmarkEnd w:id="4"/>
      <w:r>
        <w:rPr>
          <w:rFonts w:ascii="Calibri" w:hAnsi="Calibri" w:hint="eastAsia"/>
          <w:szCs w:val="22"/>
        </w:rPr>
        <w:t>、</w:t>
      </w:r>
      <w:r>
        <w:rPr>
          <w:rFonts w:ascii="仿宋_GB2312" w:hAnsi="仿宋" w:hint="eastAsia"/>
        </w:rPr>
        <w:t>符号与标记、致谢：标题为三号黑字体居中，内容为小四号宋体，首行缩进二个字，行距同绪论。</w:t>
      </w:r>
    </w:p>
    <w:p w14:paraId="71CBC0F3" w14:textId="77777777" w:rsidR="004C03AE" w:rsidRDefault="004C03AE" w:rsidP="004C03AE">
      <w:pPr>
        <w:ind w:firstLineChars="200" w:firstLine="640"/>
        <w:rPr>
          <w:rFonts w:ascii="仿宋_GB2312" w:hAnsi="仿宋"/>
        </w:rPr>
      </w:pPr>
      <w:r>
        <w:rPr>
          <w:rFonts w:ascii="仿宋_GB2312" w:hAnsi="仿宋" w:hint="eastAsia"/>
        </w:rPr>
        <w:t>英文大摘要：英文大摘要重新编页码。</w:t>
      </w:r>
    </w:p>
    <w:p w14:paraId="30B60D42" w14:textId="77777777" w:rsidR="004C03AE" w:rsidRDefault="004C03AE" w:rsidP="004C03AE">
      <w:pPr>
        <w:ind w:firstLineChars="200" w:firstLine="640"/>
        <w:rPr>
          <w:rFonts w:ascii="仿宋_GB2312" w:hAnsi="仿宋"/>
        </w:rPr>
      </w:pPr>
      <w:r>
        <w:rPr>
          <w:rFonts w:ascii="仿宋_GB2312" w:hAnsi="仿宋" w:hint="eastAsia"/>
        </w:rPr>
        <w:t>4．标点符号</w:t>
      </w:r>
    </w:p>
    <w:p w14:paraId="532774DE" w14:textId="77777777" w:rsidR="004C03AE" w:rsidRDefault="004C03AE" w:rsidP="004C03AE">
      <w:pPr>
        <w:ind w:firstLineChars="200" w:firstLine="640"/>
        <w:rPr>
          <w:rFonts w:ascii="仿宋_GB2312" w:hAnsi="仿宋"/>
        </w:rPr>
      </w:pPr>
      <w:r>
        <w:rPr>
          <w:rFonts w:ascii="仿宋_GB2312" w:hAnsi="仿宋" w:hint="eastAsia"/>
        </w:rPr>
        <w:t>毕业设计（论文）中标点符号应按新闻出版署公布的“标点符号用法”使用。</w:t>
      </w:r>
    </w:p>
    <w:p w14:paraId="2BBB44F6" w14:textId="77777777" w:rsidR="004C03AE" w:rsidRDefault="004C03AE" w:rsidP="004C03AE">
      <w:pPr>
        <w:ind w:firstLineChars="200" w:firstLine="640"/>
        <w:rPr>
          <w:rFonts w:ascii="仿宋_GB2312" w:hAnsi="仿宋"/>
        </w:rPr>
      </w:pPr>
      <w:r>
        <w:rPr>
          <w:rFonts w:ascii="仿宋_GB2312" w:hAnsi="仿宋" w:hint="eastAsia"/>
        </w:rPr>
        <w:t>5．名词、名称</w:t>
      </w:r>
    </w:p>
    <w:p w14:paraId="4A5162D0" w14:textId="77777777" w:rsidR="004C03AE" w:rsidRDefault="004C03AE" w:rsidP="004C03AE">
      <w:pPr>
        <w:ind w:firstLineChars="200" w:firstLine="640"/>
        <w:rPr>
          <w:rFonts w:ascii="仿宋_GB2312" w:hAnsi="仿宋"/>
        </w:rPr>
      </w:pPr>
      <w:r>
        <w:rPr>
          <w:rFonts w:ascii="仿宋_GB2312" w:hAnsi="仿宋" w:hint="eastAsia"/>
        </w:rPr>
        <w:t>科学技术名词术语尽量采用全国自然科学名词审定委员会公布的规范词或国家标准、部标准中规定的名称，尚未统一规定或叫法有争议的名词术语，可采用惯用的名称。使用外文缩写代替某一名词术语时，首次出现时应在括号内注明其含义，如：OECD（Organisation for Economic Co-operation and Development）代替经济合作发展组织。外国人名一般采用英文原名，可不译成中文，英文人名按姓前名后的原则书写，如：CRAY P，不可将外国人姓名中的名部分漏写，例如：不能只写 CRAY,应写成 CRAY P。一般很熟知的外国人名(如牛顿、爱因斯坦、达尔文、马克思等)可按通常标准译法写译名。</w:t>
      </w:r>
    </w:p>
    <w:p w14:paraId="2F48B069" w14:textId="77777777" w:rsidR="004C03AE" w:rsidRDefault="004C03AE" w:rsidP="004C03AE">
      <w:pPr>
        <w:ind w:firstLineChars="200" w:firstLine="640"/>
        <w:rPr>
          <w:rFonts w:ascii="仿宋_GB2312" w:hAnsi="仿宋"/>
        </w:rPr>
      </w:pPr>
      <w:r>
        <w:rPr>
          <w:rFonts w:ascii="仿宋_GB2312" w:hAnsi="仿宋" w:hint="eastAsia"/>
        </w:rPr>
        <w:t>6．量和单位</w:t>
      </w:r>
    </w:p>
    <w:p w14:paraId="12A486BC" w14:textId="77777777" w:rsidR="004C03AE" w:rsidRDefault="004C03AE" w:rsidP="004C03AE">
      <w:pPr>
        <w:ind w:firstLineChars="200" w:firstLine="640"/>
        <w:rPr>
          <w:rFonts w:ascii="仿宋_GB2312" w:hAnsi="仿宋"/>
        </w:rPr>
      </w:pPr>
      <w:r>
        <w:rPr>
          <w:rFonts w:ascii="仿宋_GB2312" w:hAnsi="仿宋" w:hint="eastAsia"/>
        </w:rPr>
        <w:lastRenderedPageBreak/>
        <w:t>毕业设计（论文）中的量和单位必须采用中华人民共和国国家标准GB 3100～GB 3102-1993，它是以国际单位制(SI)为基础的。非物理量的单位，如件、台、人、元等，可用汉字与符号构成组合形式的单位，例如：件/台、元/km。</w:t>
      </w:r>
    </w:p>
    <w:p w14:paraId="4CD1A4ED" w14:textId="77777777" w:rsidR="004C03AE" w:rsidRDefault="004C03AE" w:rsidP="004C03AE">
      <w:pPr>
        <w:ind w:firstLineChars="200" w:firstLine="640"/>
        <w:rPr>
          <w:rFonts w:ascii="仿宋_GB2312" w:hAnsi="仿宋"/>
        </w:rPr>
      </w:pPr>
      <w:r>
        <w:rPr>
          <w:rFonts w:ascii="仿宋_GB2312" w:hAnsi="仿宋" w:hint="eastAsia"/>
        </w:rPr>
        <w:t>7．数字</w:t>
      </w:r>
    </w:p>
    <w:p w14:paraId="21B0EEA4" w14:textId="77777777" w:rsidR="004C03AE" w:rsidRPr="00A30C43" w:rsidRDefault="004C03AE" w:rsidP="004C03AE">
      <w:pPr>
        <w:ind w:firstLineChars="200" w:firstLine="640"/>
        <w:rPr>
          <w:rFonts w:ascii="仿宋_GB2312" w:hAnsi="仿宋"/>
          <w:spacing w:val="5"/>
        </w:rPr>
      </w:pPr>
      <w:r>
        <w:rPr>
          <w:rFonts w:ascii="仿宋_GB2312" w:hAnsi="仿宋" w:hint="eastAsia"/>
        </w:rPr>
        <w:t>毕业设计（论文）中的测量、统计数据一律用阿拉伯数字，</w:t>
      </w:r>
      <w:r w:rsidRPr="00A30C43">
        <w:rPr>
          <w:rFonts w:ascii="仿宋_GB2312" w:hAnsi="仿宋" w:hint="eastAsia"/>
          <w:spacing w:val="5"/>
        </w:rPr>
        <w:t>如5.25MeV等。在叙述不是很大的数目时，一般不宜用阿拉伯数字。</w:t>
      </w:r>
    </w:p>
    <w:p w14:paraId="1BBFDB8D" w14:textId="77777777" w:rsidR="004C03AE" w:rsidRDefault="004C03AE" w:rsidP="004C03AE">
      <w:pPr>
        <w:ind w:firstLineChars="200" w:firstLine="640"/>
        <w:rPr>
          <w:rFonts w:ascii="仿宋_GB2312" w:hAnsi="仿宋"/>
        </w:rPr>
      </w:pPr>
      <w:r>
        <w:rPr>
          <w:rFonts w:ascii="仿宋_GB2312" w:hAnsi="仿宋" w:hint="eastAsia"/>
        </w:rPr>
        <w:t>8．标题层次</w:t>
      </w:r>
    </w:p>
    <w:p w14:paraId="2A567F20" w14:textId="77777777" w:rsidR="004C03AE" w:rsidRDefault="004C03AE" w:rsidP="004C03AE">
      <w:pPr>
        <w:ind w:firstLineChars="200" w:firstLine="640"/>
        <w:rPr>
          <w:rFonts w:ascii="仿宋_GB2312" w:hAnsi="仿宋"/>
        </w:rPr>
      </w:pPr>
      <w:r>
        <w:rPr>
          <w:rFonts w:ascii="仿宋_GB2312" w:hAnsi="仿宋" w:hint="eastAsia"/>
        </w:rPr>
        <w:t>毕业设计（论文）的全部标题层次应有条不紊，整齐清晰，相同的层次应采用统一的表示体例，正文中各级标题下的内容应同各自的标题对应，不应有与标题无关的内容。章节编号方法应采用分级编号方法，例如：</w:t>
      </w:r>
    </w:p>
    <w:p w14:paraId="5357AC5D" w14:textId="77777777" w:rsidR="004C03AE" w:rsidRDefault="004C03AE" w:rsidP="004C03AE">
      <w:pPr>
        <w:ind w:firstLineChars="200" w:firstLine="640"/>
        <w:rPr>
          <w:rFonts w:ascii="仿宋_GB2312" w:hAnsi="仿宋"/>
        </w:rPr>
      </w:pPr>
      <w:r>
        <w:rPr>
          <w:rFonts w:ascii="仿宋_GB2312" w:hAnsi="仿宋" w:hint="eastAsia"/>
        </w:rPr>
        <w:t>1.1 （二级标题顶左书写序数，用四号黑体加黑书写标题，末尾不加标点）</w:t>
      </w:r>
    </w:p>
    <w:p w14:paraId="657C5F66" w14:textId="77777777" w:rsidR="004C03AE" w:rsidRDefault="004C03AE" w:rsidP="004C03AE">
      <w:pPr>
        <w:ind w:firstLineChars="200" w:firstLine="640"/>
        <w:rPr>
          <w:rFonts w:ascii="仿宋_GB2312" w:hAnsi="仿宋"/>
        </w:rPr>
      </w:pPr>
      <w:r>
        <w:rPr>
          <w:rFonts w:ascii="仿宋_GB2312" w:hAnsi="仿宋" w:hint="eastAsia"/>
        </w:rPr>
        <w:t>1.1.1 （三级标题顶左书写序数，用小四黑体加黑书写标题）</w:t>
      </w:r>
    </w:p>
    <w:p w14:paraId="6F64B04E" w14:textId="77777777" w:rsidR="004C03AE" w:rsidRDefault="004C03AE" w:rsidP="004C03AE">
      <w:pPr>
        <w:ind w:firstLineChars="200" w:firstLine="640"/>
        <w:rPr>
          <w:rFonts w:ascii="仿宋_GB2312" w:hAnsi="仿宋"/>
        </w:rPr>
      </w:pPr>
      <w:r>
        <w:rPr>
          <w:rFonts w:ascii="仿宋_GB2312" w:hAnsi="仿宋" w:hint="eastAsia"/>
        </w:rPr>
        <w:t>（1） （四级标题空两格书写序数，用小四宋体书写标题）</w:t>
      </w:r>
    </w:p>
    <w:p w14:paraId="04CCA1E4" w14:textId="77777777" w:rsidR="004C03AE" w:rsidRDefault="004C03AE" w:rsidP="004C03AE">
      <w:pPr>
        <w:ind w:firstLineChars="200" w:firstLine="640"/>
        <w:rPr>
          <w:rFonts w:ascii="仿宋_GB2312" w:hAnsi="仿宋"/>
        </w:rPr>
      </w:pPr>
      <w:r>
        <w:rPr>
          <w:rFonts w:ascii="仿宋_GB2312" w:hAnsi="仿宋" w:hint="eastAsia"/>
        </w:rPr>
        <w:t>第四级以下单独占行的标题须序采用 A、B、C……和 a、b、c……两层，标题均空两格书写序数。正文中对总项包括的分项采用（1）、（2）、（3）……的序号，对分项中的小项采用(a)、(b)、(c)…的序号，数字加半括号后，不再加其他标点。</w:t>
      </w:r>
    </w:p>
    <w:p w14:paraId="396B5D8D" w14:textId="77777777" w:rsidR="004C03AE" w:rsidRDefault="004C03AE" w:rsidP="004C03AE">
      <w:pPr>
        <w:ind w:firstLineChars="200" w:firstLine="640"/>
        <w:rPr>
          <w:rFonts w:ascii="仿宋_GB2312" w:hAnsi="仿宋"/>
        </w:rPr>
      </w:pPr>
      <w:r>
        <w:rPr>
          <w:rFonts w:ascii="仿宋_GB2312" w:hAnsi="仿宋" w:hint="eastAsia"/>
        </w:rPr>
        <w:t>9．注释</w:t>
      </w:r>
    </w:p>
    <w:p w14:paraId="66F0CD20" w14:textId="77777777" w:rsidR="004C03AE" w:rsidRDefault="004C03AE" w:rsidP="004C03AE">
      <w:pPr>
        <w:ind w:firstLineChars="200" w:firstLine="640"/>
        <w:rPr>
          <w:rFonts w:ascii="仿宋_GB2312" w:hAnsi="仿宋"/>
        </w:rPr>
      </w:pPr>
      <w:r>
        <w:rPr>
          <w:rFonts w:ascii="仿宋_GB2312" w:hAnsi="仿宋" w:hint="eastAsia"/>
        </w:rPr>
        <w:lastRenderedPageBreak/>
        <w:t>毕业设计（论文）中有个别名词或情况需要解释时，可加注说明，注释可用页末注（将注文放在加注页的下端)或篇末注（将全部注文集中在文章末尾)，而不用行中注（夹在正文中的注)。采用页末注释时，若在同一页中有两个以上的注时，按各注出现的</w:t>
      </w:r>
      <w:r>
        <w:rPr>
          <w:rFonts w:ascii="仿宋_GB2312" w:hAnsi="仿宋" w:hint="eastAsia"/>
          <w:spacing w:val="2"/>
        </w:rPr>
        <w:t>先后，顺序编号，注释只限于写在注释符号出现的同页，不得隔</w:t>
      </w:r>
      <w:r>
        <w:rPr>
          <w:rFonts w:ascii="仿宋_GB2312" w:hAnsi="仿宋" w:hint="eastAsia"/>
        </w:rPr>
        <w:t>页；采用篇末注释时，按各注在文章中出现的先后，顺序编列注号。</w:t>
      </w:r>
    </w:p>
    <w:p w14:paraId="3EFA3BD6" w14:textId="77777777" w:rsidR="004C03AE" w:rsidRDefault="004C03AE" w:rsidP="004C03AE">
      <w:pPr>
        <w:ind w:firstLineChars="200" w:firstLine="640"/>
        <w:rPr>
          <w:rFonts w:ascii="仿宋_GB2312" w:hAnsi="仿宋"/>
        </w:rPr>
      </w:pPr>
      <w:r>
        <w:rPr>
          <w:rFonts w:ascii="仿宋_GB2312" w:hAnsi="仿宋" w:hint="eastAsia"/>
        </w:rPr>
        <w:t>10．公式</w:t>
      </w:r>
    </w:p>
    <w:p w14:paraId="20D65A35" w14:textId="77777777" w:rsidR="004C03AE" w:rsidRDefault="004C03AE" w:rsidP="004C03AE">
      <w:pPr>
        <w:ind w:firstLineChars="200" w:firstLine="640"/>
        <w:rPr>
          <w:rFonts w:ascii="仿宋_GB2312" w:hAnsi="仿宋"/>
        </w:rPr>
      </w:pPr>
      <w:r>
        <w:rPr>
          <w:rFonts w:ascii="仿宋_GB2312" w:hAnsi="仿宋" w:hint="eastAsia"/>
        </w:rPr>
        <w:t>公式应另起一行写在稿纸中央，一行写不完的长公式，最好在等号处转行，如做不到这点，在数学符号（如“+”、“-”号) 处转行，数学符号应写在转行后的行首。公式的编号用圆括号括起放在公式右边行末，在公式和编号之间不加虚线，公式可按全文统一编序号，也可以逐章编序，公式序号必须连续，不得重复或跳缺。重复引用的公式不得另编新序号。</w:t>
      </w:r>
    </w:p>
    <w:p w14:paraId="5A4F7872" w14:textId="77777777" w:rsidR="004C03AE" w:rsidRDefault="004C03AE" w:rsidP="004C03AE">
      <w:pPr>
        <w:ind w:firstLineChars="200" w:firstLine="640"/>
        <w:rPr>
          <w:rFonts w:ascii="仿宋_GB2312" w:hAnsi="仿宋"/>
        </w:rPr>
      </w:pPr>
      <w:r>
        <w:rPr>
          <w:rFonts w:ascii="仿宋_GB2312" w:hAnsi="仿宋" w:hint="eastAsia"/>
        </w:rPr>
        <w:t>公式中分数的横分线要写清楚，特别是连分数（即分子和分母也出现分数时)更要注意分线的长短，并将主要分线和等号对齐。在叙述中也可将分数的分子和分母平列在一行，用斜线分开表述。</w:t>
      </w:r>
    </w:p>
    <w:p w14:paraId="35CC9B69" w14:textId="77777777" w:rsidR="004C03AE" w:rsidRDefault="004C03AE" w:rsidP="004C03AE">
      <w:pPr>
        <w:ind w:firstLineChars="200" w:firstLine="640"/>
        <w:rPr>
          <w:rFonts w:ascii="仿宋_GB2312" w:hAnsi="仿宋"/>
        </w:rPr>
      </w:pPr>
      <w:r>
        <w:rPr>
          <w:rFonts w:ascii="仿宋_GB2312" w:hAnsi="仿宋" w:hint="eastAsia"/>
        </w:rPr>
        <w:t>11．表格</w:t>
      </w:r>
    </w:p>
    <w:p w14:paraId="0572D780" w14:textId="77777777" w:rsidR="004C03AE" w:rsidRDefault="004C03AE" w:rsidP="004C03AE">
      <w:pPr>
        <w:ind w:firstLineChars="200" w:firstLine="640"/>
        <w:rPr>
          <w:rFonts w:ascii="仿宋_GB2312" w:hAnsi="仿宋"/>
        </w:rPr>
      </w:pPr>
      <w:r>
        <w:rPr>
          <w:rFonts w:ascii="仿宋_GB2312" w:hAnsi="仿宋" w:hint="eastAsia"/>
        </w:rPr>
        <w:t>每个表格应有自己的表题和表序，表题应写在表格上方正中，表序写在表题左方不加标点，空一格接写表题，表题末尾不加标点。表题用五号宋体加黑，表格内中文用五号宋体，英文用</w:t>
      </w:r>
      <w:r>
        <w:rPr>
          <w:rFonts w:ascii="仿宋_GB2312" w:hAnsi="仿宋" w:hint="eastAsia"/>
        </w:rPr>
        <w:lastRenderedPageBreak/>
        <w:t>五号Times New Roman字体，表格格式推荐采用简明三线表。</w:t>
      </w:r>
    </w:p>
    <w:p w14:paraId="21C20080" w14:textId="77777777" w:rsidR="004C03AE" w:rsidRDefault="004C03AE" w:rsidP="004C03AE">
      <w:pPr>
        <w:ind w:firstLineChars="200" w:firstLine="640"/>
        <w:rPr>
          <w:rFonts w:ascii="仿宋_GB2312" w:hAnsi="仿宋"/>
        </w:rPr>
      </w:pPr>
      <w:r>
        <w:rPr>
          <w:rFonts w:ascii="仿宋_GB2312" w:hAnsi="仿宋" w:hint="eastAsia"/>
        </w:rPr>
        <w:t>全文的表格可以统一编序，也可以逐章编序，不管采用哪种方式，表序必须连续。表格允许下页接写，接写时表题省略，表头应重复书写，并在左上方写“续表××”。此外，表格应写在离正文首次出现处的近处，不应过分超前或拖后。</w:t>
      </w:r>
    </w:p>
    <w:p w14:paraId="2A99EE6A" w14:textId="77777777" w:rsidR="004C03AE" w:rsidRDefault="004C03AE" w:rsidP="004C03AE">
      <w:pPr>
        <w:ind w:firstLineChars="200" w:firstLine="640"/>
        <w:rPr>
          <w:rFonts w:ascii="仿宋_GB2312" w:hAnsi="仿宋"/>
        </w:rPr>
      </w:pPr>
      <w:r>
        <w:rPr>
          <w:rFonts w:ascii="仿宋_GB2312" w:hAnsi="仿宋" w:hint="eastAsia"/>
        </w:rPr>
        <w:t>12．图</w:t>
      </w:r>
    </w:p>
    <w:p w14:paraId="6E5C3006" w14:textId="77777777" w:rsidR="004C03AE" w:rsidRDefault="004C03AE" w:rsidP="004C03AE">
      <w:pPr>
        <w:ind w:firstLineChars="200" w:firstLine="640"/>
        <w:rPr>
          <w:rFonts w:ascii="仿宋_GB2312" w:hAnsi="仿宋"/>
        </w:rPr>
      </w:pPr>
      <w:r>
        <w:rPr>
          <w:rFonts w:ascii="仿宋_GB2312" w:hAnsi="仿宋" w:hint="eastAsia"/>
        </w:rPr>
        <w:t>毕业设计（论文）的插图应与文字紧密配合，文图相符，技术内容正确。选图要力求精练，线条要匀称，图面要整洁美观，每幅插图应有图序和图题（五号宋体加黑），图题应写在表格下方正中。全文插图可以统一编序，也可以逐章单独编序，不管采用哪种方式，图序必须连续，不得重复或跳缺。由若干分图组成的插图，分图用a、b、c……标序，分图的图名以及图中各种代号的意义，以图注形式写在图题下方，先写分图名，另起行后写代号的意义。图应在描纸或洁白纸上用墨线绘成，或用计算机绘图，电气图或机械图应符合相应的国家标准的要求。坐标图：横纵坐标必须标注量、单位，坐标名置于图的下方居中，五号宋体加黑。</w:t>
      </w:r>
    </w:p>
    <w:p w14:paraId="61AB3603" w14:textId="77777777" w:rsidR="004C03AE" w:rsidRDefault="004C03AE" w:rsidP="004C03AE">
      <w:pPr>
        <w:ind w:firstLineChars="200" w:firstLine="640"/>
        <w:rPr>
          <w:rFonts w:ascii="仿宋_GB2312" w:hAnsi="仿宋"/>
        </w:rPr>
      </w:pPr>
      <w:r>
        <w:rPr>
          <w:rFonts w:ascii="仿宋_GB2312" w:hAnsi="仿宋" w:hint="eastAsia"/>
        </w:rPr>
        <w:t>13．引用文献</w:t>
      </w:r>
    </w:p>
    <w:p w14:paraId="0043F739" w14:textId="77777777" w:rsidR="004C03AE" w:rsidRDefault="004C03AE" w:rsidP="004C03AE">
      <w:pPr>
        <w:ind w:firstLineChars="200" w:firstLine="640"/>
        <w:rPr>
          <w:rFonts w:ascii="仿宋_GB2312" w:hAnsi="仿宋"/>
        </w:rPr>
      </w:pPr>
      <w:r>
        <w:rPr>
          <w:rFonts w:ascii="仿宋_GB2312" w:hAnsi="仿宋" w:hint="eastAsia"/>
        </w:rPr>
        <w:t>引用文献标示应置于所引内容最末句的右上角，用五号Times New Roman 字体。所引文献编号用阿拉伯数字置于中括号 “[ ]”中，以上标的形式标示。如“二次铣削</w:t>
      </w:r>
      <w:r>
        <w:rPr>
          <w:rFonts w:ascii="仿宋_GB2312" w:hAnsi="仿宋" w:hint="eastAsia"/>
          <w:vertAlign w:val="superscript"/>
        </w:rPr>
        <w:t>[1]</w:t>
      </w:r>
      <w:r>
        <w:rPr>
          <w:rFonts w:ascii="仿宋_GB2312" w:hAnsi="仿宋" w:hint="eastAsia"/>
        </w:rPr>
        <w:t>”。当提及的参考文献为文中直接说明时，其序号应该用小四号宋体与正文</w:t>
      </w:r>
      <w:r>
        <w:rPr>
          <w:rFonts w:ascii="仿宋_GB2312" w:hAnsi="仿宋" w:hint="eastAsia"/>
        </w:rPr>
        <w:lastRenderedPageBreak/>
        <w:t>排齐，如“由文献[8,10-14]可知”。不得将引用文献标示置于各级标题处。</w:t>
      </w:r>
    </w:p>
    <w:p w14:paraId="4A6FE8EC" w14:textId="77777777" w:rsidR="004C03AE" w:rsidRDefault="004C03AE" w:rsidP="004C03AE">
      <w:pPr>
        <w:ind w:firstLineChars="200" w:firstLine="640"/>
        <w:rPr>
          <w:rFonts w:ascii="仿宋_GB2312" w:hAnsi="仿宋"/>
        </w:rPr>
      </w:pPr>
      <w:r>
        <w:rPr>
          <w:rFonts w:ascii="仿宋_GB2312" w:hAnsi="仿宋" w:hint="eastAsia"/>
        </w:rPr>
        <w:t>14．参考文献著录格式示例</w:t>
      </w:r>
    </w:p>
    <w:p w14:paraId="42478DD0" w14:textId="77777777" w:rsidR="004C03AE" w:rsidRDefault="004C03AE" w:rsidP="004C03AE">
      <w:pPr>
        <w:ind w:firstLineChars="200" w:firstLine="640"/>
        <w:rPr>
          <w:rFonts w:ascii="仿宋_GB2312" w:hAnsi="仿宋"/>
        </w:rPr>
      </w:pPr>
      <w:r>
        <w:rPr>
          <w:rFonts w:ascii="仿宋_GB2312" w:hAnsi="仿宋" w:hint="eastAsia"/>
        </w:rPr>
        <w:t>书写格式应符合GB/T 7714-2015《</w:t>
      </w:r>
      <w:r>
        <w:t>信息与文献</w:t>
      </w:r>
      <w:r>
        <w:t xml:space="preserve"> </w:t>
      </w:r>
      <w:r>
        <w:t>参考文献著录规则</w:t>
      </w:r>
      <w:r>
        <w:rPr>
          <w:rFonts w:ascii="仿宋_GB2312" w:hAnsi="仿宋" w:hint="eastAsia"/>
        </w:rPr>
        <w:t>》。常用参考文献著录项目和著录格式如下：</w:t>
      </w:r>
    </w:p>
    <w:p w14:paraId="4E1831E3" w14:textId="77777777" w:rsidR="004C03AE" w:rsidRDefault="004C03AE" w:rsidP="004C03AE">
      <w:pPr>
        <w:ind w:firstLineChars="200" w:firstLine="640"/>
        <w:rPr>
          <w:rFonts w:ascii="仿宋_GB2312" w:hAnsi="仿宋"/>
        </w:rPr>
      </w:pPr>
      <w:r>
        <w:rPr>
          <w:rFonts w:ascii="仿宋_GB2312" w:hAnsi="仿宋" w:hint="eastAsia"/>
        </w:rPr>
        <w:t>（1）专著</w:t>
      </w:r>
    </w:p>
    <w:p w14:paraId="113EBCB1" w14:textId="77777777" w:rsidR="004C03AE" w:rsidRDefault="004C03AE" w:rsidP="004C03AE">
      <w:pPr>
        <w:ind w:firstLineChars="200" w:firstLine="640"/>
        <w:rPr>
          <w:rFonts w:ascii="仿宋_GB2312" w:hAnsi="仿宋"/>
        </w:rPr>
      </w:pPr>
      <w:r>
        <w:rPr>
          <w:rFonts w:ascii="仿宋_GB2312" w:hAnsi="仿宋" w:hint="eastAsia"/>
        </w:rPr>
        <w:t>主要责任者.题名:其他题名信息[文献类型标志].其他责任者.版本项.出版地:出版者，出版年:引文页码[引用日期].获取和访问路径.</w:t>
      </w:r>
    </w:p>
    <w:p w14:paraId="2ED98301" w14:textId="77777777" w:rsidR="004C03AE" w:rsidRDefault="004C03AE" w:rsidP="004C03AE">
      <w:pPr>
        <w:ind w:firstLineChars="200" w:firstLine="640"/>
        <w:rPr>
          <w:rFonts w:ascii="仿宋_GB2312" w:hAnsi="仿宋"/>
        </w:rPr>
      </w:pPr>
      <w:r>
        <w:rPr>
          <w:rFonts w:ascii="仿宋_GB2312" w:hAnsi="仿宋" w:hint="eastAsia"/>
        </w:rPr>
        <w:t>示例:</w:t>
      </w:r>
    </w:p>
    <w:p w14:paraId="698399BF" w14:textId="77777777" w:rsidR="004C03AE" w:rsidRDefault="004C03AE" w:rsidP="004C03AE">
      <w:pPr>
        <w:ind w:firstLineChars="200" w:firstLine="640"/>
        <w:rPr>
          <w:rFonts w:ascii="仿宋_GB2312" w:hAnsi="仿宋"/>
        </w:rPr>
      </w:pPr>
      <w:r>
        <w:rPr>
          <w:rFonts w:ascii="仿宋_GB2312" w:hAnsi="仿宋" w:hint="eastAsia"/>
        </w:rPr>
        <w:t>[1] 余敏. 出版集团研究[M]. 北京:中国书籍出版社, 2001:179-193.</w:t>
      </w:r>
    </w:p>
    <w:p w14:paraId="78AE332A" w14:textId="77777777" w:rsidR="004C03AE" w:rsidRDefault="004C03AE" w:rsidP="004C03AE">
      <w:pPr>
        <w:ind w:firstLineChars="200" w:firstLine="640"/>
        <w:rPr>
          <w:rFonts w:ascii="仿宋_GB2312" w:hAnsi="仿宋"/>
        </w:rPr>
      </w:pPr>
      <w:r>
        <w:rPr>
          <w:rFonts w:ascii="仿宋_GB2312" w:hAnsi="仿宋" w:hint="eastAsia"/>
        </w:rPr>
        <w:t>（2）专著中的析出文献</w:t>
      </w:r>
    </w:p>
    <w:p w14:paraId="4DEDB8FC" w14:textId="77777777" w:rsidR="004C03AE" w:rsidRDefault="004C03AE" w:rsidP="004C03AE">
      <w:pPr>
        <w:ind w:firstLineChars="200" w:firstLine="640"/>
        <w:rPr>
          <w:rFonts w:ascii="仿宋_GB2312" w:hAnsi="仿宋"/>
        </w:rPr>
      </w:pPr>
      <w:r>
        <w:rPr>
          <w:rFonts w:ascii="仿宋_GB2312" w:hAnsi="仿宋" w:hint="eastAsia"/>
        </w:rPr>
        <w:t>析出文献主要责任者.析出文献题名[文献类型标志].析出文献其他责任者//专著主要责任者.专著题名:其他题名信息.版本项.出版地:出版者,出版年:析出文献的页码[引用日期].获取和访问路径.</w:t>
      </w:r>
    </w:p>
    <w:p w14:paraId="33DE7696" w14:textId="77777777" w:rsidR="004C03AE" w:rsidRDefault="004C03AE" w:rsidP="004C03AE">
      <w:pPr>
        <w:ind w:firstLineChars="200" w:firstLine="640"/>
        <w:rPr>
          <w:rFonts w:ascii="仿宋_GB2312" w:hAnsi="仿宋"/>
        </w:rPr>
      </w:pPr>
      <w:r>
        <w:rPr>
          <w:rFonts w:ascii="仿宋_GB2312" w:hAnsi="仿宋" w:hint="eastAsia"/>
        </w:rPr>
        <w:t>示例:</w:t>
      </w:r>
    </w:p>
    <w:p w14:paraId="78782690" w14:textId="77777777" w:rsidR="004C03AE" w:rsidRDefault="004C03AE" w:rsidP="004C03AE">
      <w:pPr>
        <w:ind w:firstLineChars="200" w:firstLine="640"/>
        <w:rPr>
          <w:rFonts w:ascii="仿宋_GB2312" w:hAnsi="仿宋"/>
        </w:rPr>
      </w:pPr>
      <w:r>
        <w:rPr>
          <w:rFonts w:ascii="仿宋_GB2312" w:hAnsi="仿宋" w:hint="eastAsia"/>
        </w:rPr>
        <w:t>[2] 程根伟. 1998 年长江洪水的成因与减灾对策[M]//许厚泽, 赵其国. 长江流域洪涝灾害与科技对策. 北京:科学出版社, 1999: 32-36.</w:t>
      </w:r>
    </w:p>
    <w:p w14:paraId="346C6CDB" w14:textId="77777777" w:rsidR="004C03AE" w:rsidRDefault="004C03AE" w:rsidP="004C03AE">
      <w:pPr>
        <w:ind w:firstLineChars="200" w:firstLine="640"/>
        <w:rPr>
          <w:rFonts w:ascii="仿宋_GB2312" w:hAnsi="仿宋"/>
        </w:rPr>
      </w:pPr>
      <w:r>
        <w:rPr>
          <w:rFonts w:ascii="仿宋_GB2312" w:hAnsi="仿宋" w:hint="eastAsia"/>
        </w:rPr>
        <w:t>（3）连续出版物</w:t>
      </w:r>
    </w:p>
    <w:p w14:paraId="3E98E1DA" w14:textId="77777777" w:rsidR="004C03AE" w:rsidRDefault="004C03AE" w:rsidP="004C03AE">
      <w:pPr>
        <w:ind w:firstLineChars="200" w:firstLine="640"/>
        <w:rPr>
          <w:rFonts w:ascii="仿宋_GB2312" w:hAnsi="仿宋"/>
        </w:rPr>
      </w:pPr>
      <w:r>
        <w:rPr>
          <w:rFonts w:ascii="仿宋_GB2312" w:hAnsi="仿宋" w:hint="eastAsia"/>
        </w:rPr>
        <w:lastRenderedPageBreak/>
        <w:t>主要责任者, 题名:其他题名信息[文献类型标志].年,卷(期)-年,卷(期). 出版地:出版者，出版年[引用日期]. 获取和访问路径.</w:t>
      </w:r>
    </w:p>
    <w:p w14:paraId="0A1D4F4D" w14:textId="77777777" w:rsidR="004C03AE" w:rsidRDefault="004C03AE" w:rsidP="004C03AE">
      <w:pPr>
        <w:ind w:firstLineChars="200" w:firstLine="640"/>
        <w:rPr>
          <w:rFonts w:ascii="仿宋_GB2312" w:hAnsi="仿宋"/>
        </w:rPr>
      </w:pPr>
      <w:r>
        <w:rPr>
          <w:rFonts w:ascii="仿宋_GB2312" w:hAnsi="仿宋" w:hint="eastAsia"/>
        </w:rPr>
        <w:t>示例:</w:t>
      </w:r>
    </w:p>
    <w:p w14:paraId="2177EE0E" w14:textId="77777777" w:rsidR="004C03AE" w:rsidRDefault="004C03AE" w:rsidP="004C03AE">
      <w:pPr>
        <w:ind w:firstLineChars="200" w:firstLine="640"/>
        <w:rPr>
          <w:rFonts w:ascii="仿宋_GB2312" w:hAnsi="仿宋"/>
        </w:rPr>
      </w:pPr>
      <w:r>
        <w:rPr>
          <w:rFonts w:ascii="仿宋_GB2312" w:hAnsi="仿宋" w:hint="eastAsia"/>
        </w:rPr>
        <w:t>[3] 中国图书馆学会.图书馆学通讯[J].1957(l)-1990(4).北京:北京图书馆，1957-1990.</w:t>
      </w:r>
    </w:p>
    <w:p w14:paraId="10F44197" w14:textId="77777777" w:rsidR="004C03AE" w:rsidRDefault="004C03AE" w:rsidP="004C03AE">
      <w:pPr>
        <w:ind w:firstLineChars="200" w:firstLine="640"/>
        <w:rPr>
          <w:rFonts w:ascii="仿宋_GB2312" w:hAnsi="仿宋"/>
        </w:rPr>
      </w:pPr>
      <w:r>
        <w:rPr>
          <w:rFonts w:ascii="仿宋_GB2312" w:hAnsi="仿宋" w:hint="eastAsia"/>
        </w:rPr>
        <w:t>（4）连续出版物中的析出文献</w:t>
      </w:r>
    </w:p>
    <w:p w14:paraId="058501AB" w14:textId="77777777" w:rsidR="004C03AE" w:rsidRDefault="004C03AE" w:rsidP="004C03AE">
      <w:pPr>
        <w:ind w:firstLineChars="200" w:firstLine="640"/>
        <w:rPr>
          <w:rFonts w:ascii="仿宋_GB2312" w:hAnsi="仿宋"/>
        </w:rPr>
      </w:pPr>
      <w:r>
        <w:rPr>
          <w:rFonts w:ascii="仿宋_GB2312" w:hAnsi="仿宋" w:hint="eastAsia"/>
        </w:rPr>
        <w:t>析出文献主要责任者.析出文献题名[文献类型标志].连续出版物题名:其他题名信息,年,卷(期):页码[引用日期].获取和访问路径.</w:t>
      </w:r>
    </w:p>
    <w:p w14:paraId="5A9DBF5B" w14:textId="77777777" w:rsidR="004C03AE" w:rsidRDefault="004C03AE" w:rsidP="004C03AE">
      <w:pPr>
        <w:ind w:firstLineChars="200" w:firstLine="640"/>
        <w:rPr>
          <w:rFonts w:ascii="仿宋_GB2312" w:hAnsi="仿宋"/>
        </w:rPr>
      </w:pPr>
      <w:r>
        <w:rPr>
          <w:rFonts w:ascii="仿宋_GB2312" w:hAnsi="仿宋" w:hint="eastAsia"/>
        </w:rPr>
        <w:t>示例:</w:t>
      </w:r>
    </w:p>
    <w:p w14:paraId="70C2F5C6" w14:textId="77777777" w:rsidR="004C03AE" w:rsidRDefault="004C03AE" w:rsidP="004C03AE">
      <w:pPr>
        <w:ind w:firstLineChars="200" w:firstLine="640"/>
        <w:rPr>
          <w:rFonts w:ascii="仿宋_GB2312" w:hAnsi="仿宋"/>
        </w:rPr>
      </w:pPr>
      <w:r>
        <w:rPr>
          <w:rFonts w:ascii="仿宋_GB2312" w:hAnsi="仿宋" w:hint="eastAsia"/>
        </w:rPr>
        <w:t>[4] 李晓东，张庆红，叶瑾琳.气候学研究的若干理论问题[J].北京大学学报:自然科学版，1999,35(1):101-106.</w:t>
      </w:r>
    </w:p>
    <w:p w14:paraId="025BA678" w14:textId="77777777" w:rsidR="004C03AE" w:rsidRDefault="004C03AE" w:rsidP="004C03AE">
      <w:pPr>
        <w:ind w:firstLineChars="200" w:firstLine="640"/>
        <w:rPr>
          <w:rFonts w:ascii="仿宋_GB2312" w:hAnsi="仿宋"/>
        </w:rPr>
      </w:pPr>
      <w:r>
        <w:rPr>
          <w:rFonts w:ascii="仿宋_GB2312" w:hAnsi="仿宋" w:hint="eastAsia"/>
        </w:rPr>
        <w:t>（5）专利文献</w:t>
      </w:r>
    </w:p>
    <w:p w14:paraId="110DEEB0" w14:textId="77777777" w:rsidR="004C03AE" w:rsidRDefault="004C03AE" w:rsidP="004C03AE">
      <w:pPr>
        <w:ind w:firstLineChars="200" w:firstLine="640"/>
        <w:rPr>
          <w:rFonts w:ascii="仿宋_GB2312" w:hAnsi="仿宋"/>
        </w:rPr>
      </w:pPr>
      <w:r>
        <w:rPr>
          <w:rFonts w:ascii="仿宋_GB2312" w:hAnsi="仿宋" w:hint="eastAsia"/>
        </w:rPr>
        <w:t>专利申请者或所有者.专利题名:专利国别,专利号[文献类型标志].公告日期或公开日期[引用日期].获取和访问路径.</w:t>
      </w:r>
    </w:p>
    <w:p w14:paraId="5E8A860B" w14:textId="77777777" w:rsidR="004C03AE" w:rsidRDefault="004C03AE" w:rsidP="004C03AE">
      <w:pPr>
        <w:ind w:firstLineChars="200" w:firstLine="640"/>
        <w:rPr>
          <w:rFonts w:ascii="仿宋_GB2312" w:hAnsi="仿宋"/>
        </w:rPr>
      </w:pPr>
      <w:r>
        <w:rPr>
          <w:rFonts w:ascii="仿宋_GB2312" w:hAnsi="仿宋" w:hint="eastAsia"/>
        </w:rPr>
        <w:t>示例:</w:t>
      </w:r>
    </w:p>
    <w:p w14:paraId="03453602" w14:textId="77777777" w:rsidR="004C03AE" w:rsidRPr="00486661" w:rsidRDefault="004C03AE" w:rsidP="004C03AE">
      <w:pPr>
        <w:ind w:firstLineChars="200" w:firstLine="640"/>
        <w:rPr>
          <w:rFonts w:ascii="仿宋_GB2312" w:hAnsi="仿宋"/>
        </w:rPr>
      </w:pPr>
      <w:r w:rsidRPr="00486661">
        <w:rPr>
          <w:rFonts w:ascii="仿宋_GB2312" w:hAnsi="仿宋" w:hint="eastAsia"/>
        </w:rPr>
        <w:t>[5] 姜锡洲. 一 种 温 热 外 敷 药 制 备 方 案 : 中国,88105607,3[P].1989-07-26.</w:t>
      </w:r>
    </w:p>
    <w:p w14:paraId="11358E52" w14:textId="77777777" w:rsidR="004C03AE" w:rsidRDefault="004C03AE" w:rsidP="004C03AE">
      <w:pPr>
        <w:ind w:firstLineChars="200" w:firstLine="640"/>
        <w:rPr>
          <w:rFonts w:ascii="仿宋_GB2312" w:hAnsi="仿宋"/>
        </w:rPr>
      </w:pPr>
      <w:r>
        <w:rPr>
          <w:rFonts w:ascii="仿宋_GB2312" w:hAnsi="仿宋" w:hint="eastAsia"/>
        </w:rPr>
        <w:t>（6）电子文献</w:t>
      </w:r>
    </w:p>
    <w:p w14:paraId="4EA19DFB" w14:textId="77777777" w:rsidR="004C03AE" w:rsidRDefault="004C03AE" w:rsidP="004C03AE">
      <w:pPr>
        <w:ind w:firstLineChars="200" w:firstLine="640"/>
        <w:rPr>
          <w:rFonts w:ascii="仿宋_GB2312" w:hAnsi="仿宋"/>
        </w:rPr>
      </w:pPr>
      <w:r>
        <w:rPr>
          <w:rFonts w:ascii="仿宋_GB2312" w:hAnsi="仿宋" w:hint="eastAsia"/>
        </w:rPr>
        <w:t>主要责任者.题名:其他题名信息[文献类型标志/文献载体标志].出版地:出版者，出版年(更新或修改日期)[引用日期].获取和访问路径.</w:t>
      </w:r>
    </w:p>
    <w:p w14:paraId="29368DE3" w14:textId="77777777" w:rsidR="004C03AE" w:rsidRDefault="004C03AE" w:rsidP="004C03AE">
      <w:pPr>
        <w:ind w:firstLineChars="200" w:firstLine="640"/>
        <w:rPr>
          <w:rFonts w:ascii="仿宋_GB2312" w:hAnsi="仿宋"/>
        </w:rPr>
      </w:pPr>
      <w:r>
        <w:rPr>
          <w:rFonts w:ascii="仿宋_GB2312" w:hAnsi="仿宋" w:hint="eastAsia"/>
        </w:rPr>
        <w:lastRenderedPageBreak/>
        <w:t>示例:</w:t>
      </w:r>
    </w:p>
    <w:p w14:paraId="2CEDFFED" w14:textId="77777777" w:rsidR="004C03AE" w:rsidRDefault="004C03AE" w:rsidP="004C03AE">
      <w:pPr>
        <w:ind w:firstLineChars="200" w:firstLine="640"/>
      </w:pPr>
      <w:r>
        <w:rPr>
          <w:rFonts w:ascii="仿宋_GB2312" w:hAnsi="仿宋" w:hint="eastAsia"/>
        </w:rPr>
        <w:t>[6] HOPKINSON A.UNIMARC and metadsta: Dublin Core [EB/OL].[1999-12-08].http://www.ifla.org/IV/ifla64/138-161e.htm.</w:t>
      </w:r>
    </w:p>
    <w:bookmarkEnd w:id="0"/>
    <w:p w14:paraId="4180055C" w14:textId="77777777" w:rsidR="004C03AE" w:rsidRDefault="004C03AE" w:rsidP="004C03AE">
      <w:pPr>
        <w:rPr>
          <w:lang w:val="en-US" w:eastAsia="zh-CN"/>
        </w:rPr>
      </w:pPr>
    </w:p>
    <w:p w14:paraId="675A613A" w14:textId="77777777" w:rsidR="004C03AE" w:rsidRDefault="004C03AE" w:rsidP="005271AC">
      <w:pPr>
        <w:snapToGrid w:val="0"/>
        <w:jc w:val="left"/>
        <w:rPr>
          <w:rFonts w:eastAsia="黑体"/>
        </w:rPr>
      </w:pPr>
      <w:r>
        <w:rPr>
          <w:lang w:val="en-US" w:eastAsia="zh-CN"/>
        </w:rPr>
        <w:br w:type="page"/>
      </w:r>
      <w:r>
        <w:rPr>
          <w:rFonts w:ascii="黑体" w:eastAsia="黑体" w:hAnsi="黑体" w:hint="eastAsia"/>
        </w:rPr>
        <w:lastRenderedPageBreak/>
        <w:t>附件</w:t>
      </w:r>
      <w:r w:rsidRPr="00CE09B0">
        <w:rPr>
          <w:rFonts w:eastAsia="黑体"/>
        </w:rPr>
        <w:t>2</w:t>
      </w:r>
    </w:p>
    <w:p w14:paraId="1150E0DD" w14:textId="77777777" w:rsidR="005271AC" w:rsidRDefault="005271AC" w:rsidP="005271AC">
      <w:pPr>
        <w:snapToGrid w:val="0"/>
        <w:jc w:val="left"/>
        <w:rPr>
          <w:rFonts w:eastAsia="黑体" w:hint="eastAsia"/>
        </w:rPr>
      </w:pPr>
    </w:p>
    <w:p w14:paraId="66CF3C40" w14:textId="77777777" w:rsidR="004C03AE" w:rsidRPr="00E073E7" w:rsidRDefault="004C03AE" w:rsidP="005271AC">
      <w:pPr>
        <w:snapToGrid w:val="0"/>
        <w:jc w:val="center"/>
        <w:rPr>
          <w:rFonts w:ascii="方正小标宋简体" w:eastAsia="方正小标宋简体" w:hAnsi="华文仿宋" w:cs="华文仿宋" w:hint="eastAsia"/>
          <w:bCs/>
          <w:sz w:val="44"/>
          <w:szCs w:val="44"/>
        </w:rPr>
      </w:pPr>
      <w:r w:rsidRPr="00E073E7">
        <w:rPr>
          <w:rFonts w:ascii="方正小标宋简体" w:eastAsia="方正小标宋简体" w:hAnsi="华文仿宋" w:cs="华文仿宋" w:hint="eastAsia"/>
          <w:bCs/>
          <w:sz w:val="44"/>
          <w:szCs w:val="44"/>
        </w:rPr>
        <w:t>毕业设计（论文）中人工智能工具使用说明</w:t>
      </w:r>
    </w:p>
    <w:p w14:paraId="37474568" w14:textId="77777777" w:rsidR="004C03AE" w:rsidRPr="00E073E7" w:rsidRDefault="004C03AE" w:rsidP="005271AC">
      <w:pPr>
        <w:rPr>
          <w:rFonts w:ascii="仿宋_GB2312" w:hAnsi="华文仿宋" w:cs="华文仿宋" w:hint="eastAsia"/>
          <w:b/>
          <w:bCs/>
        </w:rPr>
      </w:pPr>
    </w:p>
    <w:p w14:paraId="443E7EAC" w14:textId="77777777" w:rsidR="004C03AE" w:rsidRPr="00E073E7" w:rsidRDefault="004C03AE" w:rsidP="005271AC">
      <w:pPr>
        <w:ind w:firstLine="560"/>
        <w:rPr>
          <w:rFonts w:ascii="仿宋_GB2312" w:hint="eastAsia"/>
        </w:rPr>
      </w:pPr>
      <w:r w:rsidRPr="00E073E7">
        <w:rPr>
          <w:rFonts w:ascii="仿宋_GB2312" w:hint="eastAsia"/>
        </w:rPr>
        <w:t>依据《上海交通大学关于在教育教学中使用AI的规范》的要求，为充分发挥“AI+HI（人工智能+人类智慧，Artificial Intelligence + Human Intelligence）”在毕业设计（论文）中的作用，特制定《毕业设计（论文）中人工智能工具使用说明》。该说明旨在支持人工智能工具在毕业设计（论文）中发挥辅助与启发功能，同时通过合理披露使用方式，确保毕业设计（论文）的完成过程中能够充分发挥“人类智慧”的作用，并符合科研诚信的要求。</w:t>
      </w:r>
    </w:p>
    <w:p w14:paraId="2C8E68CC" w14:textId="77777777" w:rsidR="004C03AE" w:rsidRPr="00E073E7" w:rsidRDefault="004C03AE" w:rsidP="00BF6298">
      <w:pPr>
        <w:widowControl/>
        <w:spacing w:line="540" w:lineRule="exact"/>
        <w:jc w:val="left"/>
        <w:rPr>
          <w:rFonts w:ascii="仿宋_GB2312" w:hAnsi="华文仿宋" w:cs="华文仿宋" w:hint="eastAsia"/>
          <w:b/>
          <w:bCs/>
        </w:rPr>
      </w:pPr>
      <w:r w:rsidRPr="00E073E7">
        <w:rPr>
          <w:rFonts w:ascii="仿宋_GB2312" w:hAnsi="华文仿宋" w:cs="华文仿宋" w:hint="eastAsia"/>
          <w:b/>
          <w:bCs/>
        </w:rPr>
        <w:br w:type="page"/>
      </w:r>
      <w:r w:rsidRPr="00E073E7">
        <w:rPr>
          <w:rFonts w:ascii="仿宋_GB2312" w:hAnsi="华文仿宋" w:cs="华文仿宋" w:hint="eastAsia"/>
          <w:b/>
          <w:bCs/>
        </w:rPr>
        <w:lastRenderedPageBreak/>
        <w:t>毕业设计（论文）标题：____________________________________</w:t>
      </w:r>
    </w:p>
    <w:p w14:paraId="6E572B8E" w14:textId="77777777" w:rsidR="004C03AE" w:rsidRPr="00E073E7" w:rsidRDefault="004C03AE" w:rsidP="00BF6298">
      <w:pPr>
        <w:spacing w:line="540" w:lineRule="exact"/>
        <w:rPr>
          <w:rFonts w:ascii="仿宋_GB2312" w:hAnsi="华文仿宋" w:cs="华文仿宋" w:hint="eastAsia"/>
          <w:b/>
          <w:bCs/>
        </w:rPr>
      </w:pPr>
      <w:r w:rsidRPr="00E073E7">
        <w:rPr>
          <w:rFonts w:ascii="仿宋_GB2312" w:hAnsi="华文仿宋" w:cs="华文仿宋" w:hint="eastAsia"/>
          <w:b/>
          <w:bCs/>
        </w:rPr>
        <w:t>学生姓名：__________ 学号：__________ 指导教师：__________</w:t>
      </w:r>
    </w:p>
    <w:p w14:paraId="212ED170" w14:textId="77777777" w:rsidR="00A66F31" w:rsidRDefault="00A66F31" w:rsidP="00BF6298">
      <w:pPr>
        <w:snapToGrid w:val="0"/>
        <w:rPr>
          <w:rFonts w:ascii="仿宋_GB2312" w:hAnsi="华文仿宋" w:cs="华文仿宋"/>
          <w:b/>
          <w:bCs/>
        </w:rPr>
      </w:pPr>
    </w:p>
    <w:p w14:paraId="1C256A11" w14:textId="77777777" w:rsidR="004C03AE" w:rsidRPr="00E073E7" w:rsidRDefault="004C03AE" w:rsidP="00BC27AE">
      <w:pPr>
        <w:spacing w:afterLines="20" w:after="115" w:line="540" w:lineRule="exact"/>
        <w:ind w:firstLineChars="200" w:firstLine="640"/>
        <w:rPr>
          <w:rFonts w:ascii="仿宋_GB2312" w:hAnsi="华文仿宋" w:cs="华文仿宋" w:hint="eastAsia"/>
          <w:b/>
          <w:bCs/>
        </w:rPr>
      </w:pPr>
      <w:r w:rsidRPr="00E073E7">
        <w:rPr>
          <w:rFonts w:ascii="仿宋_GB2312" w:hAnsi="华文仿宋" w:cs="华文仿宋" w:hint="eastAsia"/>
          <w:b/>
          <w:bCs/>
        </w:rPr>
        <w:t>一、本文使用的AI工具清单</w:t>
      </w:r>
    </w:p>
    <w:tbl>
      <w:tblPr>
        <w:tblW w:w="54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5"/>
        <w:gridCol w:w="1671"/>
        <w:gridCol w:w="1049"/>
        <w:gridCol w:w="2287"/>
        <w:gridCol w:w="3612"/>
      </w:tblGrid>
      <w:tr w:rsidR="004C4587" w:rsidRPr="006136BE" w14:paraId="326F3B6A" w14:textId="77777777" w:rsidTr="00630D28">
        <w:trPr>
          <w:trHeight w:val="397"/>
          <w:jc w:val="center"/>
        </w:trPr>
        <w:tc>
          <w:tcPr>
            <w:tcW w:w="564" w:type="pct"/>
            <w:vAlign w:val="center"/>
          </w:tcPr>
          <w:p w14:paraId="6262C060" w14:textId="77777777" w:rsidR="004C03AE" w:rsidRPr="006136BE" w:rsidRDefault="004C03AE" w:rsidP="00BF6298">
            <w:pPr>
              <w:spacing w:line="400" w:lineRule="exact"/>
              <w:jc w:val="center"/>
              <w:rPr>
                <w:rFonts w:ascii="仿宋_GB2312" w:hint="eastAsia"/>
                <w:b/>
                <w:bCs/>
                <w:sz w:val="28"/>
                <w:szCs w:val="28"/>
                <w:vertAlign w:val="superscript"/>
              </w:rPr>
            </w:pPr>
            <w:r w:rsidRPr="006136BE">
              <w:rPr>
                <w:rFonts w:ascii="仿宋_GB2312" w:hint="eastAsia"/>
                <w:b/>
                <w:bCs/>
                <w:sz w:val="28"/>
                <w:szCs w:val="28"/>
              </w:rPr>
              <w:t>序号</w:t>
            </w:r>
            <w:r w:rsidRPr="006136BE">
              <w:rPr>
                <w:rFonts w:ascii="仿宋_GB2312" w:hint="eastAsia"/>
                <w:b/>
                <w:bCs/>
                <w:i/>
                <w:iCs/>
                <w:sz w:val="28"/>
                <w:szCs w:val="28"/>
                <w:vertAlign w:val="superscript"/>
              </w:rPr>
              <w:t>a</w:t>
            </w:r>
          </w:p>
        </w:tc>
        <w:tc>
          <w:tcPr>
            <w:tcW w:w="860" w:type="pct"/>
            <w:vAlign w:val="center"/>
          </w:tcPr>
          <w:p w14:paraId="017B178B" w14:textId="77777777" w:rsidR="004C03AE" w:rsidRPr="006136BE" w:rsidRDefault="004C03AE" w:rsidP="00BF6298">
            <w:pPr>
              <w:spacing w:line="400" w:lineRule="exact"/>
              <w:jc w:val="center"/>
              <w:rPr>
                <w:rFonts w:ascii="仿宋_GB2312" w:hint="eastAsia"/>
                <w:b/>
                <w:bCs/>
                <w:sz w:val="28"/>
                <w:szCs w:val="28"/>
                <w:vertAlign w:val="superscript"/>
              </w:rPr>
            </w:pPr>
            <w:r w:rsidRPr="006136BE">
              <w:rPr>
                <w:rFonts w:ascii="仿宋_GB2312" w:hint="eastAsia"/>
                <w:b/>
                <w:bCs/>
                <w:sz w:val="28"/>
                <w:szCs w:val="28"/>
              </w:rPr>
              <w:t>AI工具名称</w:t>
            </w:r>
          </w:p>
        </w:tc>
        <w:tc>
          <w:tcPr>
            <w:tcW w:w="540" w:type="pct"/>
            <w:vAlign w:val="center"/>
          </w:tcPr>
          <w:p w14:paraId="6A42DBDA" w14:textId="77777777" w:rsidR="004C03AE" w:rsidRPr="006136BE" w:rsidRDefault="004C03AE" w:rsidP="00BF6298">
            <w:pPr>
              <w:spacing w:line="400" w:lineRule="exact"/>
              <w:jc w:val="center"/>
              <w:rPr>
                <w:rFonts w:ascii="仿宋_GB2312" w:hint="eastAsia"/>
                <w:b/>
                <w:bCs/>
                <w:sz w:val="28"/>
                <w:szCs w:val="28"/>
                <w:vertAlign w:val="superscript"/>
              </w:rPr>
            </w:pPr>
            <w:r w:rsidRPr="006136BE">
              <w:rPr>
                <w:rFonts w:ascii="仿宋_GB2312" w:hint="eastAsia"/>
                <w:b/>
                <w:bCs/>
                <w:sz w:val="28"/>
                <w:szCs w:val="28"/>
              </w:rPr>
              <w:t>版本/型号</w:t>
            </w:r>
          </w:p>
        </w:tc>
        <w:tc>
          <w:tcPr>
            <w:tcW w:w="1177" w:type="pct"/>
            <w:vAlign w:val="center"/>
          </w:tcPr>
          <w:p w14:paraId="21F9286B" w14:textId="77777777" w:rsidR="004C03AE" w:rsidRPr="006136BE" w:rsidRDefault="004C03AE" w:rsidP="00BF6298">
            <w:pPr>
              <w:spacing w:line="400" w:lineRule="exact"/>
              <w:jc w:val="center"/>
              <w:rPr>
                <w:rFonts w:ascii="仿宋_GB2312" w:hint="eastAsia"/>
                <w:b/>
                <w:bCs/>
                <w:sz w:val="28"/>
                <w:szCs w:val="28"/>
                <w:vertAlign w:val="superscript"/>
              </w:rPr>
            </w:pPr>
            <w:bookmarkStart w:id="5" w:name="OLE_LINK27"/>
            <w:r w:rsidRPr="006136BE">
              <w:rPr>
                <w:rFonts w:ascii="仿宋_GB2312" w:hint="eastAsia"/>
                <w:b/>
                <w:bCs/>
                <w:sz w:val="28"/>
                <w:szCs w:val="28"/>
              </w:rPr>
              <w:t>毕业设计（论文）中应用部分</w:t>
            </w:r>
            <w:bookmarkEnd w:id="5"/>
            <w:r w:rsidRPr="006136BE">
              <w:rPr>
                <w:rFonts w:ascii="仿宋_GB2312" w:hint="eastAsia"/>
                <w:b/>
                <w:bCs/>
                <w:i/>
                <w:iCs/>
                <w:sz w:val="28"/>
                <w:szCs w:val="28"/>
                <w:vertAlign w:val="superscript"/>
              </w:rPr>
              <w:t>b</w:t>
            </w:r>
          </w:p>
        </w:tc>
        <w:tc>
          <w:tcPr>
            <w:tcW w:w="1859" w:type="pct"/>
            <w:vAlign w:val="center"/>
          </w:tcPr>
          <w:p w14:paraId="6E90573A" w14:textId="77777777" w:rsidR="004C03AE" w:rsidRPr="006136BE" w:rsidRDefault="004C03AE" w:rsidP="00BF6298">
            <w:pPr>
              <w:spacing w:line="400" w:lineRule="exact"/>
              <w:jc w:val="center"/>
              <w:rPr>
                <w:rFonts w:ascii="仿宋_GB2312" w:hint="eastAsia"/>
                <w:b/>
                <w:bCs/>
                <w:sz w:val="28"/>
                <w:szCs w:val="28"/>
              </w:rPr>
            </w:pPr>
            <w:r w:rsidRPr="006136BE">
              <w:rPr>
                <w:rFonts w:ascii="仿宋_GB2312" w:hint="eastAsia"/>
                <w:b/>
                <w:bCs/>
                <w:sz w:val="28"/>
                <w:szCs w:val="28"/>
              </w:rPr>
              <w:t>人为判断过程</w:t>
            </w:r>
            <w:r w:rsidRPr="006136BE">
              <w:rPr>
                <w:rFonts w:ascii="仿宋_GB2312" w:hint="eastAsia"/>
                <w:b/>
                <w:bCs/>
                <w:i/>
                <w:iCs/>
                <w:sz w:val="28"/>
                <w:szCs w:val="28"/>
                <w:vertAlign w:val="superscript"/>
              </w:rPr>
              <w:t>c</w:t>
            </w:r>
            <w:r w:rsidRPr="006136BE">
              <w:rPr>
                <w:rFonts w:ascii="仿宋_GB2312" w:hint="eastAsia"/>
                <w:b/>
                <w:bCs/>
                <w:sz w:val="28"/>
                <w:szCs w:val="28"/>
              </w:rPr>
              <w:t>说明</w:t>
            </w:r>
          </w:p>
        </w:tc>
      </w:tr>
      <w:tr w:rsidR="004C4587" w:rsidRPr="006136BE" w14:paraId="47770870" w14:textId="77777777" w:rsidTr="00630D28">
        <w:trPr>
          <w:trHeight w:val="397"/>
          <w:jc w:val="center"/>
        </w:trPr>
        <w:tc>
          <w:tcPr>
            <w:tcW w:w="564" w:type="pct"/>
            <w:vAlign w:val="center"/>
          </w:tcPr>
          <w:p w14:paraId="70472859" w14:textId="77777777" w:rsidR="004C03AE" w:rsidRPr="006136BE" w:rsidRDefault="004C03AE" w:rsidP="00BF6298">
            <w:pPr>
              <w:spacing w:line="400" w:lineRule="exact"/>
              <w:jc w:val="center"/>
              <w:rPr>
                <w:rFonts w:ascii="仿宋_GB2312" w:hint="eastAsia"/>
                <w:sz w:val="28"/>
                <w:szCs w:val="28"/>
              </w:rPr>
            </w:pPr>
            <w:r w:rsidRPr="006136BE">
              <w:rPr>
                <w:rFonts w:ascii="仿宋_GB2312" w:hint="eastAsia"/>
                <w:sz w:val="28"/>
                <w:szCs w:val="28"/>
              </w:rPr>
              <w:t>例1</w:t>
            </w:r>
          </w:p>
        </w:tc>
        <w:tc>
          <w:tcPr>
            <w:tcW w:w="860" w:type="pct"/>
            <w:vAlign w:val="center"/>
          </w:tcPr>
          <w:p w14:paraId="74E3CC2D" w14:textId="77777777" w:rsidR="004C03AE" w:rsidRPr="006136BE" w:rsidRDefault="004C03AE" w:rsidP="00BF6298">
            <w:pPr>
              <w:spacing w:line="400" w:lineRule="exact"/>
              <w:jc w:val="center"/>
              <w:rPr>
                <w:rFonts w:ascii="仿宋_GB2312" w:hint="eastAsia"/>
                <w:sz w:val="28"/>
                <w:szCs w:val="28"/>
              </w:rPr>
            </w:pPr>
            <w:r w:rsidRPr="006136BE">
              <w:rPr>
                <w:rFonts w:ascii="仿宋_GB2312" w:hint="eastAsia"/>
                <w:sz w:val="28"/>
                <w:szCs w:val="28"/>
              </w:rPr>
              <w:t>DeepSeek</w:t>
            </w:r>
          </w:p>
        </w:tc>
        <w:tc>
          <w:tcPr>
            <w:tcW w:w="540" w:type="pct"/>
            <w:vAlign w:val="center"/>
          </w:tcPr>
          <w:p w14:paraId="621CBF46" w14:textId="77777777" w:rsidR="004C03AE" w:rsidRPr="006136BE" w:rsidRDefault="004C03AE" w:rsidP="00BF6298">
            <w:pPr>
              <w:spacing w:line="400" w:lineRule="exact"/>
              <w:jc w:val="center"/>
              <w:rPr>
                <w:rFonts w:ascii="仿宋_GB2312" w:hint="eastAsia"/>
                <w:sz w:val="28"/>
                <w:szCs w:val="28"/>
              </w:rPr>
            </w:pPr>
            <w:r w:rsidRPr="006136BE">
              <w:rPr>
                <w:rFonts w:ascii="仿宋_GB2312" w:hint="eastAsia"/>
                <w:sz w:val="28"/>
                <w:szCs w:val="28"/>
              </w:rPr>
              <w:t>R1</w:t>
            </w:r>
          </w:p>
        </w:tc>
        <w:tc>
          <w:tcPr>
            <w:tcW w:w="1177" w:type="pct"/>
            <w:vAlign w:val="center"/>
          </w:tcPr>
          <w:p w14:paraId="03E2D40C" w14:textId="77777777" w:rsidR="004C03AE" w:rsidRPr="006136BE" w:rsidRDefault="004C03AE" w:rsidP="00BF6298">
            <w:pPr>
              <w:spacing w:line="400" w:lineRule="exact"/>
              <w:jc w:val="center"/>
              <w:rPr>
                <w:rFonts w:ascii="仿宋_GB2312" w:hint="eastAsia"/>
                <w:sz w:val="28"/>
                <w:szCs w:val="28"/>
              </w:rPr>
            </w:pPr>
            <w:r w:rsidRPr="006136BE">
              <w:rPr>
                <w:rFonts w:ascii="仿宋_GB2312" w:hint="eastAsia"/>
                <w:sz w:val="28"/>
                <w:szCs w:val="28"/>
              </w:rPr>
              <w:t>A2</w:t>
            </w:r>
          </w:p>
        </w:tc>
        <w:tc>
          <w:tcPr>
            <w:tcW w:w="1859" w:type="pct"/>
            <w:vAlign w:val="center"/>
          </w:tcPr>
          <w:p w14:paraId="2FED8E40" w14:textId="77777777" w:rsidR="004C03AE" w:rsidRPr="00630D28" w:rsidRDefault="004C03AE" w:rsidP="00BF6298">
            <w:pPr>
              <w:spacing w:line="400" w:lineRule="exact"/>
              <w:rPr>
                <w:rFonts w:ascii="仿宋_GB2312" w:hint="eastAsia"/>
                <w:sz w:val="24"/>
                <w:szCs w:val="24"/>
              </w:rPr>
            </w:pPr>
            <w:r w:rsidRPr="00630D28">
              <w:rPr>
                <w:rFonts w:ascii="仿宋_GB2312" w:hint="eastAsia"/>
                <w:sz w:val="24"/>
                <w:szCs w:val="24"/>
              </w:rPr>
              <w:t>通过提示词要求给出具体文献来源，对每一条文献的真实性和准确性进行人工校验。</w:t>
            </w:r>
          </w:p>
        </w:tc>
      </w:tr>
      <w:tr w:rsidR="004C4587" w:rsidRPr="006136BE" w14:paraId="069DEC47" w14:textId="77777777" w:rsidTr="00630D28">
        <w:trPr>
          <w:trHeight w:val="397"/>
          <w:jc w:val="center"/>
        </w:trPr>
        <w:tc>
          <w:tcPr>
            <w:tcW w:w="564" w:type="pct"/>
            <w:vAlign w:val="center"/>
          </w:tcPr>
          <w:p w14:paraId="3C8B8CB3" w14:textId="77777777" w:rsidR="004C03AE" w:rsidRPr="006136BE" w:rsidRDefault="004C03AE" w:rsidP="00BF6298">
            <w:pPr>
              <w:spacing w:line="400" w:lineRule="exact"/>
              <w:jc w:val="center"/>
              <w:rPr>
                <w:rFonts w:ascii="仿宋_GB2312" w:hAnsi="华文仿宋" w:cs="华文仿宋" w:hint="eastAsia"/>
                <w:b/>
                <w:bCs/>
                <w:sz w:val="28"/>
                <w:szCs w:val="28"/>
              </w:rPr>
            </w:pPr>
          </w:p>
        </w:tc>
        <w:tc>
          <w:tcPr>
            <w:tcW w:w="860" w:type="pct"/>
            <w:vAlign w:val="center"/>
          </w:tcPr>
          <w:p w14:paraId="50A18AF7" w14:textId="77777777" w:rsidR="004C03AE" w:rsidRPr="006136BE" w:rsidRDefault="004C03AE" w:rsidP="00BF6298">
            <w:pPr>
              <w:spacing w:line="400" w:lineRule="exact"/>
              <w:rPr>
                <w:rFonts w:ascii="仿宋_GB2312" w:hAnsi="华文仿宋" w:cs="华文仿宋" w:hint="eastAsia"/>
                <w:b/>
                <w:bCs/>
                <w:sz w:val="28"/>
                <w:szCs w:val="28"/>
              </w:rPr>
            </w:pPr>
          </w:p>
        </w:tc>
        <w:tc>
          <w:tcPr>
            <w:tcW w:w="540" w:type="pct"/>
            <w:vAlign w:val="center"/>
          </w:tcPr>
          <w:p w14:paraId="605CFAB3" w14:textId="77777777" w:rsidR="004C03AE" w:rsidRPr="006136BE" w:rsidRDefault="004C03AE" w:rsidP="00BF6298">
            <w:pPr>
              <w:spacing w:line="400" w:lineRule="exact"/>
              <w:rPr>
                <w:rFonts w:ascii="仿宋_GB2312" w:hAnsi="华文仿宋" w:cs="华文仿宋" w:hint="eastAsia"/>
                <w:b/>
                <w:bCs/>
                <w:sz w:val="28"/>
                <w:szCs w:val="28"/>
              </w:rPr>
            </w:pPr>
          </w:p>
        </w:tc>
        <w:tc>
          <w:tcPr>
            <w:tcW w:w="1177" w:type="pct"/>
            <w:vAlign w:val="center"/>
          </w:tcPr>
          <w:p w14:paraId="6A0A7E1D" w14:textId="77777777" w:rsidR="004C03AE" w:rsidRPr="006136BE" w:rsidRDefault="004C03AE" w:rsidP="00BF6298">
            <w:pPr>
              <w:spacing w:line="400" w:lineRule="exact"/>
              <w:rPr>
                <w:rFonts w:ascii="仿宋_GB2312" w:hAnsi="华文仿宋" w:cs="华文仿宋" w:hint="eastAsia"/>
                <w:b/>
                <w:bCs/>
                <w:sz w:val="28"/>
                <w:szCs w:val="28"/>
              </w:rPr>
            </w:pPr>
          </w:p>
        </w:tc>
        <w:tc>
          <w:tcPr>
            <w:tcW w:w="1859" w:type="pct"/>
            <w:vAlign w:val="center"/>
          </w:tcPr>
          <w:p w14:paraId="2F951D9D" w14:textId="77777777" w:rsidR="004C03AE" w:rsidRPr="006136BE" w:rsidRDefault="004C03AE" w:rsidP="00BF6298">
            <w:pPr>
              <w:spacing w:line="400" w:lineRule="exact"/>
              <w:rPr>
                <w:rFonts w:ascii="仿宋_GB2312" w:hAnsi="华文仿宋" w:cs="华文仿宋" w:hint="eastAsia"/>
                <w:b/>
                <w:bCs/>
                <w:sz w:val="28"/>
                <w:szCs w:val="28"/>
              </w:rPr>
            </w:pPr>
          </w:p>
        </w:tc>
      </w:tr>
      <w:tr w:rsidR="004C4587" w:rsidRPr="006136BE" w14:paraId="06894B46" w14:textId="77777777" w:rsidTr="00630D28">
        <w:trPr>
          <w:trHeight w:val="397"/>
          <w:jc w:val="center"/>
        </w:trPr>
        <w:tc>
          <w:tcPr>
            <w:tcW w:w="564" w:type="pct"/>
            <w:vAlign w:val="center"/>
          </w:tcPr>
          <w:p w14:paraId="737E03E8" w14:textId="77777777" w:rsidR="004C03AE" w:rsidRPr="006136BE" w:rsidRDefault="004C03AE" w:rsidP="00BF6298">
            <w:pPr>
              <w:spacing w:line="400" w:lineRule="exact"/>
              <w:jc w:val="center"/>
              <w:rPr>
                <w:rFonts w:ascii="仿宋_GB2312" w:hAnsi="华文仿宋" w:cs="华文仿宋" w:hint="eastAsia"/>
                <w:b/>
                <w:bCs/>
                <w:sz w:val="28"/>
                <w:szCs w:val="28"/>
              </w:rPr>
            </w:pPr>
          </w:p>
        </w:tc>
        <w:tc>
          <w:tcPr>
            <w:tcW w:w="860" w:type="pct"/>
            <w:vAlign w:val="center"/>
          </w:tcPr>
          <w:p w14:paraId="4468CA40" w14:textId="77777777" w:rsidR="004C03AE" w:rsidRPr="006136BE" w:rsidRDefault="004C03AE" w:rsidP="00BF6298">
            <w:pPr>
              <w:spacing w:line="400" w:lineRule="exact"/>
              <w:rPr>
                <w:rFonts w:ascii="仿宋_GB2312" w:hAnsi="华文仿宋" w:cs="华文仿宋" w:hint="eastAsia"/>
                <w:b/>
                <w:bCs/>
                <w:sz w:val="28"/>
                <w:szCs w:val="28"/>
              </w:rPr>
            </w:pPr>
          </w:p>
        </w:tc>
        <w:tc>
          <w:tcPr>
            <w:tcW w:w="540" w:type="pct"/>
            <w:vAlign w:val="center"/>
          </w:tcPr>
          <w:p w14:paraId="0323D38B" w14:textId="77777777" w:rsidR="004C03AE" w:rsidRPr="006136BE" w:rsidRDefault="004C03AE" w:rsidP="00BF6298">
            <w:pPr>
              <w:spacing w:line="400" w:lineRule="exact"/>
              <w:rPr>
                <w:rFonts w:ascii="仿宋_GB2312" w:hAnsi="华文仿宋" w:cs="华文仿宋" w:hint="eastAsia"/>
                <w:b/>
                <w:bCs/>
                <w:sz w:val="28"/>
                <w:szCs w:val="28"/>
              </w:rPr>
            </w:pPr>
          </w:p>
        </w:tc>
        <w:tc>
          <w:tcPr>
            <w:tcW w:w="1177" w:type="pct"/>
            <w:vAlign w:val="center"/>
          </w:tcPr>
          <w:p w14:paraId="10772A41" w14:textId="77777777" w:rsidR="004C03AE" w:rsidRPr="006136BE" w:rsidRDefault="004C03AE" w:rsidP="00BF6298">
            <w:pPr>
              <w:spacing w:line="400" w:lineRule="exact"/>
              <w:rPr>
                <w:rFonts w:ascii="仿宋_GB2312" w:hAnsi="华文仿宋" w:cs="华文仿宋" w:hint="eastAsia"/>
                <w:b/>
                <w:bCs/>
                <w:sz w:val="28"/>
                <w:szCs w:val="28"/>
              </w:rPr>
            </w:pPr>
          </w:p>
        </w:tc>
        <w:tc>
          <w:tcPr>
            <w:tcW w:w="1859" w:type="pct"/>
            <w:vAlign w:val="center"/>
          </w:tcPr>
          <w:p w14:paraId="469CC047" w14:textId="77777777" w:rsidR="004C03AE" w:rsidRPr="006136BE" w:rsidRDefault="004C03AE" w:rsidP="00BF6298">
            <w:pPr>
              <w:spacing w:line="400" w:lineRule="exact"/>
              <w:rPr>
                <w:rFonts w:ascii="仿宋_GB2312" w:hAnsi="华文仿宋" w:cs="华文仿宋" w:hint="eastAsia"/>
                <w:b/>
                <w:bCs/>
                <w:sz w:val="28"/>
                <w:szCs w:val="28"/>
              </w:rPr>
            </w:pPr>
          </w:p>
        </w:tc>
      </w:tr>
      <w:tr w:rsidR="00BF6298" w:rsidRPr="006136BE" w14:paraId="6F3B290C" w14:textId="77777777" w:rsidTr="00630D28">
        <w:trPr>
          <w:trHeight w:val="397"/>
          <w:jc w:val="center"/>
        </w:trPr>
        <w:tc>
          <w:tcPr>
            <w:tcW w:w="564" w:type="pct"/>
            <w:vAlign w:val="center"/>
          </w:tcPr>
          <w:p w14:paraId="5C1969FC" w14:textId="77777777" w:rsidR="00BF6298" w:rsidRPr="006136BE" w:rsidRDefault="00BF6298" w:rsidP="00BF6298">
            <w:pPr>
              <w:spacing w:line="400" w:lineRule="exact"/>
              <w:jc w:val="center"/>
              <w:rPr>
                <w:rFonts w:ascii="仿宋_GB2312" w:hAnsi="华文仿宋" w:cs="华文仿宋" w:hint="eastAsia"/>
                <w:b/>
                <w:bCs/>
                <w:sz w:val="28"/>
                <w:szCs w:val="28"/>
              </w:rPr>
            </w:pPr>
          </w:p>
        </w:tc>
        <w:tc>
          <w:tcPr>
            <w:tcW w:w="860" w:type="pct"/>
            <w:vAlign w:val="center"/>
          </w:tcPr>
          <w:p w14:paraId="5603D32B" w14:textId="77777777" w:rsidR="00BF6298" w:rsidRPr="006136BE" w:rsidRDefault="00BF6298" w:rsidP="00BF6298">
            <w:pPr>
              <w:spacing w:line="400" w:lineRule="exact"/>
              <w:rPr>
                <w:rFonts w:ascii="仿宋_GB2312" w:hAnsi="华文仿宋" w:cs="华文仿宋" w:hint="eastAsia"/>
                <w:b/>
                <w:bCs/>
                <w:sz w:val="28"/>
                <w:szCs w:val="28"/>
              </w:rPr>
            </w:pPr>
          </w:p>
        </w:tc>
        <w:tc>
          <w:tcPr>
            <w:tcW w:w="540" w:type="pct"/>
            <w:vAlign w:val="center"/>
          </w:tcPr>
          <w:p w14:paraId="6BC904AA" w14:textId="77777777" w:rsidR="00BF6298" w:rsidRPr="006136BE" w:rsidRDefault="00BF6298" w:rsidP="00BF6298">
            <w:pPr>
              <w:spacing w:line="400" w:lineRule="exact"/>
              <w:rPr>
                <w:rFonts w:ascii="仿宋_GB2312" w:hAnsi="华文仿宋" w:cs="华文仿宋" w:hint="eastAsia"/>
                <w:b/>
                <w:bCs/>
                <w:sz w:val="28"/>
                <w:szCs w:val="28"/>
              </w:rPr>
            </w:pPr>
          </w:p>
        </w:tc>
        <w:tc>
          <w:tcPr>
            <w:tcW w:w="1177" w:type="pct"/>
            <w:vAlign w:val="center"/>
          </w:tcPr>
          <w:p w14:paraId="19C4EB1E" w14:textId="77777777" w:rsidR="00BF6298" w:rsidRPr="006136BE" w:rsidRDefault="00BF6298" w:rsidP="00BF6298">
            <w:pPr>
              <w:spacing w:line="400" w:lineRule="exact"/>
              <w:rPr>
                <w:rFonts w:ascii="仿宋_GB2312" w:hAnsi="华文仿宋" w:cs="华文仿宋" w:hint="eastAsia"/>
                <w:b/>
                <w:bCs/>
                <w:sz w:val="28"/>
                <w:szCs w:val="28"/>
              </w:rPr>
            </w:pPr>
          </w:p>
        </w:tc>
        <w:tc>
          <w:tcPr>
            <w:tcW w:w="1859" w:type="pct"/>
            <w:vAlign w:val="center"/>
          </w:tcPr>
          <w:p w14:paraId="327C8D08" w14:textId="77777777" w:rsidR="00BF6298" w:rsidRPr="006136BE" w:rsidRDefault="00BF6298" w:rsidP="00BF6298">
            <w:pPr>
              <w:spacing w:line="400" w:lineRule="exact"/>
              <w:rPr>
                <w:rFonts w:ascii="仿宋_GB2312" w:hAnsi="华文仿宋" w:cs="华文仿宋" w:hint="eastAsia"/>
                <w:b/>
                <w:bCs/>
                <w:sz w:val="28"/>
                <w:szCs w:val="28"/>
              </w:rPr>
            </w:pPr>
          </w:p>
        </w:tc>
      </w:tr>
      <w:tr w:rsidR="00000AC0" w:rsidRPr="006136BE" w14:paraId="0418641D" w14:textId="77777777" w:rsidTr="00630D28">
        <w:trPr>
          <w:trHeight w:val="397"/>
          <w:jc w:val="center"/>
        </w:trPr>
        <w:tc>
          <w:tcPr>
            <w:tcW w:w="564" w:type="pct"/>
            <w:vAlign w:val="center"/>
          </w:tcPr>
          <w:p w14:paraId="4BA29397" w14:textId="77777777" w:rsidR="00000AC0" w:rsidRPr="006136BE" w:rsidRDefault="00000AC0" w:rsidP="00BF6298">
            <w:pPr>
              <w:spacing w:line="400" w:lineRule="exact"/>
              <w:jc w:val="center"/>
              <w:rPr>
                <w:rFonts w:ascii="仿宋_GB2312" w:hAnsi="华文仿宋" w:cs="华文仿宋" w:hint="eastAsia"/>
                <w:b/>
                <w:bCs/>
                <w:sz w:val="28"/>
                <w:szCs w:val="28"/>
              </w:rPr>
            </w:pPr>
          </w:p>
        </w:tc>
        <w:tc>
          <w:tcPr>
            <w:tcW w:w="860" w:type="pct"/>
            <w:vAlign w:val="center"/>
          </w:tcPr>
          <w:p w14:paraId="3704E6CA" w14:textId="77777777" w:rsidR="00000AC0" w:rsidRPr="006136BE" w:rsidRDefault="00000AC0" w:rsidP="00BF6298">
            <w:pPr>
              <w:spacing w:line="400" w:lineRule="exact"/>
              <w:rPr>
                <w:rFonts w:ascii="仿宋_GB2312" w:hAnsi="华文仿宋" w:cs="华文仿宋" w:hint="eastAsia"/>
                <w:b/>
                <w:bCs/>
                <w:sz w:val="28"/>
                <w:szCs w:val="28"/>
              </w:rPr>
            </w:pPr>
          </w:p>
        </w:tc>
        <w:tc>
          <w:tcPr>
            <w:tcW w:w="540" w:type="pct"/>
            <w:vAlign w:val="center"/>
          </w:tcPr>
          <w:p w14:paraId="5216B28A" w14:textId="77777777" w:rsidR="00000AC0" w:rsidRPr="006136BE" w:rsidRDefault="00000AC0" w:rsidP="00BF6298">
            <w:pPr>
              <w:spacing w:line="400" w:lineRule="exact"/>
              <w:rPr>
                <w:rFonts w:ascii="仿宋_GB2312" w:hAnsi="华文仿宋" w:cs="华文仿宋" w:hint="eastAsia"/>
                <w:b/>
                <w:bCs/>
                <w:sz w:val="28"/>
                <w:szCs w:val="28"/>
              </w:rPr>
            </w:pPr>
          </w:p>
        </w:tc>
        <w:tc>
          <w:tcPr>
            <w:tcW w:w="1177" w:type="pct"/>
            <w:vAlign w:val="center"/>
          </w:tcPr>
          <w:p w14:paraId="4BCC4C32" w14:textId="77777777" w:rsidR="00000AC0" w:rsidRPr="006136BE" w:rsidRDefault="00000AC0" w:rsidP="00BF6298">
            <w:pPr>
              <w:spacing w:line="400" w:lineRule="exact"/>
              <w:rPr>
                <w:rFonts w:ascii="仿宋_GB2312" w:hAnsi="华文仿宋" w:cs="华文仿宋" w:hint="eastAsia"/>
                <w:b/>
                <w:bCs/>
                <w:sz w:val="28"/>
                <w:szCs w:val="28"/>
              </w:rPr>
            </w:pPr>
          </w:p>
        </w:tc>
        <w:tc>
          <w:tcPr>
            <w:tcW w:w="1859" w:type="pct"/>
            <w:vAlign w:val="center"/>
          </w:tcPr>
          <w:p w14:paraId="779401DD" w14:textId="77777777" w:rsidR="00000AC0" w:rsidRPr="006136BE" w:rsidRDefault="00000AC0" w:rsidP="00BF6298">
            <w:pPr>
              <w:spacing w:line="400" w:lineRule="exact"/>
              <w:rPr>
                <w:rFonts w:ascii="仿宋_GB2312" w:hAnsi="华文仿宋" w:cs="华文仿宋" w:hint="eastAsia"/>
                <w:b/>
                <w:bCs/>
                <w:sz w:val="28"/>
                <w:szCs w:val="28"/>
              </w:rPr>
            </w:pPr>
          </w:p>
        </w:tc>
      </w:tr>
      <w:tr w:rsidR="004C4587" w:rsidRPr="006136BE" w14:paraId="0199BA2C" w14:textId="77777777" w:rsidTr="00630D28">
        <w:trPr>
          <w:trHeight w:val="397"/>
          <w:jc w:val="center"/>
        </w:trPr>
        <w:tc>
          <w:tcPr>
            <w:tcW w:w="564" w:type="pct"/>
            <w:vAlign w:val="center"/>
          </w:tcPr>
          <w:p w14:paraId="36C56482" w14:textId="77777777" w:rsidR="004C4587" w:rsidRPr="006136BE" w:rsidRDefault="004C4587" w:rsidP="00BF6298">
            <w:pPr>
              <w:spacing w:line="400" w:lineRule="exact"/>
              <w:jc w:val="center"/>
              <w:rPr>
                <w:rFonts w:ascii="仿宋_GB2312" w:hAnsi="华文仿宋" w:cs="华文仿宋" w:hint="eastAsia"/>
                <w:b/>
                <w:bCs/>
                <w:sz w:val="28"/>
                <w:szCs w:val="28"/>
              </w:rPr>
            </w:pPr>
          </w:p>
        </w:tc>
        <w:tc>
          <w:tcPr>
            <w:tcW w:w="860" w:type="pct"/>
            <w:vAlign w:val="center"/>
          </w:tcPr>
          <w:p w14:paraId="4DAD9D00" w14:textId="77777777" w:rsidR="004C4587" w:rsidRPr="006136BE" w:rsidRDefault="004C4587" w:rsidP="00BF6298">
            <w:pPr>
              <w:spacing w:line="400" w:lineRule="exact"/>
              <w:rPr>
                <w:rFonts w:ascii="仿宋_GB2312" w:hAnsi="华文仿宋" w:cs="华文仿宋" w:hint="eastAsia"/>
                <w:b/>
                <w:bCs/>
                <w:sz w:val="28"/>
                <w:szCs w:val="28"/>
              </w:rPr>
            </w:pPr>
          </w:p>
        </w:tc>
        <w:tc>
          <w:tcPr>
            <w:tcW w:w="540" w:type="pct"/>
            <w:vAlign w:val="center"/>
          </w:tcPr>
          <w:p w14:paraId="186CF7AC" w14:textId="77777777" w:rsidR="004C4587" w:rsidRPr="006136BE" w:rsidRDefault="004C4587" w:rsidP="00BF6298">
            <w:pPr>
              <w:spacing w:line="400" w:lineRule="exact"/>
              <w:rPr>
                <w:rFonts w:ascii="仿宋_GB2312" w:hAnsi="华文仿宋" w:cs="华文仿宋" w:hint="eastAsia"/>
                <w:b/>
                <w:bCs/>
                <w:sz w:val="28"/>
                <w:szCs w:val="28"/>
              </w:rPr>
            </w:pPr>
          </w:p>
        </w:tc>
        <w:tc>
          <w:tcPr>
            <w:tcW w:w="1177" w:type="pct"/>
            <w:vAlign w:val="center"/>
          </w:tcPr>
          <w:p w14:paraId="27663FD4" w14:textId="77777777" w:rsidR="004C4587" w:rsidRPr="006136BE" w:rsidRDefault="004C4587" w:rsidP="00BF6298">
            <w:pPr>
              <w:spacing w:line="400" w:lineRule="exact"/>
              <w:rPr>
                <w:rFonts w:ascii="仿宋_GB2312" w:hAnsi="华文仿宋" w:cs="华文仿宋" w:hint="eastAsia"/>
                <w:b/>
                <w:bCs/>
                <w:sz w:val="28"/>
                <w:szCs w:val="28"/>
              </w:rPr>
            </w:pPr>
          </w:p>
        </w:tc>
        <w:tc>
          <w:tcPr>
            <w:tcW w:w="1859" w:type="pct"/>
            <w:vAlign w:val="center"/>
          </w:tcPr>
          <w:p w14:paraId="18AB604A" w14:textId="77777777" w:rsidR="004C4587" w:rsidRPr="006136BE" w:rsidRDefault="004C4587" w:rsidP="00BF6298">
            <w:pPr>
              <w:spacing w:line="400" w:lineRule="exact"/>
              <w:rPr>
                <w:rFonts w:ascii="仿宋_GB2312" w:hAnsi="华文仿宋" w:cs="华文仿宋" w:hint="eastAsia"/>
                <w:b/>
                <w:bCs/>
                <w:sz w:val="28"/>
                <w:szCs w:val="28"/>
              </w:rPr>
            </w:pPr>
          </w:p>
        </w:tc>
      </w:tr>
    </w:tbl>
    <w:p w14:paraId="0187E1CF" w14:textId="77777777" w:rsidR="004C03AE" w:rsidRPr="004C4587" w:rsidRDefault="004C03AE" w:rsidP="00BC27AE">
      <w:pPr>
        <w:spacing w:beforeLines="10" w:before="57" w:line="480" w:lineRule="exact"/>
        <w:rPr>
          <w:rFonts w:ascii="仿宋_GB2312" w:hint="eastAsia"/>
          <w:sz w:val="24"/>
          <w:szCs w:val="24"/>
        </w:rPr>
      </w:pPr>
      <w:r w:rsidRPr="004C4587">
        <w:rPr>
          <w:rFonts w:ascii="仿宋_GB2312" w:hint="eastAsia"/>
          <w:sz w:val="24"/>
          <w:szCs w:val="24"/>
        </w:rPr>
        <w:t>注释：</w:t>
      </w:r>
    </w:p>
    <w:p w14:paraId="54EE820A" w14:textId="77777777" w:rsidR="004C03AE" w:rsidRPr="004C4587" w:rsidRDefault="004C03AE" w:rsidP="00BC27AE">
      <w:pPr>
        <w:spacing w:line="480" w:lineRule="exact"/>
        <w:rPr>
          <w:rFonts w:ascii="仿宋_GB2312" w:hint="eastAsia"/>
          <w:sz w:val="24"/>
          <w:szCs w:val="24"/>
        </w:rPr>
      </w:pPr>
      <w:r w:rsidRPr="004C4587">
        <w:rPr>
          <w:rFonts w:ascii="仿宋_GB2312" w:hint="eastAsia"/>
          <w:i/>
          <w:iCs/>
          <w:sz w:val="24"/>
          <w:szCs w:val="24"/>
          <w:vertAlign w:val="superscript"/>
        </w:rPr>
        <w:t>a</w:t>
      </w:r>
      <w:r w:rsidRPr="004C4587">
        <w:rPr>
          <w:rFonts w:ascii="仿宋_GB2312" w:hint="eastAsia"/>
          <w:sz w:val="24"/>
          <w:szCs w:val="24"/>
        </w:rPr>
        <w:t>可以根据实际情况增删行数；</w:t>
      </w:r>
    </w:p>
    <w:p w14:paraId="5CFF95AE" w14:textId="77777777" w:rsidR="004C03AE" w:rsidRPr="00BC27AE" w:rsidRDefault="004C03AE" w:rsidP="00BC27AE">
      <w:pPr>
        <w:spacing w:line="480" w:lineRule="exact"/>
        <w:rPr>
          <w:rFonts w:ascii="仿宋_GB2312" w:hint="eastAsia"/>
          <w:spacing w:val="-4"/>
          <w:sz w:val="24"/>
          <w:szCs w:val="24"/>
        </w:rPr>
      </w:pPr>
      <w:r w:rsidRPr="00BC27AE">
        <w:rPr>
          <w:rFonts w:ascii="仿宋_GB2312" w:hint="eastAsia"/>
          <w:i/>
          <w:iCs/>
          <w:spacing w:val="-4"/>
          <w:sz w:val="24"/>
          <w:szCs w:val="24"/>
          <w:vertAlign w:val="superscript"/>
        </w:rPr>
        <w:t>b</w:t>
      </w:r>
      <w:r w:rsidRPr="00BC27AE">
        <w:rPr>
          <w:rFonts w:ascii="仿宋_GB2312" w:hint="eastAsia"/>
          <w:spacing w:val="-4"/>
          <w:sz w:val="24"/>
          <w:szCs w:val="24"/>
        </w:rPr>
        <w:t>可以对照“应用部分对照表”填写对应的编号表，若超过编号表内容，请根据实际填写；</w:t>
      </w:r>
    </w:p>
    <w:p w14:paraId="541E0FD9" w14:textId="77777777" w:rsidR="004C03AE" w:rsidRPr="004C4587" w:rsidRDefault="004C03AE" w:rsidP="00BC27AE">
      <w:pPr>
        <w:spacing w:line="480" w:lineRule="exact"/>
        <w:rPr>
          <w:rFonts w:ascii="仿宋_GB2312"/>
          <w:sz w:val="24"/>
          <w:szCs w:val="24"/>
        </w:rPr>
      </w:pPr>
      <w:r w:rsidRPr="004C4587">
        <w:rPr>
          <w:rFonts w:ascii="仿宋_GB2312" w:hint="eastAsia"/>
          <w:i/>
          <w:iCs/>
          <w:sz w:val="24"/>
          <w:szCs w:val="24"/>
          <w:vertAlign w:val="superscript"/>
        </w:rPr>
        <w:t>c</w:t>
      </w:r>
      <w:r w:rsidRPr="004C4587">
        <w:rPr>
          <w:rFonts w:ascii="仿宋_GB2312" w:hint="eastAsia"/>
          <w:sz w:val="24"/>
          <w:szCs w:val="24"/>
        </w:rPr>
        <w:t>人为判断过程指的是依据何种方式判断AI工具生成的内容的准确性。</w:t>
      </w:r>
    </w:p>
    <w:p w14:paraId="2052D74B" w14:textId="77777777" w:rsidR="00BF6298" w:rsidRDefault="00BF6298" w:rsidP="004C4587">
      <w:pPr>
        <w:rPr>
          <w:rFonts w:ascii="仿宋_GB2312"/>
          <w:sz w:val="28"/>
          <w:szCs w:val="28"/>
        </w:rPr>
      </w:pPr>
    </w:p>
    <w:p w14:paraId="251A1B75" w14:textId="77777777" w:rsidR="004C4587" w:rsidRPr="006136BE" w:rsidRDefault="004C4587" w:rsidP="004C4587">
      <w:pPr>
        <w:rPr>
          <w:rFonts w:ascii="仿宋_GB2312" w:hint="eastAsia"/>
          <w:sz w:val="28"/>
          <w:szCs w:val="28"/>
        </w:rPr>
      </w:pPr>
    </w:p>
    <w:p w14:paraId="759C2EB8" w14:textId="77777777" w:rsidR="004C03AE" w:rsidRPr="004C4587" w:rsidRDefault="004C03AE" w:rsidP="00BC27AE">
      <w:pPr>
        <w:spacing w:afterLines="20" w:after="115" w:line="540" w:lineRule="exact"/>
        <w:rPr>
          <w:rFonts w:ascii="仿宋_GB2312" w:hAnsi="华文仿宋" w:cs="华文仿宋"/>
          <w:b/>
          <w:bCs/>
          <w:sz w:val="28"/>
          <w:szCs w:val="28"/>
        </w:rPr>
      </w:pPr>
      <w:r w:rsidRPr="004C4587">
        <w:rPr>
          <w:rFonts w:ascii="仿宋_GB2312" w:hAnsi="华文仿宋" w:cs="华文仿宋" w:hint="eastAsia"/>
          <w:b/>
          <w:bCs/>
          <w:sz w:val="28"/>
          <w:szCs w:val="28"/>
        </w:rPr>
        <w:t>毕业设计（论文）中应用部分对照表</w:t>
      </w:r>
    </w:p>
    <w:tbl>
      <w:tblPr>
        <w:tblW w:w="54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1"/>
        <w:gridCol w:w="7410"/>
      </w:tblGrid>
      <w:tr w:rsidR="006136BE" w:rsidRPr="00BF6298" w14:paraId="00E2DB19" w14:textId="77777777" w:rsidTr="00BF6298">
        <w:trPr>
          <w:trHeight w:val="454"/>
          <w:jc w:val="center"/>
        </w:trPr>
        <w:tc>
          <w:tcPr>
            <w:tcW w:w="1157" w:type="pct"/>
            <w:vAlign w:val="center"/>
          </w:tcPr>
          <w:p w14:paraId="03B9332C" w14:textId="77777777" w:rsidR="004C03AE" w:rsidRPr="00BF6298" w:rsidRDefault="004C03AE" w:rsidP="006136BE">
            <w:pPr>
              <w:spacing w:line="400" w:lineRule="exact"/>
              <w:jc w:val="center"/>
              <w:rPr>
                <w:rFonts w:ascii="仿宋_GB2312" w:hAnsi="华文仿宋" w:cs="华文仿宋" w:hint="eastAsia"/>
                <w:bCs/>
                <w:sz w:val="24"/>
                <w:szCs w:val="24"/>
              </w:rPr>
            </w:pPr>
            <w:r w:rsidRPr="00BF6298">
              <w:rPr>
                <w:rFonts w:ascii="仿宋_GB2312" w:hAnsi="华文仿宋" w:cs="华文仿宋" w:hint="eastAsia"/>
                <w:bCs/>
                <w:sz w:val="24"/>
                <w:szCs w:val="24"/>
              </w:rPr>
              <w:t>A.研究准备阶段</w:t>
            </w:r>
          </w:p>
        </w:tc>
        <w:tc>
          <w:tcPr>
            <w:tcW w:w="3843" w:type="pct"/>
            <w:vAlign w:val="center"/>
          </w:tcPr>
          <w:p w14:paraId="72ECC8DE" w14:textId="77777777" w:rsidR="004C03AE" w:rsidRPr="00BF6298" w:rsidRDefault="004C03AE" w:rsidP="006136BE">
            <w:pPr>
              <w:spacing w:line="400" w:lineRule="exact"/>
              <w:rPr>
                <w:rFonts w:ascii="仿宋_GB2312" w:hAnsi="华文仿宋" w:cs="华文仿宋" w:hint="eastAsia"/>
                <w:bCs/>
                <w:sz w:val="24"/>
                <w:szCs w:val="24"/>
              </w:rPr>
            </w:pPr>
            <w:r w:rsidRPr="00BF6298">
              <w:rPr>
                <w:rFonts w:ascii="仿宋_GB2312" w:hAnsi="华文仿宋" w:cs="华文仿宋" w:hint="eastAsia"/>
                <w:bCs/>
                <w:sz w:val="24"/>
                <w:szCs w:val="24"/>
              </w:rPr>
              <w:t>A1.选题与方向设定；A2.文献检索与筛选</w:t>
            </w:r>
          </w:p>
        </w:tc>
      </w:tr>
      <w:tr w:rsidR="006136BE" w:rsidRPr="00BF6298" w14:paraId="623ACB15" w14:textId="77777777" w:rsidTr="00BF6298">
        <w:trPr>
          <w:trHeight w:val="454"/>
          <w:jc w:val="center"/>
        </w:trPr>
        <w:tc>
          <w:tcPr>
            <w:tcW w:w="1157" w:type="pct"/>
            <w:vAlign w:val="center"/>
          </w:tcPr>
          <w:p w14:paraId="19FBF7AB" w14:textId="77777777" w:rsidR="004C03AE" w:rsidRPr="00BF6298" w:rsidRDefault="004C03AE" w:rsidP="006136BE">
            <w:pPr>
              <w:spacing w:line="400" w:lineRule="exact"/>
              <w:jc w:val="center"/>
              <w:rPr>
                <w:rFonts w:ascii="仿宋_GB2312" w:hAnsi="华文仿宋" w:cs="华文仿宋" w:hint="eastAsia"/>
                <w:bCs/>
                <w:sz w:val="24"/>
                <w:szCs w:val="24"/>
              </w:rPr>
            </w:pPr>
            <w:r w:rsidRPr="00BF6298">
              <w:rPr>
                <w:rFonts w:ascii="仿宋_GB2312" w:hAnsi="华文仿宋" w:cs="华文仿宋" w:hint="eastAsia"/>
                <w:bCs/>
                <w:sz w:val="24"/>
                <w:szCs w:val="24"/>
              </w:rPr>
              <w:t>B.研究设计阶段</w:t>
            </w:r>
          </w:p>
        </w:tc>
        <w:tc>
          <w:tcPr>
            <w:tcW w:w="3843" w:type="pct"/>
            <w:vAlign w:val="center"/>
          </w:tcPr>
          <w:p w14:paraId="72592DB1" w14:textId="77777777" w:rsidR="004C03AE" w:rsidRPr="00BF6298" w:rsidRDefault="004C03AE" w:rsidP="006136BE">
            <w:pPr>
              <w:spacing w:line="400" w:lineRule="exact"/>
              <w:rPr>
                <w:rFonts w:ascii="仿宋_GB2312" w:hAnsi="华文仿宋" w:cs="华文仿宋" w:hint="eastAsia"/>
                <w:bCs/>
                <w:sz w:val="24"/>
                <w:szCs w:val="24"/>
              </w:rPr>
            </w:pPr>
            <w:r w:rsidRPr="00BF6298">
              <w:rPr>
                <w:rFonts w:ascii="仿宋_GB2312" w:hAnsi="华文仿宋" w:cs="华文仿宋" w:hint="eastAsia"/>
                <w:bCs/>
                <w:sz w:val="24"/>
                <w:szCs w:val="24"/>
              </w:rPr>
              <w:t>B1.研究思路设计；B2.方法论构建；B3.研究工具开发</w:t>
            </w:r>
          </w:p>
        </w:tc>
      </w:tr>
      <w:tr w:rsidR="006136BE" w:rsidRPr="00BF6298" w14:paraId="65F1A0B3" w14:textId="77777777" w:rsidTr="00BF6298">
        <w:trPr>
          <w:trHeight w:val="454"/>
          <w:jc w:val="center"/>
        </w:trPr>
        <w:tc>
          <w:tcPr>
            <w:tcW w:w="1157" w:type="pct"/>
            <w:vAlign w:val="center"/>
          </w:tcPr>
          <w:p w14:paraId="048DDCE5" w14:textId="77777777" w:rsidR="004C03AE" w:rsidRPr="00BF6298" w:rsidRDefault="004C03AE" w:rsidP="006136BE">
            <w:pPr>
              <w:spacing w:line="400" w:lineRule="exact"/>
              <w:jc w:val="center"/>
              <w:rPr>
                <w:rFonts w:ascii="仿宋_GB2312" w:hAnsi="华文仿宋" w:cs="华文仿宋" w:hint="eastAsia"/>
                <w:bCs/>
                <w:sz w:val="24"/>
                <w:szCs w:val="24"/>
              </w:rPr>
            </w:pPr>
            <w:r w:rsidRPr="00BF6298">
              <w:rPr>
                <w:rFonts w:ascii="仿宋_GB2312" w:hAnsi="华文仿宋" w:cs="华文仿宋" w:hint="eastAsia"/>
                <w:bCs/>
                <w:sz w:val="24"/>
                <w:szCs w:val="24"/>
              </w:rPr>
              <w:t>C.研究实施阶段</w:t>
            </w:r>
          </w:p>
        </w:tc>
        <w:tc>
          <w:tcPr>
            <w:tcW w:w="3843" w:type="pct"/>
            <w:vAlign w:val="center"/>
          </w:tcPr>
          <w:p w14:paraId="515FDEC2" w14:textId="77777777" w:rsidR="004C03AE" w:rsidRPr="00BF6298" w:rsidRDefault="004C03AE" w:rsidP="006136BE">
            <w:pPr>
              <w:spacing w:line="400" w:lineRule="exact"/>
              <w:rPr>
                <w:rFonts w:ascii="仿宋_GB2312" w:hAnsi="华文仿宋" w:cs="华文仿宋" w:hint="eastAsia"/>
                <w:bCs/>
                <w:sz w:val="24"/>
                <w:szCs w:val="24"/>
              </w:rPr>
            </w:pPr>
            <w:r w:rsidRPr="00BF6298">
              <w:rPr>
                <w:rFonts w:ascii="仿宋_GB2312" w:hAnsi="华文仿宋" w:cs="华文仿宋" w:hint="eastAsia"/>
                <w:bCs/>
                <w:sz w:val="24"/>
                <w:szCs w:val="24"/>
              </w:rPr>
              <w:t>C1.实验/数据分析；C2.代码编写与调试；C3.数学建模与计算</w:t>
            </w:r>
          </w:p>
        </w:tc>
      </w:tr>
      <w:tr w:rsidR="006136BE" w:rsidRPr="00BF6298" w14:paraId="6C33861D" w14:textId="77777777" w:rsidTr="00BF6298">
        <w:trPr>
          <w:trHeight w:val="454"/>
          <w:jc w:val="center"/>
        </w:trPr>
        <w:tc>
          <w:tcPr>
            <w:tcW w:w="1157" w:type="pct"/>
            <w:vAlign w:val="center"/>
          </w:tcPr>
          <w:p w14:paraId="01AEE645" w14:textId="77777777" w:rsidR="004C03AE" w:rsidRPr="00BF6298" w:rsidRDefault="004C03AE" w:rsidP="006136BE">
            <w:pPr>
              <w:spacing w:line="400" w:lineRule="exact"/>
              <w:jc w:val="center"/>
              <w:rPr>
                <w:rFonts w:ascii="仿宋_GB2312" w:hAnsi="华文仿宋" w:cs="华文仿宋" w:hint="eastAsia"/>
                <w:bCs/>
                <w:sz w:val="24"/>
                <w:szCs w:val="24"/>
              </w:rPr>
            </w:pPr>
            <w:r w:rsidRPr="00BF6298">
              <w:rPr>
                <w:rFonts w:ascii="仿宋_GB2312" w:hAnsi="华文仿宋" w:cs="华文仿宋" w:hint="eastAsia"/>
                <w:bCs/>
                <w:sz w:val="24"/>
                <w:szCs w:val="24"/>
              </w:rPr>
              <w:t>D.论文写作阶段</w:t>
            </w:r>
          </w:p>
        </w:tc>
        <w:tc>
          <w:tcPr>
            <w:tcW w:w="3843" w:type="pct"/>
            <w:vAlign w:val="center"/>
          </w:tcPr>
          <w:p w14:paraId="2DC4A67B" w14:textId="77777777" w:rsidR="004C03AE" w:rsidRPr="00BF6298" w:rsidRDefault="004C03AE" w:rsidP="006136BE">
            <w:pPr>
              <w:spacing w:line="400" w:lineRule="exact"/>
              <w:rPr>
                <w:rFonts w:ascii="仿宋_GB2312" w:hAnsi="华文仿宋" w:cs="华文仿宋" w:hint="eastAsia"/>
                <w:bCs/>
                <w:sz w:val="24"/>
                <w:szCs w:val="24"/>
              </w:rPr>
            </w:pPr>
            <w:r w:rsidRPr="00BF6298">
              <w:rPr>
                <w:rFonts w:ascii="仿宋_GB2312" w:hAnsi="华文仿宋" w:cs="华文仿宋" w:hint="eastAsia"/>
                <w:bCs/>
                <w:sz w:val="24"/>
                <w:szCs w:val="24"/>
              </w:rPr>
              <w:t>D1.大纲与逻辑优化；D2.论文正文写作；D3.语言与语法润色</w:t>
            </w:r>
          </w:p>
        </w:tc>
      </w:tr>
      <w:tr w:rsidR="006136BE" w:rsidRPr="00BF6298" w14:paraId="0567FBFE" w14:textId="77777777" w:rsidTr="00BF6298">
        <w:trPr>
          <w:trHeight w:val="454"/>
          <w:jc w:val="center"/>
        </w:trPr>
        <w:tc>
          <w:tcPr>
            <w:tcW w:w="1157" w:type="pct"/>
            <w:vAlign w:val="center"/>
          </w:tcPr>
          <w:p w14:paraId="0FACF7AE" w14:textId="77777777" w:rsidR="004C03AE" w:rsidRPr="00BF6298" w:rsidRDefault="004C03AE" w:rsidP="006136BE">
            <w:pPr>
              <w:spacing w:line="400" w:lineRule="exact"/>
              <w:jc w:val="center"/>
              <w:rPr>
                <w:rFonts w:ascii="仿宋_GB2312" w:hAnsi="华文仿宋" w:cs="华文仿宋" w:hint="eastAsia"/>
                <w:bCs/>
                <w:sz w:val="24"/>
                <w:szCs w:val="24"/>
              </w:rPr>
            </w:pPr>
            <w:r w:rsidRPr="00BF6298">
              <w:rPr>
                <w:rFonts w:ascii="仿宋_GB2312" w:hAnsi="华文仿宋" w:cs="华文仿宋" w:hint="eastAsia"/>
                <w:bCs/>
                <w:sz w:val="24"/>
                <w:szCs w:val="24"/>
              </w:rPr>
              <w:t>E.其他辅助环节</w:t>
            </w:r>
          </w:p>
        </w:tc>
        <w:tc>
          <w:tcPr>
            <w:tcW w:w="3843" w:type="pct"/>
            <w:vAlign w:val="center"/>
          </w:tcPr>
          <w:p w14:paraId="79A68C79" w14:textId="77777777" w:rsidR="004C03AE" w:rsidRPr="00BF6298" w:rsidRDefault="004C03AE" w:rsidP="006136BE">
            <w:pPr>
              <w:spacing w:line="400" w:lineRule="exact"/>
              <w:rPr>
                <w:rFonts w:ascii="仿宋_GB2312" w:hAnsi="华文仿宋" w:cs="华文仿宋" w:hint="eastAsia"/>
                <w:bCs/>
                <w:sz w:val="24"/>
                <w:szCs w:val="24"/>
              </w:rPr>
            </w:pPr>
            <w:r w:rsidRPr="00BF6298">
              <w:rPr>
                <w:rFonts w:ascii="仿宋_GB2312" w:hAnsi="华文仿宋" w:cs="华文仿宋" w:hint="eastAsia"/>
                <w:bCs/>
                <w:sz w:val="24"/>
                <w:szCs w:val="24"/>
              </w:rPr>
              <w:t>E1.参考文献与格式；E2.图表/多媒体生成；E3.学术反馈与模拟答辩</w:t>
            </w:r>
          </w:p>
        </w:tc>
      </w:tr>
    </w:tbl>
    <w:p w14:paraId="013AE079" w14:textId="77777777" w:rsidR="004C03AE" w:rsidRPr="00E073E7" w:rsidRDefault="004C03AE" w:rsidP="00BC27AE">
      <w:pPr>
        <w:widowControl/>
        <w:ind w:firstLineChars="200" w:firstLine="640"/>
        <w:rPr>
          <w:rFonts w:ascii="仿宋_GB2312" w:hAnsi="华文仿宋" w:cs="华文仿宋" w:hint="eastAsia"/>
          <w:b/>
          <w:bCs/>
        </w:rPr>
      </w:pPr>
      <w:r w:rsidRPr="00E073E7">
        <w:rPr>
          <w:rFonts w:ascii="仿宋_GB2312" w:hAnsi="华文仿宋" w:cs="华文仿宋" w:hint="eastAsia"/>
          <w:b/>
          <w:bCs/>
        </w:rPr>
        <w:br w:type="page"/>
      </w:r>
      <w:r w:rsidRPr="00E073E7">
        <w:rPr>
          <w:rFonts w:ascii="仿宋_GB2312" w:hAnsi="华文仿宋" w:cs="华文仿宋" w:hint="eastAsia"/>
          <w:b/>
          <w:bCs/>
        </w:rPr>
        <w:lastRenderedPageBreak/>
        <w:t>二、使用说明</w:t>
      </w:r>
    </w:p>
    <w:p w14:paraId="4AC220FA" w14:textId="77777777" w:rsidR="004C03AE" w:rsidRPr="00E073E7" w:rsidRDefault="004C03AE" w:rsidP="00BC27AE">
      <w:pPr>
        <w:ind w:firstLineChars="200" w:firstLine="640"/>
        <w:rPr>
          <w:rFonts w:ascii="仿宋_GB2312" w:hint="eastAsia"/>
        </w:rPr>
      </w:pPr>
      <w:r w:rsidRPr="00E073E7">
        <w:rPr>
          <w:rFonts w:ascii="仿宋_GB2312" w:hint="eastAsia"/>
        </w:rPr>
        <w:t>（针对对应序号，简述人工智能工具如何辅助和启发研究，例如：“1. A2：DeepSeek协助综述部分框架搭建，关键观点均经文献核实；2. C2：GitHub Copilot用于Python数据清洗代码的初步生成，人工调整后实现功能。”）</w:t>
      </w:r>
    </w:p>
    <w:p w14:paraId="1477F84E" w14:textId="77777777" w:rsidR="004C03AE" w:rsidRDefault="004C03AE" w:rsidP="004C03AE">
      <w:pPr>
        <w:widowControl/>
        <w:jc w:val="center"/>
        <w:rPr>
          <w:rFonts w:ascii="华文仿宋" w:eastAsia="华文仿宋" w:hAnsi="华文仿宋" w:cs="华文仿宋"/>
          <w:b/>
          <w:bCs/>
          <w:sz w:val="28"/>
          <w:szCs w:val="36"/>
        </w:rPr>
      </w:pPr>
      <w:r w:rsidRPr="00E073E7">
        <w:rPr>
          <w:rFonts w:ascii="仿宋_GB2312" w:hAnsi="华文仿宋" w:cs="华文仿宋" w:hint="eastAsia"/>
          <w:b/>
          <w:bCs/>
        </w:rPr>
        <w:br w:type="page"/>
      </w:r>
      <w:r>
        <w:rPr>
          <w:rFonts w:ascii="华文仿宋" w:eastAsia="华文仿宋" w:hAnsi="华文仿宋" w:cs="华文仿宋" w:hint="eastAsia"/>
          <w:b/>
          <w:bCs/>
          <w:sz w:val="28"/>
          <w:szCs w:val="36"/>
        </w:rPr>
        <w:lastRenderedPageBreak/>
        <w:t>学术诚信声明</w:t>
      </w:r>
    </w:p>
    <w:p w14:paraId="597D9357" w14:textId="77777777" w:rsidR="004C03AE" w:rsidRDefault="004C03AE" w:rsidP="004C03AE">
      <w:pPr>
        <w:rPr>
          <w:rFonts w:ascii="华文仿宋" w:eastAsia="华文仿宋" w:hAnsi="华文仿宋" w:cs="华文仿宋"/>
          <w:b/>
          <w:bCs/>
          <w:sz w:val="28"/>
          <w:szCs w:val="36"/>
        </w:rPr>
      </w:pPr>
      <w:r>
        <w:rPr>
          <w:rFonts w:ascii="华文仿宋" w:eastAsia="华文仿宋" w:hAnsi="华文仿宋" w:cs="华文仿宋" w:hint="eastAsia"/>
          <w:b/>
          <w:bCs/>
          <w:sz w:val="28"/>
          <w:szCs w:val="36"/>
        </w:rPr>
        <w:t>本人承诺：论文核心观点、实验数据及结论均独立完成，AI工具仅用于辅助性工作，已明确说明所有生成内容并在文中对应位置进行脚注标注。</w:t>
      </w:r>
    </w:p>
    <w:p w14:paraId="418A43A0" w14:textId="77777777" w:rsidR="004C03AE" w:rsidRDefault="004C03AE" w:rsidP="004C03AE">
      <w:pPr>
        <w:rPr>
          <w:rFonts w:ascii="华文仿宋" w:eastAsia="华文仿宋" w:hAnsi="华文仿宋" w:cs="华文仿宋"/>
          <w:b/>
          <w:bCs/>
          <w:sz w:val="28"/>
          <w:szCs w:val="36"/>
        </w:rPr>
      </w:pPr>
    </w:p>
    <w:p w14:paraId="705134DA" w14:textId="77777777" w:rsidR="004C03AE" w:rsidRDefault="004C03AE" w:rsidP="004C03AE">
      <w:pPr>
        <w:jc w:val="right"/>
        <w:rPr>
          <w:rFonts w:ascii="华文仿宋" w:eastAsia="华文仿宋" w:hAnsi="华文仿宋" w:cs="华文仿宋" w:hint="eastAsia"/>
          <w:b/>
          <w:bCs/>
          <w:sz w:val="28"/>
          <w:szCs w:val="36"/>
        </w:rPr>
      </w:pPr>
      <w:r>
        <w:rPr>
          <w:rFonts w:ascii="华文仿宋" w:eastAsia="华文仿宋" w:hAnsi="华文仿宋" w:cs="华文仿宋" w:hint="eastAsia"/>
          <w:b/>
          <w:bCs/>
          <w:sz w:val="28"/>
          <w:szCs w:val="36"/>
        </w:rPr>
        <w:t>承诺人：_______________</w:t>
      </w:r>
    </w:p>
    <w:p w14:paraId="76658654" w14:textId="77777777" w:rsidR="004C03AE" w:rsidRDefault="004C03AE" w:rsidP="004C03AE">
      <w:pPr>
        <w:jc w:val="right"/>
        <w:rPr>
          <w:rFonts w:ascii="华文仿宋" w:eastAsia="华文仿宋" w:hAnsi="华文仿宋" w:cs="华文仿宋"/>
          <w:b/>
          <w:bCs/>
          <w:sz w:val="28"/>
          <w:szCs w:val="36"/>
        </w:rPr>
      </w:pPr>
      <w:r>
        <w:rPr>
          <w:rFonts w:ascii="华文仿宋" w:eastAsia="华文仿宋" w:hAnsi="华文仿宋" w:cs="华文仿宋" w:hint="eastAsia"/>
          <w:b/>
          <w:bCs/>
          <w:sz w:val="28"/>
          <w:szCs w:val="36"/>
        </w:rPr>
        <w:t>日期：     年   月   日</w:t>
      </w:r>
    </w:p>
    <w:p w14:paraId="2FDF3D87" w14:textId="77777777" w:rsidR="005271AC" w:rsidRDefault="005271AC" w:rsidP="0005416F">
      <w:pPr>
        <w:snapToGrid w:val="0"/>
        <w:ind w:rightChars="400" w:right="1280"/>
        <w:jc w:val="right"/>
        <w:rPr>
          <w:rFonts w:ascii="仿宋_GB2312" w:hAnsi="Cambria" w:hint="eastAsia"/>
        </w:rPr>
      </w:pPr>
    </w:p>
    <w:p w14:paraId="22482502" w14:textId="429EEB4E" w:rsidR="003520E1" w:rsidRPr="004C03AE" w:rsidRDefault="000F1207" w:rsidP="005271AC">
      <w:pPr>
        <w:rPr>
          <w:rFonts w:ascii="华文仿宋" w:eastAsia="华文仿宋" w:hAnsi="华文仿宋" w:cs="华文仿宋" w:hint="eastAsia"/>
          <w:b/>
          <w:bCs/>
          <w:sz w:val="28"/>
          <w:szCs w:val="36"/>
        </w:rPr>
      </w:pPr>
      <w:r>
        <w:rPr>
          <w:noProof/>
        </w:rPr>
        <mc:AlternateContent>
          <mc:Choice Requires="wps">
            <w:drawing>
              <wp:anchor distT="0" distB="0" distL="114300" distR="114300" simplePos="0" relativeHeight="251660288" behindDoc="0" locked="0" layoutInCell="1" allowOverlap="1" wp14:anchorId="2889A99F" wp14:editId="70673666">
                <wp:simplePos x="0" y="0"/>
                <wp:positionH relativeFrom="column">
                  <wp:posOffset>2638425</wp:posOffset>
                </wp:positionH>
                <wp:positionV relativeFrom="page">
                  <wp:posOffset>9077960</wp:posOffset>
                </wp:positionV>
                <wp:extent cx="1028700" cy="360045"/>
                <wp:effectExtent l="0" t="0" r="0" b="0"/>
                <wp:wrapTopAndBottom/>
                <wp:docPr id="28792986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B0EF5" w14:textId="77777777" w:rsidR="005271AC" w:rsidRPr="00EC1558" w:rsidRDefault="005271AC" w:rsidP="0005416F">
                            <w:pPr>
                              <w:pStyle w:val="a7"/>
                              <w:rPr>
                                <w:rFonts w:ascii="Times New Roman" w:hint="eastAsia"/>
                                <w:sz w:val="28"/>
                                <w:szCs w:val="28"/>
                              </w:rPr>
                            </w:pPr>
                            <w:r>
                              <w:rPr>
                                <w:sz w:val="28"/>
                                <w:szCs w:val="28"/>
                              </w:rPr>
                              <w:t>主动公开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89A99F" id="_x0000_t202" coordsize="21600,21600" o:spt="202" path="m,l,21600r21600,l21600,xe">
                <v:stroke joinstyle="miter"/>
                <v:path gradientshapeok="t" o:connecttype="rect"/>
              </v:shapetype>
              <v:shape id="Text Box 9" o:spid="_x0000_s1026" type="#_x0000_t202" style="position:absolute;left:0;text-align:left;margin-left:207.75pt;margin-top:714.8pt;width:81pt;height:28.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" filled="f" stroked="f">
                <v:textbox inset="0,0,0,0">
                  <w:txbxContent>
                    <w:p w14:paraId="075B0EF5" w14:textId="77777777" w:rsidR="005271AC" w:rsidRPr="00EC1558" w:rsidRDefault="005271AC" w:rsidP="0005416F">
                      <w:pPr>
                        <w:pStyle w:val="a7"/>
                        <w:rPr>
                          <w:rFonts w:ascii="Times New Roman" w:hint="eastAsia"/>
                          <w:sz w:val="28"/>
                          <w:szCs w:val="28"/>
                        </w:rPr>
                      </w:pPr>
                      <w:r>
                        <w:rPr>
                          <w:sz w:val="28"/>
                          <w:szCs w:val="28"/>
                        </w:rPr>
                        <w:t>主动公开</w:t>
                      </w:r>
                    </w:p>
                  </w:txbxContent>
                </v:textbox>
                <w10:wrap type="topAndBottom" anchory="page"/>
              </v:shape>
            </w:pict>
          </mc:Fallback>
        </mc:AlternateContent>
      </w:r>
      <w:r>
        <w:rPr>
          <w:noProof/>
        </w:rPr>
        <mc:AlternateContent>
          <mc:Choice Requires="wps">
            <w:drawing>
              <wp:anchor distT="0" distB="0" distL="114300" distR="114300" simplePos="0" relativeHeight="251659264" behindDoc="0" locked="0" layoutInCell="0" allowOverlap="1" wp14:anchorId="443CFDB2" wp14:editId="45BDB2D8">
                <wp:simplePos x="0" y="0"/>
                <wp:positionH relativeFrom="column">
                  <wp:align>right</wp:align>
                </wp:positionH>
                <wp:positionV relativeFrom="page">
                  <wp:posOffset>9072880</wp:posOffset>
                </wp:positionV>
                <wp:extent cx="3002280" cy="360045"/>
                <wp:effectExtent l="0" t="0" r="0" b="0"/>
                <wp:wrapTopAndBottom/>
                <wp:docPr id="7458096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2280"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85496" w14:textId="77777777" w:rsidR="005271AC" w:rsidRPr="004D687B" w:rsidRDefault="005271AC" w:rsidP="0005416F">
                            <w:pPr>
                              <w:ind w:rightChars="100" w:right="320"/>
                              <w:jc w:val="right"/>
                              <w:rPr>
                                <w:rFonts w:ascii="仿宋_GB2312"/>
                                <w:sz w:val="28"/>
                                <w:szCs w:val="28"/>
                              </w:rPr>
                            </w:pPr>
                            <w:r>
                              <w:rPr>
                                <w:rFonts w:ascii="仿宋_GB2312"/>
                                <w:sz w:val="28"/>
                                <w:szCs w:val="28"/>
                              </w:rPr>
                              <w:t>2025年7月9日</w:t>
                            </w:r>
                            <w:r w:rsidRPr="004D687B">
                              <w:rPr>
                                <w:rFonts w:ascii="仿宋_GB2312" w:hint="eastAsia"/>
                                <w:sz w:val="28"/>
                                <w:szCs w:val="28"/>
                              </w:rPr>
                              <w:t>印发</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3CFDB2" id="Text Box 7" o:spid="_x0000_s1027" type="#_x0000_t202" style="position:absolute;left:0;text-align:left;margin-left:185.2pt;margin-top:714.4pt;width:236.4pt;height:28.3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" o:allowincell="f" filled="f" stroked="f">
                <v:textbox inset="0,0,0,0">
                  <w:txbxContent>
                    <w:p w14:paraId="44A85496" w14:textId="77777777" w:rsidR="005271AC" w:rsidRPr="004D687B" w:rsidRDefault="005271AC" w:rsidP="0005416F">
                      <w:pPr>
                        <w:ind w:rightChars="100" w:right="320"/>
                        <w:jc w:val="right"/>
                        <w:rPr>
                          <w:rFonts w:ascii="仿宋_GB2312"/>
                          <w:sz w:val="28"/>
                          <w:szCs w:val="28"/>
                        </w:rPr>
                      </w:pPr>
                      <w:r>
                        <w:rPr>
                          <w:rFonts w:ascii="仿宋_GB2312"/>
                          <w:sz w:val="28"/>
                          <w:szCs w:val="28"/>
                        </w:rPr>
                        <w:t>2025年7月9日</w:t>
                      </w:r>
                      <w:r w:rsidRPr="004D687B">
                        <w:rPr>
                          <w:rFonts w:ascii="仿宋_GB2312" w:hint="eastAsia"/>
                          <w:sz w:val="28"/>
                          <w:szCs w:val="28"/>
                        </w:rPr>
                        <w:t>印发</w:t>
                      </w:r>
                    </w:p>
                  </w:txbxContent>
                </v:textbox>
                <w10:wrap type="topAndBottom" anchory="page"/>
              </v:shape>
            </w:pict>
          </mc:Fallback>
        </mc:AlternateContent>
      </w:r>
      <w:r>
        <w:rPr>
          <w:noProof/>
        </w:rPr>
        <mc:AlternateContent>
          <mc:Choice Requires="wps">
            <w:drawing>
              <wp:anchor distT="0" distB="0" distL="114300" distR="114300" simplePos="0" relativeHeight="251658240" behindDoc="0" locked="0" layoutInCell="1" allowOverlap="1" wp14:anchorId="72DD73B2" wp14:editId="4039CC6C">
                <wp:simplePos x="0" y="0"/>
                <wp:positionH relativeFrom="column">
                  <wp:posOffset>0</wp:posOffset>
                </wp:positionH>
                <wp:positionV relativeFrom="page">
                  <wp:posOffset>9072880</wp:posOffset>
                </wp:positionV>
                <wp:extent cx="2400300" cy="360045"/>
                <wp:effectExtent l="0" t="0" r="0" b="0"/>
                <wp:wrapTopAndBottom/>
                <wp:docPr id="68961433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60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E5875" w14:textId="77777777" w:rsidR="005271AC" w:rsidRPr="00FF543A" w:rsidRDefault="005271AC" w:rsidP="0005416F">
                            <w:pPr>
                              <w:ind w:leftChars="100" w:left="320"/>
                              <w:rPr>
                                <w:rFonts w:hint="eastAsia"/>
                                <w:sz w:val="28"/>
                                <w:szCs w:val="28"/>
                              </w:rPr>
                            </w:pPr>
                            <w:r>
                              <w:rPr>
                                <w:rFonts w:ascii="仿宋_GB2312" w:hint="eastAsia"/>
                                <w:sz w:val="28"/>
                                <w:szCs w:val="28"/>
                              </w:rPr>
                              <w:t>上海交通大学</w:t>
                            </w:r>
                            <w:r w:rsidRPr="006F4AB5">
                              <w:rPr>
                                <w:rFonts w:ascii="仿宋_GB2312" w:hint="eastAsia"/>
                                <w:sz w:val="28"/>
                                <w:szCs w:val="28"/>
                              </w:rPr>
                              <w:t>党政</w:t>
                            </w:r>
                            <w:r w:rsidRPr="00FF543A">
                              <w:rPr>
                                <w:rFonts w:ascii="仿宋_GB2312" w:hint="eastAsia"/>
                                <w:sz w:val="28"/>
                                <w:szCs w:val="28"/>
                              </w:rPr>
                              <w:t>办公室</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D73B2" id="Text Box 6" o:spid="_x0000_s1028" type="#_x0000_t202" style="position:absolute;left:0;text-align:left;margin-left:0;margin-top:714.4pt;width:189pt;height:28.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" filled="f" stroked="f">
                <v:textbox inset="0,0,0,0">
                  <w:txbxContent>
                    <w:p w14:paraId="10CE5875" w14:textId="77777777" w:rsidR="005271AC" w:rsidRPr="00FF543A" w:rsidRDefault="005271AC" w:rsidP="0005416F">
                      <w:pPr>
                        <w:ind w:leftChars="100" w:left="320"/>
                        <w:rPr>
                          <w:rFonts w:hint="eastAsia"/>
                          <w:sz w:val="28"/>
                          <w:szCs w:val="28"/>
                        </w:rPr>
                      </w:pPr>
                      <w:r>
                        <w:rPr>
                          <w:rFonts w:ascii="仿宋_GB2312" w:hint="eastAsia"/>
                          <w:sz w:val="28"/>
                          <w:szCs w:val="28"/>
                        </w:rPr>
                        <w:t>上海交通大学</w:t>
                      </w:r>
                      <w:r w:rsidRPr="006F4AB5">
                        <w:rPr>
                          <w:rFonts w:ascii="仿宋_GB2312" w:hint="eastAsia"/>
                          <w:sz w:val="28"/>
                          <w:szCs w:val="28"/>
                        </w:rPr>
                        <w:t>党政</w:t>
                      </w:r>
                      <w:r w:rsidRPr="00FF543A">
                        <w:rPr>
                          <w:rFonts w:ascii="仿宋_GB2312" w:hint="eastAsia"/>
                          <w:sz w:val="28"/>
                          <w:szCs w:val="28"/>
                        </w:rPr>
                        <w:t>办公室</w:t>
                      </w:r>
                    </w:p>
                  </w:txbxContent>
                </v:textbox>
                <w10:wrap type="topAndBottom" anchory="page"/>
              </v:shape>
            </w:pict>
          </mc:Fallback>
        </mc:AlternateContent>
      </w:r>
      <w:r>
        <w:rPr>
          <w:noProof/>
        </w:rPr>
        <mc:AlternateContent>
          <mc:Choice Requires="wps">
            <w:drawing>
              <wp:anchor distT="0" distB="0" distL="114300" distR="114300" simplePos="0" relativeHeight="251657216" behindDoc="0" locked="0" layoutInCell="0" allowOverlap="1" wp14:anchorId="34AC724B" wp14:editId="06847BB2">
                <wp:simplePos x="0" y="0"/>
                <wp:positionH relativeFrom="margin">
                  <wp:align>center</wp:align>
                </wp:positionH>
                <wp:positionV relativeFrom="page">
                  <wp:posOffset>9432925</wp:posOffset>
                </wp:positionV>
                <wp:extent cx="5615940" cy="0"/>
                <wp:effectExtent l="0" t="0" r="0" b="0"/>
                <wp:wrapTopAndBottom/>
                <wp:docPr id="64908966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1876D" id="Line 5"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 from="0,742.75pt" to="442.2pt,7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LslsAEAAEkDAAAOAAAAZHJzL2Uyb0RvYy54bWysU02P0zAQvSPxHyzfadKKXS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" o:allowincell="f" strokeweight="1pt">
                <w10:wrap type="topAndBottom" anchorx="margin" anchory="page"/>
              </v:line>
            </w:pict>
          </mc:Fallback>
        </mc:AlternateContent>
      </w:r>
      <w:r>
        <w:rPr>
          <w:noProof/>
        </w:rPr>
        <mc:AlternateContent>
          <mc:Choice Requires="wps">
            <w:drawing>
              <wp:anchor distT="0" distB="0" distL="114300" distR="114300" simplePos="0" relativeHeight="251656192" behindDoc="0" locked="0" layoutInCell="0" allowOverlap="1" wp14:anchorId="56A9802F" wp14:editId="76118652">
                <wp:simplePos x="0" y="0"/>
                <wp:positionH relativeFrom="margin">
                  <wp:align>center</wp:align>
                </wp:positionH>
                <wp:positionV relativeFrom="page">
                  <wp:posOffset>9072880</wp:posOffset>
                </wp:positionV>
                <wp:extent cx="5615940" cy="0"/>
                <wp:effectExtent l="0" t="0" r="0" b="0"/>
                <wp:wrapTopAndBottom/>
                <wp:docPr id="10939423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1FE59" id="Line 3" o:spid="_x0000_s1026" style="position:absolute;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 from="0,714.4pt" to="442.2pt,7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" o:allowincell="f" strokeweight="1pt">
                <w10:wrap type="topAndBottom" anchorx="margin" anchory="page"/>
              </v:line>
            </w:pict>
          </mc:Fallback>
        </mc:AlternateContent>
      </w:r>
    </w:p>
    <w:sectPr w:rsidR="003520E1" w:rsidRPr="004C03AE" w:rsidSect="006F7828">
      <w:headerReference w:type="default" r:id="rId7"/>
      <w:footerReference w:type="even" r:id="rId8"/>
      <w:footerReference w:type="default" r:id="rId9"/>
      <w:headerReference w:type="first" r:id="rId10"/>
      <w:footerReference w:type="first" r:id="rId11"/>
      <w:pgSz w:w="11906" w:h="16838" w:code="9"/>
      <w:pgMar w:top="2098" w:right="1531" w:bottom="1985" w:left="1531" w:header="851" w:footer="1418" w:gutter="0"/>
      <w:cols w:space="425"/>
      <w:docGrid w:type="lines" w:linePitch="57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B1999" w14:textId="77777777" w:rsidR="00123E41" w:rsidRDefault="00123E41">
      <w:r>
        <w:separator/>
      </w:r>
    </w:p>
  </w:endnote>
  <w:endnote w:type="continuationSeparator" w:id="0">
    <w:p w14:paraId="4870A788" w14:textId="77777777" w:rsidR="00123E41" w:rsidRDefault="00123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方正小标宋简体">
    <w:altName w:val="微软雅黑"/>
    <w:charset w:val="86"/>
    <w:family w:val="auto"/>
    <w:pitch w:val="variable"/>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B1CC" w14:textId="77777777" w:rsidR="00F54993" w:rsidRPr="006F7828" w:rsidRDefault="00730EAA" w:rsidP="006F7828">
    <w:pPr>
      <w:pStyle w:val="a3"/>
      <w:ind w:leftChars="100" w:left="320"/>
      <w:rPr>
        <w:rFonts w:ascii="宋体" w:eastAsia="宋体" w:hAnsi="宋体"/>
        <w:sz w:val="28"/>
        <w:szCs w:val="28"/>
      </w:rPr>
    </w:pPr>
    <w:r w:rsidRPr="006F7828">
      <w:rPr>
        <w:rFonts w:ascii="宋体" w:eastAsia="宋体" w:hAnsi="宋体"/>
        <w:sz w:val="28"/>
        <w:szCs w:val="28"/>
      </w:rPr>
      <w:t xml:space="preserve">— </w:t>
    </w:r>
    <w:r w:rsidRPr="006F7828">
      <w:rPr>
        <w:rFonts w:ascii="宋体" w:eastAsia="宋体" w:hAnsi="宋体"/>
        <w:sz w:val="28"/>
        <w:szCs w:val="28"/>
      </w:rPr>
      <w:fldChar w:fldCharType="begin"/>
    </w:r>
    <w:r w:rsidRPr="006F7828">
      <w:rPr>
        <w:rFonts w:ascii="宋体" w:eastAsia="宋体" w:hAnsi="宋体"/>
        <w:sz w:val="28"/>
        <w:szCs w:val="28"/>
      </w:rPr>
      <w:instrText xml:space="preserve"> PAGE   \* MERGEFORMAT </w:instrText>
    </w:r>
    <w:r w:rsidRPr="006F7828">
      <w:rPr>
        <w:rFonts w:ascii="宋体" w:eastAsia="宋体" w:hAnsi="宋体"/>
        <w:sz w:val="28"/>
        <w:szCs w:val="28"/>
      </w:rPr>
      <w:fldChar w:fldCharType="separate"/>
    </w:r>
    <w:r w:rsidR="00FA201B" w:rsidRPr="00FA201B">
      <w:rPr>
        <w:rFonts w:ascii="宋体" w:eastAsia="宋体" w:hAnsi="宋体"/>
        <w:noProof/>
        <w:sz w:val="28"/>
        <w:szCs w:val="28"/>
        <w:lang w:val="zh-CN"/>
      </w:rPr>
      <w:t>28</w:t>
    </w:r>
    <w:r w:rsidRPr="006F7828">
      <w:rPr>
        <w:rFonts w:ascii="宋体" w:eastAsia="宋体" w:hAnsi="宋体"/>
        <w:sz w:val="28"/>
        <w:szCs w:val="28"/>
      </w:rPr>
      <w:fldChar w:fldCharType="end"/>
    </w:r>
    <w:r w:rsidRPr="006F7828">
      <w:rPr>
        <w:rFonts w:ascii="宋体" w:eastAsia="宋体" w:hAnsi="宋体"/>
        <w:sz w:val="28"/>
        <w:szCs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ACDAC" w14:textId="77777777" w:rsidR="002010F2" w:rsidRPr="006F7828" w:rsidRDefault="00730EAA" w:rsidP="006F7828">
    <w:pPr>
      <w:pStyle w:val="a3"/>
      <w:wordWrap w:val="0"/>
      <w:ind w:rightChars="100" w:right="320"/>
      <w:jc w:val="right"/>
      <w:rPr>
        <w:rFonts w:ascii="宋体" w:eastAsia="宋体" w:hAnsi="宋体"/>
        <w:sz w:val="28"/>
        <w:szCs w:val="28"/>
      </w:rPr>
    </w:pPr>
    <w:r w:rsidRPr="006F7828">
      <w:rPr>
        <w:rFonts w:ascii="宋体" w:eastAsia="宋体" w:hAnsi="宋体"/>
        <w:sz w:val="28"/>
        <w:szCs w:val="28"/>
      </w:rPr>
      <w:t>—</w:t>
    </w:r>
    <w:r w:rsidRPr="006F7828">
      <w:rPr>
        <w:rFonts w:ascii="宋体" w:eastAsia="宋体" w:hAnsi="宋体" w:hint="eastAsia"/>
        <w:sz w:val="28"/>
        <w:szCs w:val="28"/>
      </w:rPr>
      <w:t xml:space="preserve"> </w:t>
    </w:r>
    <w:r w:rsidRPr="006F7828">
      <w:rPr>
        <w:rFonts w:ascii="宋体" w:eastAsia="宋体" w:hAnsi="宋体"/>
        <w:sz w:val="28"/>
        <w:szCs w:val="28"/>
      </w:rPr>
      <w:fldChar w:fldCharType="begin"/>
    </w:r>
    <w:r w:rsidRPr="006F7828">
      <w:rPr>
        <w:rFonts w:ascii="宋体" w:eastAsia="宋体" w:hAnsi="宋体"/>
        <w:sz w:val="28"/>
        <w:szCs w:val="28"/>
      </w:rPr>
      <w:instrText xml:space="preserve"> PAGE   \* MERGEFORMAT </w:instrText>
    </w:r>
    <w:r w:rsidRPr="006F7828">
      <w:rPr>
        <w:rFonts w:ascii="宋体" w:eastAsia="宋体" w:hAnsi="宋体"/>
        <w:sz w:val="28"/>
        <w:szCs w:val="28"/>
      </w:rPr>
      <w:fldChar w:fldCharType="separate"/>
    </w:r>
    <w:r w:rsidR="00FA201B" w:rsidRPr="00FA201B">
      <w:rPr>
        <w:rFonts w:ascii="宋体" w:eastAsia="宋体" w:hAnsi="宋体"/>
        <w:noProof/>
        <w:sz w:val="28"/>
        <w:szCs w:val="28"/>
        <w:lang w:val="zh-CN"/>
      </w:rPr>
      <w:t>27</w:t>
    </w:r>
    <w:r w:rsidRPr="006F7828">
      <w:rPr>
        <w:rFonts w:ascii="宋体" w:eastAsia="宋体" w:hAnsi="宋体"/>
        <w:sz w:val="28"/>
        <w:szCs w:val="28"/>
      </w:rPr>
      <w:fldChar w:fldCharType="end"/>
    </w:r>
    <w:r w:rsidRPr="006F7828">
      <w:rPr>
        <w:rFonts w:ascii="宋体" w:eastAsia="宋体" w:hAnsi="宋体" w:hint="eastAsia"/>
        <w:sz w:val="28"/>
        <w:szCs w:val="28"/>
      </w:rPr>
      <w:t xml:space="preserve"> </w:t>
    </w:r>
    <w:r w:rsidR="006F7828" w:rsidRPr="006F7828">
      <w:rPr>
        <w:rFonts w:ascii="宋体" w:eastAsia="宋体" w:hAnsi="宋体"/>
        <w:sz w:val="28"/>
        <w:szCs w:val="2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F6A6" w14:textId="77777777" w:rsidR="00B52F01" w:rsidRPr="00730EAA" w:rsidRDefault="00730EAA">
    <w:pPr>
      <w:pStyle w:val="a3"/>
      <w:jc w:val="right"/>
      <w:rPr>
        <w:rFonts w:eastAsia="宋体"/>
        <w:sz w:val="28"/>
        <w:szCs w:val="28"/>
      </w:rPr>
    </w:pPr>
    <w:r w:rsidRPr="00730EAA">
      <w:rPr>
        <w:rFonts w:eastAsia="宋体"/>
        <w:sz w:val="28"/>
        <w:szCs w:val="28"/>
      </w:rPr>
      <w:t xml:space="preserve">— </w:t>
    </w:r>
    <w:r w:rsidR="00F54993" w:rsidRPr="00730EAA">
      <w:rPr>
        <w:rFonts w:eastAsia="宋体"/>
        <w:sz w:val="28"/>
        <w:szCs w:val="28"/>
      </w:rPr>
      <w:t>1</w:t>
    </w:r>
    <w:r w:rsidRPr="00730EAA">
      <w:rPr>
        <w:rFonts w:eastAsia="宋体"/>
        <w:sz w:val="28"/>
        <w:szCs w:val="28"/>
      </w:rPr>
      <w:t xml:space="preserve"> —</w:t>
    </w:r>
  </w:p>
  <w:p w14:paraId="4977F647" w14:textId="77777777" w:rsidR="00B52F01" w:rsidRDefault="00B52F0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1AE31" w14:textId="77777777" w:rsidR="00123E41" w:rsidRDefault="00123E41">
      <w:r>
        <w:separator/>
      </w:r>
    </w:p>
  </w:footnote>
  <w:footnote w:type="continuationSeparator" w:id="0">
    <w:p w14:paraId="23566882" w14:textId="77777777" w:rsidR="00123E41" w:rsidRDefault="00123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4564" w14:textId="77777777" w:rsidR="002010F2" w:rsidRPr="002C42E0" w:rsidRDefault="002010F2">
    <w:pPr>
      <w:pStyle w:val="a6"/>
      <w:pBdr>
        <w:bottom w:val="none" w:sz="0" w:space="0" w:color="auto"/>
      </w:pBdr>
      <w:tabs>
        <w:tab w:val="clear" w:pos="8306"/>
        <w:tab w:val="right" w:pos="10605"/>
      </w:tabs>
      <w:ind w:right="24"/>
      <w:rPr>
        <w:rFonts w:ascii="宋体" w:eastAsia="宋体" w:hAnsi="宋体"/>
        <w:color w:val="FFFFFF"/>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6869" w14:textId="77777777" w:rsidR="00651ED9" w:rsidRPr="00651ED9" w:rsidRDefault="00651ED9" w:rsidP="00651ED9">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924798"/>
    <w:multiLevelType w:val="singleLevel"/>
    <w:tmpl w:val="D3924798"/>
    <w:lvl w:ilvl="0">
      <w:start w:val="6"/>
      <w:numFmt w:val="decimal"/>
      <w:suff w:val="nothing"/>
      <w:lvlText w:val="%1．"/>
      <w:lvlJc w:val="left"/>
    </w:lvl>
  </w:abstractNum>
  <w:abstractNum w:abstractNumId="1" w15:restartNumberingAfterBreak="0">
    <w:nsid w:val="F6A98A74"/>
    <w:multiLevelType w:val="singleLevel"/>
    <w:tmpl w:val="F6A98A74"/>
    <w:lvl w:ilvl="0">
      <w:start w:val="1"/>
      <w:numFmt w:val="decimal"/>
      <w:suff w:val="space"/>
      <w:lvlText w:val="(%1)"/>
      <w:lvlJc w:val="left"/>
    </w:lvl>
  </w:abstractNum>
  <w:abstractNum w:abstractNumId="2" w15:restartNumberingAfterBreak="0">
    <w:nsid w:val="0CBB2329"/>
    <w:multiLevelType w:val="multilevel"/>
    <w:tmpl w:val="0CBB2329"/>
    <w:lvl w:ilvl="0">
      <w:start w:val="1"/>
      <w:numFmt w:val="decimal"/>
      <w:lvlText w:val="（%1）"/>
      <w:lvlJc w:val="left"/>
      <w:pPr>
        <w:ind w:left="980" w:hanging="420"/>
      </w:pPr>
      <w:rPr>
        <w:rFonts w:ascii="仿宋" w:eastAsia="仿宋" w:hAnsi="仿宋" w:cs="Times New Roman"/>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15:restartNumberingAfterBreak="0">
    <w:nsid w:val="24B97597"/>
    <w:multiLevelType w:val="multilevel"/>
    <w:tmpl w:val="24B97597"/>
    <w:lvl w:ilvl="0">
      <w:start w:val="1"/>
      <w:numFmt w:val="decimal"/>
      <w:lvlText w:val="（%1）"/>
      <w:lvlJc w:val="left"/>
      <w:pPr>
        <w:ind w:left="980" w:hanging="420"/>
      </w:pPr>
      <w:rPr>
        <w:rFonts w:ascii="仿宋" w:eastAsia="仿宋" w:hAnsi="仿宋" w:cs="Times New Roman"/>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15:restartNumberingAfterBreak="0">
    <w:nsid w:val="4E6D5FEF"/>
    <w:multiLevelType w:val="multilevel"/>
    <w:tmpl w:val="4E6D5FEF"/>
    <w:lvl w:ilvl="0">
      <w:start w:val="1"/>
      <w:numFmt w:val="decimal"/>
      <w:lvlText w:val="（%1）"/>
      <w:lvlJc w:val="left"/>
      <w:pPr>
        <w:ind w:left="420" w:hanging="420"/>
      </w:pPr>
      <w:rPr>
        <w:rFonts w:ascii="仿宋" w:eastAsia="仿宋" w:hAnsi="仿宋" w:cs="Times New Roman"/>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abstractNum w:abstractNumId="5" w15:restartNumberingAfterBreak="0">
    <w:nsid w:val="7DA568E2"/>
    <w:multiLevelType w:val="multilevel"/>
    <w:tmpl w:val="7DA568E2"/>
    <w:lvl w:ilvl="0">
      <w:start w:val="1"/>
      <w:numFmt w:val="decimal"/>
      <w:lvlText w:val="（%1）"/>
      <w:lvlJc w:val="left"/>
      <w:pPr>
        <w:ind w:left="420" w:hanging="420"/>
      </w:pPr>
      <w:rPr>
        <w:rFonts w:ascii="仿宋" w:eastAsia="仿宋" w:hAnsi="仿宋" w:cs="Times New Roman"/>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num w:numId="1" w16cid:durableId="544022423">
    <w:abstractNumId w:val="2"/>
  </w:num>
  <w:num w:numId="2" w16cid:durableId="554899461">
    <w:abstractNumId w:val="5"/>
  </w:num>
  <w:num w:numId="3" w16cid:durableId="686056360">
    <w:abstractNumId w:val="3"/>
  </w:num>
  <w:num w:numId="4" w16cid:durableId="1844319838">
    <w:abstractNumId w:val="0"/>
  </w:num>
  <w:num w:numId="5" w16cid:durableId="1266771669">
    <w:abstractNumId w:val="4"/>
  </w:num>
  <w:num w:numId="6" w16cid:durableId="1330520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comments" w:enforcement="1" w:cryptProviderType="rsaAES" w:cryptAlgorithmClass="hash" w:cryptAlgorithmType="typeAny" w:cryptAlgorithmSid="14" w:cryptSpinCount="100000" w:hash="Hyu1VuA4x0mlgDoq91TUMfJ/8cJLt9Jx7YK5a5BNCIHoeAQH/4Jp6K+0A62qochaOwf/TqdHuWrm2KbssqZ96w==" w:salt="fDFOH+rgstR2ZaDuWnySWw=="/>
  <w:defaultTabStop w:val="425"/>
  <w:evenAndOddHeaders/>
  <w:drawingGridHorizontalSpacing w:val="160"/>
  <w:drawingGridVerticalSpacing w:val="579"/>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E3D"/>
    <w:rsid w:val="00000AC0"/>
    <w:rsid w:val="00004889"/>
    <w:rsid w:val="000073AC"/>
    <w:rsid w:val="0005416F"/>
    <w:rsid w:val="00084DFA"/>
    <w:rsid w:val="00094EF5"/>
    <w:rsid w:val="000B55E7"/>
    <w:rsid w:val="000C331B"/>
    <w:rsid w:val="000D1BC3"/>
    <w:rsid w:val="000F1207"/>
    <w:rsid w:val="000F73CA"/>
    <w:rsid w:val="00123E41"/>
    <w:rsid w:val="001301E1"/>
    <w:rsid w:val="00145965"/>
    <w:rsid w:val="001839F4"/>
    <w:rsid w:val="00185BFE"/>
    <w:rsid w:val="001E1555"/>
    <w:rsid w:val="001F27CA"/>
    <w:rsid w:val="001F7E50"/>
    <w:rsid w:val="002010F2"/>
    <w:rsid w:val="002220A2"/>
    <w:rsid w:val="00291838"/>
    <w:rsid w:val="002C0B66"/>
    <w:rsid w:val="002C42E0"/>
    <w:rsid w:val="002F6F4E"/>
    <w:rsid w:val="0030758E"/>
    <w:rsid w:val="003433E6"/>
    <w:rsid w:val="003520E1"/>
    <w:rsid w:val="0035278C"/>
    <w:rsid w:val="003554FD"/>
    <w:rsid w:val="00382736"/>
    <w:rsid w:val="003A6D07"/>
    <w:rsid w:val="003C2660"/>
    <w:rsid w:val="003C45B4"/>
    <w:rsid w:val="003D4412"/>
    <w:rsid w:val="003E419C"/>
    <w:rsid w:val="00413921"/>
    <w:rsid w:val="00436264"/>
    <w:rsid w:val="004769FA"/>
    <w:rsid w:val="00486661"/>
    <w:rsid w:val="004C03AE"/>
    <w:rsid w:val="004C4587"/>
    <w:rsid w:val="004D07DD"/>
    <w:rsid w:val="004D1ED9"/>
    <w:rsid w:val="004F06DD"/>
    <w:rsid w:val="004F170A"/>
    <w:rsid w:val="0050153E"/>
    <w:rsid w:val="005271AC"/>
    <w:rsid w:val="00586015"/>
    <w:rsid w:val="00595B37"/>
    <w:rsid w:val="005A52DF"/>
    <w:rsid w:val="005A6808"/>
    <w:rsid w:val="005D71E8"/>
    <w:rsid w:val="006058F6"/>
    <w:rsid w:val="006136BE"/>
    <w:rsid w:val="00617EF3"/>
    <w:rsid w:val="00630D28"/>
    <w:rsid w:val="00634A37"/>
    <w:rsid w:val="00651ED9"/>
    <w:rsid w:val="00677FBF"/>
    <w:rsid w:val="00680E3D"/>
    <w:rsid w:val="006956E8"/>
    <w:rsid w:val="006C3112"/>
    <w:rsid w:val="006D65FF"/>
    <w:rsid w:val="006F7828"/>
    <w:rsid w:val="007074BE"/>
    <w:rsid w:val="007130F6"/>
    <w:rsid w:val="00730EAA"/>
    <w:rsid w:val="0074447F"/>
    <w:rsid w:val="007674EF"/>
    <w:rsid w:val="00774FA6"/>
    <w:rsid w:val="00790A3E"/>
    <w:rsid w:val="00791E1E"/>
    <w:rsid w:val="007B45A3"/>
    <w:rsid w:val="007B7CE1"/>
    <w:rsid w:val="007E11E4"/>
    <w:rsid w:val="007E1E6E"/>
    <w:rsid w:val="00822587"/>
    <w:rsid w:val="00833D4C"/>
    <w:rsid w:val="00840525"/>
    <w:rsid w:val="00842E84"/>
    <w:rsid w:val="00857004"/>
    <w:rsid w:val="0087125F"/>
    <w:rsid w:val="008D4BA2"/>
    <w:rsid w:val="0093441E"/>
    <w:rsid w:val="009508FE"/>
    <w:rsid w:val="00956F96"/>
    <w:rsid w:val="009613F8"/>
    <w:rsid w:val="00997FE3"/>
    <w:rsid w:val="009B312E"/>
    <w:rsid w:val="009E3B00"/>
    <w:rsid w:val="009F7C49"/>
    <w:rsid w:val="00A16BC9"/>
    <w:rsid w:val="00A30C43"/>
    <w:rsid w:val="00A448C5"/>
    <w:rsid w:val="00A6439C"/>
    <w:rsid w:val="00A66F31"/>
    <w:rsid w:val="00A67DE5"/>
    <w:rsid w:val="00A76519"/>
    <w:rsid w:val="00AA1743"/>
    <w:rsid w:val="00AA6124"/>
    <w:rsid w:val="00B23612"/>
    <w:rsid w:val="00B2486B"/>
    <w:rsid w:val="00B52F01"/>
    <w:rsid w:val="00B71C7B"/>
    <w:rsid w:val="00B77660"/>
    <w:rsid w:val="00BC27AE"/>
    <w:rsid w:val="00BD40AC"/>
    <w:rsid w:val="00BE1513"/>
    <w:rsid w:val="00BF6298"/>
    <w:rsid w:val="00C1543E"/>
    <w:rsid w:val="00C338B3"/>
    <w:rsid w:val="00C467C3"/>
    <w:rsid w:val="00C66A11"/>
    <w:rsid w:val="00C81EDB"/>
    <w:rsid w:val="00C820A7"/>
    <w:rsid w:val="00CD3FC4"/>
    <w:rsid w:val="00D151EC"/>
    <w:rsid w:val="00D217E0"/>
    <w:rsid w:val="00D359FA"/>
    <w:rsid w:val="00D61997"/>
    <w:rsid w:val="00D82FA9"/>
    <w:rsid w:val="00D869DD"/>
    <w:rsid w:val="00DA5662"/>
    <w:rsid w:val="00DA6D65"/>
    <w:rsid w:val="00DB0D05"/>
    <w:rsid w:val="00E00969"/>
    <w:rsid w:val="00E017B9"/>
    <w:rsid w:val="00E073E7"/>
    <w:rsid w:val="00E40F9C"/>
    <w:rsid w:val="00E41F6A"/>
    <w:rsid w:val="00E67C6C"/>
    <w:rsid w:val="00E913B2"/>
    <w:rsid w:val="00EF63BE"/>
    <w:rsid w:val="00F01CB7"/>
    <w:rsid w:val="00F13B02"/>
    <w:rsid w:val="00F14DF4"/>
    <w:rsid w:val="00F54993"/>
    <w:rsid w:val="00F846DD"/>
    <w:rsid w:val="00F975F9"/>
    <w:rsid w:val="00FA201B"/>
    <w:rsid w:val="00FB366F"/>
    <w:rsid w:val="00FB3830"/>
    <w:rsid w:val="00FB51C4"/>
    <w:rsid w:val="00FC2CC7"/>
    <w:rsid w:val="00FD68E8"/>
    <w:rsid w:val="00FE2040"/>
    <w:rsid w:val="00FE4BAB"/>
    <w:rsid w:val="00FF3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47E00"/>
  <w15:chartTrackingRefBased/>
  <w15:docId w15:val="{04C51C74-8E0B-49F7-946A-B25D091E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F7E50"/>
    <w:pPr>
      <w:widowControl w:val="0"/>
      <w:jc w:val="both"/>
    </w:pPr>
    <w:rPr>
      <w:rFonts w:eastAsia="仿宋_GB2312"/>
      <w:kern w:val="2"/>
      <w:sz w:val="32"/>
      <w:szCs w:val="32"/>
    </w:rPr>
  </w:style>
  <w:style w:type="character" w:default="1" w:styleId="a0">
    <w:name w:val="Default Paragraph Font"/>
    <w:semiHidden/>
    <w:rsid w:val="001F7E50"/>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1F7E50"/>
  </w:style>
  <w:style w:type="paragraph" w:styleId="a3">
    <w:name w:val="footer"/>
    <w:basedOn w:val="a"/>
    <w:link w:val="a4"/>
    <w:uiPriority w:val="99"/>
    <w:pPr>
      <w:tabs>
        <w:tab w:val="center" w:pos="4153"/>
        <w:tab w:val="right" w:pos="8306"/>
      </w:tabs>
      <w:snapToGrid w:val="0"/>
      <w:jc w:val="left"/>
    </w:pPr>
    <w:rPr>
      <w:sz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rPr>
  </w:style>
  <w:style w:type="paragraph" w:styleId="a7">
    <w:name w:val="Date"/>
    <w:basedOn w:val="a"/>
    <w:next w:val="a"/>
    <w:link w:val="Char"/>
    <w:rsid w:val="00680E3D"/>
    <w:rPr>
      <w:rFonts w:ascii="仿宋_GB2312"/>
    </w:rPr>
  </w:style>
  <w:style w:type="character" w:customStyle="1" w:styleId="a4">
    <w:name w:val="页脚 字符"/>
    <w:link w:val="a3"/>
    <w:uiPriority w:val="99"/>
    <w:rsid w:val="00B52F01"/>
    <w:rPr>
      <w:rFonts w:eastAsia="仿宋_GB2312"/>
      <w:kern w:val="2"/>
      <w:sz w:val="18"/>
      <w:szCs w:val="32"/>
    </w:rPr>
  </w:style>
  <w:style w:type="paragraph" w:styleId="a8">
    <w:name w:val="Document Map"/>
    <w:basedOn w:val="a"/>
    <w:link w:val="a9"/>
    <w:rsid w:val="00A6439C"/>
    <w:rPr>
      <w:rFonts w:ascii="宋体" w:eastAsia="宋体"/>
      <w:sz w:val="18"/>
      <w:szCs w:val="18"/>
    </w:rPr>
  </w:style>
  <w:style w:type="character" w:customStyle="1" w:styleId="a9">
    <w:name w:val="文档结构图 字符"/>
    <w:link w:val="a8"/>
    <w:rsid w:val="00A6439C"/>
    <w:rPr>
      <w:rFonts w:ascii="宋体"/>
      <w:kern w:val="2"/>
      <w:sz w:val="18"/>
      <w:szCs w:val="18"/>
    </w:rPr>
  </w:style>
  <w:style w:type="paragraph" w:styleId="aa">
    <w:name w:val="Balloon Text"/>
    <w:basedOn w:val="a"/>
    <w:link w:val="ab"/>
    <w:rsid w:val="00E40F9C"/>
    <w:rPr>
      <w:sz w:val="18"/>
      <w:szCs w:val="18"/>
    </w:rPr>
  </w:style>
  <w:style w:type="character" w:customStyle="1" w:styleId="ab">
    <w:name w:val="批注框文本 字符"/>
    <w:link w:val="aa"/>
    <w:rsid w:val="00E40F9C"/>
    <w:rPr>
      <w:rFonts w:eastAsia="仿宋_GB2312"/>
      <w:kern w:val="2"/>
      <w:sz w:val="18"/>
      <w:szCs w:val="18"/>
    </w:rPr>
  </w:style>
  <w:style w:type="character" w:customStyle="1" w:styleId="Char">
    <w:name w:val="日期 Char"/>
    <w:link w:val="a7"/>
    <w:rsid w:val="005271AC"/>
    <w:rPr>
      <w:rFonts w:ascii="仿宋_GB2312" w:eastAsia="仿宋_GB2312"/>
      <w:kern w:val="2"/>
      <w:sz w:val="32"/>
      <w:szCs w:val="32"/>
    </w:rPr>
  </w:style>
  <w:style w:type="paragraph" w:styleId="ac">
    <w:name w:val="Revision"/>
    <w:hidden/>
    <w:uiPriority w:val="99"/>
    <w:semiHidden/>
    <w:rsid w:val="000F1207"/>
    <w:rPr>
      <w:rFonts w:eastAsia="仿宋_GB2312"/>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tudio\B07.DocumentFlowSolution\SJTU.OA.DocumentFlow.Web\Templates\oadocumen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oadocument.dot</Template>
  <TotalTime>0</TotalTime>
  <Pages>31</Pages>
  <Words>6300</Words>
  <Characters>6679</Characters>
  <Application>Microsoft Office Word</Application>
  <DocSecurity>8</DocSecurity>
  <Lines>351</Lines>
  <Paragraphs>235</Paragraphs>
  <ScaleCrop>false</ScaleCrop>
  <Company>AIC</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ХХХ〔2000〕1号</dc:title>
  <dc:subject/>
  <dc:creator>user</dc:creator>
  <cp:keywords/>
  <dc:description/>
  <cp:lastModifiedBy>样 陈</cp:lastModifiedBy>
  <cp:revision>2</cp:revision>
  <cp:lastPrinted>2001-12-10T09:19:00Z</cp:lastPrinted>
  <dcterms:created xsi:type="dcterms:W3CDTF">2026-05-07T14:16:00Z</dcterms:created>
  <dcterms:modified xsi:type="dcterms:W3CDTF">2026-05-07T14:16:00Z</dcterms:modified>
</cp:coreProperties>
</file>