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606B9" w14:textId="76F752DF" w:rsidR="00611F76" w:rsidRPr="009C43AC" w:rsidRDefault="00611F76" w:rsidP="00611F76">
      <w:pPr>
        <w:pStyle w:val="Title"/>
        <w:rPr>
          <w:sz w:val="48"/>
          <w:szCs w:val="48"/>
        </w:rPr>
      </w:pPr>
      <w:bookmarkStart w:id="0" w:name="_GoBack"/>
      <w:bookmarkEnd w:id="0"/>
      <w:r w:rsidRPr="7E934A25">
        <w:rPr>
          <w:sz w:val="48"/>
          <w:szCs w:val="48"/>
        </w:rPr>
        <w:t>Redefining Vehicle Delivery with Autonomous Car</w:t>
      </w:r>
      <w:r w:rsidR="00731C8D">
        <w:rPr>
          <w:sz w:val="48"/>
          <w:szCs w:val="48"/>
        </w:rPr>
        <w:t>s</w:t>
      </w:r>
    </w:p>
    <w:sdt>
      <w:sdtPr>
        <w:rPr>
          <w:rFonts w:asciiTheme="minorHAnsi" w:eastAsiaTheme="minorEastAsia" w:hAnsiTheme="minorHAnsi" w:cstheme="minorBidi"/>
          <w:color w:val="auto"/>
          <w:sz w:val="22"/>
          <w:szCs w:val="22"/>
          <w:lang w:eastAsia="zh-CN"/>
        </w:rPr>
        <w:id w:val="-1306238158"/>
        <w:docPartObj>
          <w:docPartGallery w:val="Table of Contents"/>
          <w:docPartUnique/>
        </w:docPartObj>
      </w:sdtPr>
      <w:sdtEndPr>
        <w:rPr>
          <w:b/>
          <w:bCs/>
          <w:noProof/>
          <w:sz w:val="24"/>
        </w:rPr>
      </w:sdtEndPr>
      <w:sdtContent>
        <w:p w14:paraId="55B8E289" w14:textId="56928AB9" w:rsidR="00611F76" w:rsidRDefault="00611F76" w:rsidP="00611F76">
          <w:pPr>
            <w:pStyle w:val="TOCHeading"/>
          </w:pPr>
          <w:r>
            <w:t>Contents</w:t>
          </w:r>
        </w:p>
        <w:p w14:paraId="7F49025B" w14:textId="0E21724D" w:rsidR="00DE1036" w:rsidRDefault="00611F76">
          <w:pPr>
            <w:pStyle w:val="TOC1"/>
            <w:tabs>
              <w:tab w:val="right" w:leader="dot" w:pos="9350"/>
            </w:tabs>
            <w:rPr>
              <w:noProof/>
              <w:sz w:val="22"/>
            </w:rPr>
          </w:pPr>
          <w:r>
            <w:fldChar w:fldCharType="begin"/>
          </w:r>
          <w:r>
            <w:instrText xml:space="preserve"> TOC \o "1-3" \h \z \u </w:instrText>
          </w:r>
          <w:r>
            <w:fldChar w:fldCharType="separate"/>
          </w:r>
          <w:hyperlink w:anchor="_Toc526943294" w:history="1">
            <w:r w:rsidR="00DE1036" w:rsidRPr="00065DFE">
              <w:rPr>
                <w:rStyle w:val="Hyperlink"/>
                <w:noProof/>
              </w:rPr>
              <w:t>Background</w:t>
            </w:r>
            <w:r w:rsidR="00DE1036">
              <w:rPr>
                <w:noProof/>
                <w:webHidden/>
              </w:rPr>
              <w:tab/>
            </w:r>
            <w:r w:rsidR="00DE1036">
              <w:rPr>
                <w:noProof/>
                <w:webHidden/>
              </w:rPr>
              <w:fldChar w:fldCharType="begin"/>
            </w:r>
            <w:r w:rsidR="00DE1036">
              <w:rPr>
                <w:noProof/>
                <w:webHidden/>
              </w:rPr>
              <w:instrText xml:space="preserve"> PAGEREF _Toc526943294 \h </w:instrText>
            </w:r>
            <w:r w:rsidR="00DE1036">
              <w:rPr>
                <w:noProof/>
                <w:webHidden/>
              </w:rPr>
            </w:r>
            <w:r w:rsidR="00DE1036">
              <w:rPr>
                <w:noProof/>
                <w:webHidden/>
              </w:rPr>
              <w:fldChar w:fldCharType="separate"/>
            </w:r>
            <w:r w:rsidR="00CE689B">
              <w:rPr>
                <w:noProof/>
                <w:webHidden/>
              </w:rPr>
              <w:t>2</w:t>
            </w:r>
            <w:r w:rsidR="00DE1036">
              <w:rPr>
                <w:noProof/>
                <w:webHidden/>
              </w:rPr>
              <w:fldChar w:fldCharType="end"/>
            </w:r>
          </w:hyperlink>
        </w:p>
        <w:p w14:paraId="2EEC5CAA" w14:textId="7F89CDF3" w:rsidR="00DE1036" w:rsidRDefault="007A0948">
          <w:pPr>
            <w:pStyle w:val="TOC2"/>
            <w:tabs>
              <w:tab w:val="right" w:leader="dot" w:pos="9350"/>
            </w:tabs>
            <w:rPr>
              <w:noProof/>
              <w:sz w:val="22"/>
            </w:rPr>
          </w:pPr>
          <w:hyperlink w:anchor="_Toc526943295" w:history="1">
            <w:r w:rsidR="00DE1036" w:rsidRPr="00065DFE">
              <w:rPr>
                <w:rStyle w:val="Hyperlink"/>
                <w:noProof/>
              </w:rPr>
              <w:t>Situation and Current Solution</w:t>
            </w:r>
            <w:r w:rsidR="00DE1036">
              <w:rPr>
                <w:noProof/>
                <w:webHidden/>
              </w:rPr>
              <w:tab/>
            </w:r>
            <w:r w:rsidR="00DE1036">
              <w:rPr>
                <w:noProof/>
                <w:webHidden/>
              </w:rPr>
              <w:fldChar w:fldCharType="begin"/>
            </w:r>
            <w:r w:rsidR="00DE1036">
              <w:rPr>
                <w:noProof/>
                <w:webHidden/>
              </w:rPr>
              <w:instrText xml:space="preserve"> PAGEREF _Toc526943295 \h </w:instrText>
            </w:r>
            <w:r w:rsidR="00DE1036">
              <w:rPr>
                <w:noProof/>
                <w:webHidden/>
              </w:rPr>
            </w:r>
            <w:r w:rsidR="00DE1036">
              <w:rPr>
                <w:noProof/>
                <w:webHidden/>
              </w:rPr>
              <w:fldChar w:fldCharType="separate"/>
            </w:r>
            <w:r w:rsidR="00CE689B">
              <w:rPr>
                <w:noProof/>
                <w:webHidden/>
              </w:rPr>
              <w:t>2</w:t>
            </w:r>
            <w:r w:rsidR="00DE1036">
              <w:rPr>
                <w:noProof/>
                <w:webHidden/>
              </w:rPr>
              <w:fldChar w:fldCharType="end"/>
            </w:r>
          </w:hyperlink>
        </w:p>
        <w:p w14:paraId="3CABA61F" w14:textId="4FDCCF67" w:rsidR="00DE1036" w:rsidRDefault="007A0948">
          <w:pPr>
            <w:pStyle w:val="TOC2"/>
            <w:tabs>
              <w:tab w:val="right" w:leader="dot" w:pos="9350"/>
            </w:tabs>
            <w:rPr>
              <w:noProof/>
              <w:sz w:val="22"/>
            </w:rPr>
          </w:pPr>
          <w:hyperlink w:anchor="_Toc526943296" w:history="1">
            <w:r w:rsidR="00DE1036" w:rsidRPr="00065DFE">
              <w:rPr>
                <w:rStyle w:val="Hyperlink"/>
                <w:noProof/>
              </w:rPr>
              <w:t>Impact with Autonomous Vehicles</w:t>
            </w:r>
            <w:r w:rsidR="00DE1036">
              <w:rPr>
                <w:noProof/>
                <w:webHidden/>
              </w:rPr>
              <w:tab/>
            </w:r>
            <w:r w:rsidR="00DE1036">
              <w:rPr>
                <w:noProof/>
                <w:webHidden/>
              </w:rPr>
              <w:fldChar w:fldCharType="begin"/>
            </w:r>
            <w:r w:rsidR="00DE1036">
              <w:rPr>
                <w:noProof/>
                <w:webHidden/>
              </w:rPr>
              <w:instrText xml:space="preserve"> PAGEREF _Toc526943296 \h </w:instrText>
            </w:r>
            <w:r w:rsidR="00DE1036">
              <w:rPr>
                <w:noProof/>
                <w:webHidden/>
              </w:rPr>
            </w:r>
            <w:r w:rsidR="00DE1036">
              <w:rPr>
                <w:noProof/>
                <w:webHidden/>
              </w:rPr>
              <w:fldChar w:fldCharType="separate"/>
            </w:r>
            <w:r w:rsidR="00CE689B">
              <w:rPr>
                <w:noProof/>
                <w:webHidden/>
              </w:rPr>
              <w:t>2</w:t>
            </w:r>
            <w:r w:rsidR="00DE1036">
              <w:rPr>
                <w:noProof/>
                <w:webHidden/>
              </w:rPr>
              <w:fldChar w:fldCharType="end"/>
            </w:r>
          </w:hyperlink>
        </w:p>
        <w:p w14:paraId="2010CE3A" w14:textId="0958BC04" w:rsidR="00DE1036" w:rsidRDefault="007A0948">
          <w:pPr>
            <w:pStyle w:val="TOC2"/>
            <w:tabs>
              <w:tab w:val="right" w:leader="dot" w:pos="9350"/>
            </w:tabs>
            <w:rPr>
              <w:noProof/>
              <w:sz w:val="22"/>
            </w:rPr>
          </w:pPr>
          <w:hyperlink w:anchor="_Toc526943297" w:history="1">
            <w:r w:rsidR="00DE1036" w:rsidRPr="00065DFE">
              <w:rPr>
                <w:rStyle w:val="Hyperlink"/>
                <w:noProof/>
              </w:rPr>
              <w:t>Static Routing vs Dynamic Routing</w:t>
            </w:r>
            <w:r w:rsidR="00DE1036">
              <w:rPr>
                <w:noProof/>
                <w:webHidden/>
              </w:rPr>
              <w:tab/>
            </w:r>
            <w:r w:rsidR="00DE1036">
              <w:rPr>
                <w:noProof/>
                <w:webHidden/>
              </w:rPr>
              <w:fldChar w:fldCharType="begin"/>
            </w:r>
            <w:r w:rsidR="00DE1036">
              <w:rPr>
                <w:noProof/>
                <w:webHidden/>
              </w:rPr>
              <w:instrText xml:space="preserve"> PAGEREF _Toc526943297 \h </w:instrText>
            </w:r>
            <w:r w:rsidR="00DE1036">
              <w:rPr>
                <w:noProof/>
                <w:webHidden/>
              </w:rPr>
            </w:r>
            <w:r w:rsidR="00DE1036">
              <w:rPr>
                <w:noProof/>
                <w:webHidden/>
              </w:rPr>
              <w:fldChar w:fldCharType="separate"/>
            </w:r>
            <w:r w:rsidR="00CE689B">
              <w:rPr>
                <w:noProof/>
                <w:webHidden/>
              </w:rPr>
              <w:t>3</w:t>
            </w:r>
            <w:r w:rsidR="00DE1036">
              <w:rPr>
                <w:noProof/>
                <w:webHidden/>
              </w:rPr>
              <w:fldChar w:fldCharType="end"/>
            </w:r>
          </w:hyperlink>
        </w:p>
        <w:p w14:paraId="3FC44E2D" w14:textId="32A0860B" w:rsidR="00DE1036" w:rsidRDefault="007A0948">
          <w:pPr>
            <w:pStyle w:val="TOC1"/>
            <w:tabs>
              <w:tab w:val="right" w:leader="dot" w:pos="9350"/>
            </w:tabs>
            <w:rPr>
              <w:noProof/>
              <w:sz w:val="22"/>
            </w:rPr>
          </w:pPr>
          <w:hyperlink w:anchor="_Toc526943298" w:history="1">
            <w:r w:rsidR="00DE1036" w:rsidRPr="00065DFE">
              <w:rPr>
                <w:rStyle w:val="Hyperlink"/>
                <w:noProof/>
              </w:rPr>
              <w:t>Problem Statement</w:t>
            </w:r>
            <w:r w:rsidR="00DE1036">
              <w:rPr>
                <w:noProof/>
                <w:webHidden/>
              </w:rPr>
              <w:tab/>
            </w:r>
            <w:r w:rsidR="00DE1036">
              <w:rPr>
                <w:noProof/>
                <w:webHidden/>
              </w:rPr>
              <w:fldChar w:fldCharType="begin"/>
            </w:r>
            <w:r w:rsidR="00DE1036">
              <w:rPr>
                <w:noProof/>
                <w:webHidden/>
              </w:rPr>
              <w:instrText xml:space="preserve"> PAGEREF _Toc526943298 \h </w:instrText>
            </w:r>
            <w:r w:rsidR="00DE1036">
              <w:rPr>
                <w:noProof/>
                <w:webHidden/>
              </w:rPr>
            </w:r>
            <w:r w:rsidR="00DE1036">
              <w:rPr>
                <w:noProof/>
                <w:webHidden/>
              </w:rPr>
              <w:fldChar w:fldCharType="separate"/>
            </w:r>
            <w:r w:rsidR="00CE689B">
              <w:rPr>
                <w:noProof/>
                <w:webHidden/>
              </w:rPr>
              <w:t>6</w:t>
            </w:r>
            <w:r w:rsidR="00DE1036">
              <w:rPr>
                <w:noProof/>
                <w:webHidden/>
              </w:rPr>
              <w:fldChar w:fldCharType="end"/>
            </w:r>
          </w:hyperlink>
        </w:p>
        <w:p w14:paraId="68F7FCA5" w14:textId="613D1CF3" w:rsidR="00DE1036" w:rsidRDefault="007A0948">
          <w:pPr>
            <w:pStyle w:val="TOC1"/>
            <w:tabs>
              <w:tab w:val="right" w:leader="dot" w:pos="9350"/>
            </w:tabs>
            <w:rPr>
              <w:noProof/>
              <w:sz w:val="22"/>
            </w:rPr>
          </w:pPr>
          <w:hyperlink w:anchor="_Toc526943299" w:history="1">
            <w:r w:rsidR="00DE1036" w:rsidRPr="00065DFE">
              <w:rPr>
                <w:rStyle w:val="Hyperlink"/>
                <w:noProof/>
              </w:rPr>
              <w:t>Key Assumptions</w:t>
            </w:r>
            <w:r w:rsidR="00DE1036">
              <w:rPr>
                <w:noProof/>
                <w:webHidden/>
              </w:rPr>
              <w:tab/>
            </w:r>
            <w:r w:rsidR="00DE1036">
              <w:rPr>
                <w:noProof/>
                <w:webHidden/>
              </w:rPr>
              <w:fldChar w:fldCharType="begin"/>
            </w:r>
            <w:r w:rsidR="00DE1036">
              <w:rPr>
                <w:noProof/>
                <w:webHidden/>
              </w:rPr>
              <w:instrText xml:space="preserve"> PAGEREF _Toc526943299 \h </w:instrText>
            </w:r>
            <w:r w:rsidR="00DE1036">
              <w:rPr>
                <w:noProof/>
                <w:webHidden/>
              </w:rPr>
            </w:r>
            <w:r w:rsidR="00DE1036">
              <w:rPr>
                <w:noProof/>
                <w:webHidden/>
              </w:rPr>
              <w:fldChar w:fldCharType="separate"/>
            </w:r>
            <w:r w:rsidR="00CE689B">
              <w:rPr>
                <w:noProof/>
                <w:webHidden/>
              </w:rPr>
              <w:t>7</w:t>
            </w:r>
            <w:r w:rsidR="00DE1036">
              <w:rPr>
                <w:noProof/>
                <w:webHidden/>
              </w:rPr>
              <w:fldChar w:fldCharType="end"/>
            </w:r>
          </w:hyperlink>
        </w:p>
        <w:p w14:paraId="0CA44027" w14:textId="4B30CD8A" w:rsidR="00DE1036" w:rsidRDefault="007A0948">
          <w:pPr>
            <w:pStyle w:val="TOC2"/>
            <w:tabs>
              <w:tab w:val="right" w:leader="dot" w:pos="9350"/>
            </w:tabs>
            <w:rPr>
              <w:noProof/>
              <w:sz w:val="22"/>
            </w:rPr>
          </w:pPr>
          <w:hyperlink w:anchor="_Toc526943300" w:history="1">
            <w:r w:rsidR="00DE1036" w:rsidRPr="00065DFE">
              <w:rPr>
                <w:rStyle w:val="Hyperlink"/>
                <w:noProof/>
              </w:rPr>
              <w:t>Scope</w:t>
            </w:r>
            <w:r w:rsidR="00DE1036">
              <w:rPr>
                <w:noProof/>
                <w:webHidden/>
              </w:rPr>
              <w:tab/>
            </w:r>
            <w:r w:rsidR="00DE1036">
              <w:rPr>
                <w:noProof/>
                <w:webHidden/>
              </w:rPr>
              <w:fldChar w:fldCharType="begin"/>
            </w:r>
            <w:r w:rsidR="00DE1036">
              <w:rPr>
                <w:noProof/>
                <w:webHidden/>
              </w:rPr>
              <w:instrText xml:space="preserve"> PAGEREF _Toc526943300 \h </w:instrText>
            </w:r>
            <w:r w:rsidR="00DE1036">
              <w:rPr>
                <w:noProof/>
                <w:webHidden/>
              </w:rPr>
            </w:r>
            <w:r w:rsidR="00DE1036">
              <w:rPr>
                <w:noProof/>
                <w:webHidden/>
              </w:rPr>
              <w:fldChar w:fldCharType="separate"/>
            </w:r>
            <w:r w:rsidR="00CE689B">
              <w:rPr>
                <w:noProof/>
                <w:webHidden/>
              </w:rPr>
              <w:t>7</w:t>
            </w:r>
            <w:r w:rsidR="00DE1036">
              <w:rPr>
                <w:noProof/>
                <w:webHidden/>
              </w:rPr>
              <w:fldChar w:fldCharType="end"/>
            </w:r>
          </w:hyperlink>
        </w:p>
        <w:p w14:paraId="143DD576" w14:textId="20B1B82D" w:rsidR="00DE1036" w:rsidRDefault="007A0948">
          <w:pPr>
            <w:pStyle w:val="TOC2"/>
            <w:tabs>
              <w:tab w:val="right" w:leader="dot" w:pos="9350"/>
            </w:tabs>
            <w:rPr>
              <w:noProof/>
              <w:sz w:val="22"/>
            </w:rPr>
          </w:pPr>
          <w:hyperlink w:anchor="_Toc526943301" w:history="1">
            <w:r w:rsidR="00DE1036" w:rsidRPr="00065DFE">
              <w:rPr>
                <w:rStyle w:val="Hyperlink"/>
                <w:noProof/>
              </w:rPr>
              <w:t>Transportation</w:t>
            </w:r>
            <w:r w:rsidR="00DE1036">
              <w:rPr>
                <w:noProof/>
                <w:webHidden/>
              </w:rPr>
              <w:tab/>
            </w:r>
            <w:r w:rsidR="00DE1036">
              <w:rPr>
                <w:noProof/>
                <w:webHidden/>
              </w:rPr>
              <w:fldChar w:fldCharType="begin"/>
            </w:r>
            <w:r w:rsidR="00DE1036">
              <w:rPr>
                <w:noProof/>
                <w:webHidden/>
              </w:rPr>
              <w:instrText xml:space="preserve"> PAGEREF _Toc526943301 \h </w:instrText>
            </w:r>
            <w:r w:rsidR="00DE1036">
              <w:rPr>
                <w:noProof/>
                <w:webHidden/>
              </w:rPr>
            </w:r>
            <w:r w:rsidR="00DE1036">
              <w:rPr>
                <w:noProof/>
                <w:webHidden/>
              </w:rPr>
              <w:fldChar w:fldCharType="separate"/>
            </w:r>
            <w:r w:rsidR="00CE689B">
              <w:rPr>
                <w:noProof/>
                <w:webHidden/>
              </w:rPr>
              <w:t>7</w:t>
            </w:r>
            <w:r w:rsidR="00DE1036">
              <w:rPr>
                <w:noProof/>
                <w:webHidden/>
              </w:rPr>
              <w:fldChar w:fldCharType="end"/>
            </w:r>
          </w:hyperlink>
        </w:p>
        <w:p w14:paraId="2332D9AC" w14:textId="2EC6EB66" w:rsidR="00DE1036" w:rsidRDefault="007A0948">
          <w:pPr>
            <w:pStyle w:val="TOC2"/>
            <w:tabs>
              <w:tab w:val="right" w:leader="dot" w:pos="9350"/>
            </w:tabs>
            <w:rPr>
              <w:noProof/>
              <w:sz w:val="22"/>
            </w:rPr>
          </w:pPr>
          <w:hyperlink w:anchor="_Toc526943302" w:history="1">
            <w:r w:rsidR="00DE1036" w:rsidRPr="00065DFE">
              <w:rPr>
                <w:rStyle w:val="Hyperlink"/>
                <w:noProof/>
              </w:rPr>
              <w:t>Vehicle Distribution Centers</w:t>
            </w:r>
            <w:r w:rsidR="00DE1036">
              <w:rPr>
                <w:noProof/>
                <w:webHidden/>
              </w:rPr>
              <w:tab/>
            </w:r>
            <w:r w:rsidR="00DE1036">
              <w:rPr>
                <w:noProof/>
                <w:webHidden/>
              </w:rPr>
              <w:fldChar w:fldCharType="begin"/>
            </w:r>
            <w:r w:rsidR="00DE1036">
              <w:rPr>
                <w:noProof/>
                <w:webHidden/>
              </w:rPr>
              <w:instrText xml:space="preserve"> PAGEREF _Toc526943302 \h </w:instrText>
            </w:r>
            <w:r w:rsidR="00DE1036">
              <w:rPr>
                <w:noProof/>
                <w:webHidden/>
              </w:rPr>
            </w:r>
            <w:r w:rsidR="00DE1036">
              <w:rPr>
                <w:noProof/>
                <w:webHidden/>
              </w:rPr>
              <w:fldChar w:fldCharType="separate"/>
            </w:r>
            <w:r w:rsidR="00CE689B">
              <w:rPr>
                <w:noProof/>
                <w:webHidden/>
              </w:rPr>
              <w:t>7</w:t>
            </w:r>
            <w:r w:rsidR="00DE1036">
              <w:rPr>
                <w:noProof/>
                <w:webHidden/>
              </w:rPr>
              <w:fldChar w:fldCharType="end"/>
            </w:r>
          </w:hyperlink>
        </w:p>
        <w:p w14:paraId="70D57219" w14:textId="1AF5EB17" w:rsidR="00DE1036" w:rsidRDefault="007A0948">
          <w:pPr>
            <w:pStyle w:val="TOC3"/>
            <w:tabs>
              <w:tab w:val="right" w:leader="dot" w:pos="9350"/>
            </w:tabs>
            <w:rPr>
              <w:noProof/>
              <w:sz w:val="22"/>
            </w:rPr>
          </w:pPr>
          <w:hyperlink w:anchor="_Toc526943303" w:history="1">
            <w:r w:rsidR="00DE1036" w:rsidRPr="00065DFE">
              <w:rPr>
                <w:rStyle w:val="Hyperlink"/>
                <w:noProof/>
              </w:rPr>
              <w:t>Plant VDCs</w:t>
            </w:r>
            <w:r w:rsidR="00DE1036">
              <w:rPr>
                <w:noProof/>
                <w:webHidden/>
              </w:rPr>
              <w:tab/>
            </w:r>
            <w:r w:rsidR="00DE1036">
              <w:rPr>
                <w:noProof/>
                <w:webHidden/>
              </w:rPr>
              <w:fldChar w:fldCharType="begin"/>
            </w:r>
            <w:r w:rsidR="00DE1036">
              <w:rPr>
                <w:noProof/>
                <w:webHidden/>
              </w:rPr>
              <w:instrText xml:space="preserve"> PAGEREF _Toc526943303 \h </w:instrText>
            </w:r>
            <w:r w:rsidR="00DE1036">
              <w:rPr>
                <w:noProof/>
                <w:webHidden/>
              </w:rPr>
            </w:r>
            <w:r w:rsidR="00DE1036">
              <w:rPr>
                <w:noProof/>
                <w:webHidden/>
              </w:rPr>
              <w:fldChar w:fldCharType="separate"/>
            </w:r>
            <w:r w:rsidR="00CE689B">
              <w:rPr>
                <w:noProof/>
                <w:webHidden/>
              </w:rPr>
              <w:t>7</w:t>
            </w:r>
            <w:r w:rsidR="00DE1036">
              <w:rPr>
                <w:noProof/>
                <w:webHidden/>
              </w:rPr>
              <w:fldChar w:fldCharType="end"/>
            </w:r>
          </w:hyperlink>
        </w:p>
        <w:p w14:paraId="47872863" w14:textId="2F846583" w:rsidR="00DE1036" w:rsidRDefault="007A0948">
          <w:pPr>
            <w:pStyle w:val="TOC3"/>
            <w:tabs>
              <w:tab w:val="right" w:leader="dot" w:pos="9350"/>
            </w:tabs>
            <w:rPr>
              <w:noProof/>
              <w:sz w:val="22"/>
            </w:rPr>
          </w:pPr>
          <w:hyperlink w:anchor="_Toc526943304" w:history="1">
            <w:r w:rsidR="00DE1036" w:rsidRPr="00065DFE">
              <w:rPr>
                <w:rStyle w:val="Hyperlink"/>
                <w:noProof/>
              </w:rPr>
              <w:t>Stand-alone VDCs</w:t>
            </w:r>
            <w:r w:rsidR="00DE1036">
              <w:rPr>
                <w:noProof/>
                <w:webHidden/>
              </w:rPr>
              <w:tab/>
            </w:r>
            <w:r w:rsidR="00DE1036">
              <w:rPr>
                <w:noProof/>
                <w:webHidden/>
              </w:rPr>
              <w:fldChar w:fldCharType="begin"/>
            </w:r>
            <w:r w:rsidR="00DE1036">
              <w:rPr>
                <w:noProof/>
                <w:webHidden/>
              </w:rPr>
              <w:instrText xml:space="preserve"> PAGEREF _Toc526943304 \h </w:instrText>
            </w:r>
            <w:r w:rsidR="00DE1036">
              <w:rPr>
                <w:noProof/>
                <w:webHidden/>
              </w:rPr>
            </w:r>
            <w:r w:rsidR="00DE1036">
              <w:rPr>
                <w:noProof/>
                <w:webHidden/>
              </w:rPr>
              <w:fldChar w:fldCharType="separate"/>
            </w:r>
            <w:r w:rsidR="00CE689B">
              <w:rPr>
                <w:noProof/>
                <w:webHidden/>
              </w:rPr>
              <w:t>8</w:t>
            </w:r>
            <w:r w:rsidR="00DE1036">
              <w:rPr>
                <w:noProof/>
                <w:webHidden/>
              </w:rPr>
              <w:fldChar w:fldCharType="end"/>
            </w:r>
          </w:hyperlink>
        </w:p>
        <w:p w14:paraId="272528D2" w14:textId="6A383C47" w:rsidR="00DE1036" w:rsidRDefault="007A0948">
          <w:pPr>
            <w:pStyle w:val="TOC3"/>
            <w:tabs>
              <w:tab w:val="right" w:leader="dot" w:pos="9350"/>
            </w:tabs>
            <w:rPr>
              <w:noProof/>
              <w:sz w:val="22"/>
            </w:rPr>
          </w:pPr>
          <w:hyperlink w:anchor="_Toc526943305" w:history="1">
            <w:r w:rsidR="00DE1036" w:rsidRPr="00065DFE">
              <w:rPr>
                <w:rStyle w:val="Hyperlink"/>
                <w:noProof/>
              </w:rPr>
              <w:t>Flexible VDCs</w:t>
            </w:r>
            <w:r w:rsidR="00DE1036">
              <w:rPr>
                <w:noProof/>
                <w:webHidden/>
              </w:rPr>
              <w:tab/>
            </w:r>
            <w:r w:rsidR="00DE1036">
              <w:rPr>
                <w:noProof/>
                <w:webHidden/>
              </w:rPr>
              <w:fldChar w:fldCharType="begin"/>
            </w:r>
            <w:r w:rsidR="00DE1036">
              <w:rPr>
                <w:noProof/>
                <w:webHidden/>
              </w:rPr>
              <w:instrText xml:space="preserve"> PAGEREF _Toc526943305 \h </w:instrText>
            </w:r>
            <w:r w:rsidR="00DE1036">
              <w:rPr>
                <w:noProof/>
                <w:webHidden/>
              </w:rPr>
            </w:r>
            <w:r w:rsidR="00DE1036">
              <w:rPr>
                <w:noProof/>
                <w:webHidden/>
              </w:rPr>
              <w:fldChar w:fldCharType="separate"/>
            </w:r>
            <w:r w:rsidR="00CE689B">
              <w:rPr>
                <w:noProof/>
                <w:webHidden/>
              </w:rPr>
              <w:t>8</w:t>
            </w:r>
            <w:r w:rsidR="00DE1036">
              <w:rPr>
                <w:noProof/>
                <w:webHidden/>
              </w:rPr>
              <w:fldChar w:fldCharType="end"/>
            </w:r>
          </w:hyperlink>
        </w:p>
        <w:p w14:paraId="579BC55F" w14:textId="0DF6C315" w:rsidR="00DE1036" w:rsidRDefault="007A0948">
          <w:pPr>
            <w:pStyle w:val="TOC2"/>
            <w:tabs>
              <w:tab w:val="right" w:leader="dot" w:pos="9350"/>
            </w:tabs>
            <w:rPr>
              <w:noProof/>
              <w:sz w:val="22"/>
            </w:rPr>
          </w:pPr>
          <w:hyperlink w:anchor="_Toc526943306" w:history="1">
            <w:r w:rsidR="00DE1036" w:rsidRPr="00065DFE">
              <w:rPr>
                <w:rStyle w:val="Hyperlink"/>
                <w:noProof/>
              </w:rPr>
              <w:t>Dwell Time</w:t>
            </w:r>
            <w:r w:rsidR="00DE1036">
              <w:rPr>
                <w:noProof/>
                <w:webHidden/>
              </w:rPr>
              <w:tab/>
            </w:r>
            <w:r w:rsidR="00DE1036">
              <w:rPr>
                <w:noProof/>
                <w:webHidden/>
              </w:rPr>
              <w:fldChar w:fldCharType="begin"/>
            </w:r>
            <w:r w:rsidR="00DE1036">
              <w:rPr>
                <w:noProof/>
                <w:webHidden/>
              </w:rPr>
              <w:instrText xml:space="preserve"> PAGEREF _Toc526943306 \h </w:instrText>
            </w:r>
            <w:r w:rsidR="00DE1036">
              <w:rPr>
                <w:noProof/>
                <w:webHidden/>
              </w:rPr>
            </w:r>
            <w:r w:rsidR="00DE1036">
              <w:rPr>
                <w:noProof/>
                <w:webHidden/>
              </w:rPr>
              <w:fldChar w:fldCharType="separate"/>
            </w:r>
            <w:r w:rsidR="00CE689B">
              <w:rPr>
                <w:noProof/>
                <w:webHidden/>
              </w:rPr>
              <w:t>8</w:t>
            </w:r>
            <w:r w:rsidR="00DE1036">
              <w:rPr>
                <w:noProof/>
                <w:webHidden/>
              </w:rPr>
              <w:fldChar w:fldCharType="end"/>
            </w:r>
          </w:hyperlink>
        </w:p>
        <w:p w14:paraId="0DEFB97D" w14:textId="20FF3014" w:rsidR="00DE1036" w:rsidRDefault="007A0948">
          <w:pPr>
            <w:pStyle w:val="TOC2"/>
            <w:tabs>
              <w:tab w:val="right" w:leader="dot" w:pos="9350"/>
            </w:tabs>
            <w:rPr>
              <w:noProof/>
              <w:sz w:val="22"/>
            </w:rPr>
          </w:pPr>
          <w:hyperlink w:anchor="_Toc526943307" w:history="1">
            <w:r w:rsidR="00DE1036" w:rsidRPr="00065DFE">
              <w:rPr>
                <w:rStyle w:val="Hyperlink"/>
                <w:noProof/>
              </w:rPr>
              <w:t>Time</w:t>
            </w:r>
            <w:r w:rsidR="00DE1036">
              <w:rPr>
                <w:noProof/>
                <w:webHidden/>
              </w:rPr>
              <w:tab/>
            </w:r>
            <w:r w:rsidR="00DE1036">
              <w:rPr>
                <w:noProof/>
                <w:webHidden/>
              </w:rPr>
              <w:fldChar w:fldCharType="begin"/>
            </w:r>
            <w:r w:rsidR="00DE1036">
              <w:rPr>
                <w:noProof/>
                <w:webHidden/>
              </w:rPr>
              <w:instrText xml:space="preserve"> PAGEREF _Toc526943307 \h </w:instrText>
            </w:r>
            <w:r w:rsidR="00DE1036">
              <w:rPr>
                <w:noProof/>
                <w:webHidden/>
              </w:rPr>
            </w:r>
            <w:r w:rsidR="00DE1036">
              <w:rPr>
                <w:noProof/>
                <w:webHidden/>
              </w:rPr>
              <w:fldChar w:fldCharType="separate"/>
            </w:r>
            <w:r w:rsidR="00CE689B">
              <w:rPr>
                <w:noProof/>
                <w:webHidden/>
              </w:rPr>
              <w:t>9</w:t>
            </w:r>
            <w:r w:rsidR="00DE1036">
              <w:rPr>
                <w:noProof/>
                <w:webHidden/>
              </w:rPr>
              <w:fldChar w:fldCharType="end"/>
            </w:r>
          </w:hyperlink>
        </w:p>
        <w:p w14:paraId="40AB9A12" w14:textId="69E9677F" w:rsidR="00DE1036" w:rsidRDefault="007A0948">
          <w:pPr>
            <w:pStyle w:val="TOC2"/>
            <w:tabs>
              <w:tab w:val="right" w:leader="dot" w:pos="9350"/>
            </w:tabs>
            <w:rPr>
              <w:noProof/>
              <w:sz w:val="22"/>
            </w:rPr>
          </w:pPr>
          <w:hyperlink w:anchor="_Toc526943308" w:history="1">
            <w:r w:rsidR="00DE1036" w:rsidRPr="00065DFE">
              <w:rPr>
                <w:rStyle w:val="Hyperlink"/>
                <w:noProof/>
              </w:rPr>
              <w:t>General</w:t>
            </w:r>
            <w:r w:rsidR="00DE1036">
              <w:rPr>
                <w:noProof/>
                <w:webHidden/>
              </w:rPr>
              <w:tab/>
            </w:r>
            <w:r w:rsidR="00DE1036">
              <w:rPr>
                <w:noProof/>
                <w:webHidden/>
              </w:rPr>
              <w:fldChar w:fldCharType="begin"/>
            </w:r>
            <w:r w:rsidR="00DE1036">
              <w:rPr>
                <w:noProof/>
                <w:webHidden/>
              </w:rPr>
              <w:instrText xml:space="preserve"> PAGEREF _Toc526943308 \h </w:instrText>
            </w:r>
            <w:r w:rsidR="00DE1036">
              <w:rPr>
                <w:noProof/>
                <w:webHidden/>
              </w:rPr>
            </w:r>
            <w:r w:rsidR="00DE1036">
              <w:rPr>
                <w:noProof/>
                <w:webHidden/>
              </w:rPr>
              <w:fldChar w:fldCharType="separate"/>
            </w:r>
            <w:r w:rsidR="00CE689B">
              <w:rPr>
                <w:noProof/>
                <w:webHidden/>
              </w:rPr>
              <w:t>9</w:t>
            </w:r>
            <w:r w:rsidR="00DE1036">
              <w:rPr>
                <w:noProof/>
                <w:webHidden/>
              </w:rPr>
              <w:fldChar w:fldCharType="end"/>
            </w:r>
          </w:hyperlink>
        </w:p>
        <w:p w14:paraId="12427E15" w14:textId="58AA3CE7" w:rsidR="00DE1036" w:rsidRDefault="007A0948">
          <w:pPr>
            <w:pStyle w:val="TOC1"/>
            <w:tabs>
              <w:tab w:val="right" w:leader="dot" w:pos="9350"/>
            </w:tabs>
            <w:rPr>
              <w:noProof/>
              <w:sz w:val="22"/>
            </w:rPr>
          </w:pPr>
          <w:hyperlink w:anchor="_Toc526943309" w:history="1">
            <w:r w:rsidR="00DE1036" w:rsidRPr="00065DFE">
              <w:rPr>
                <w:rStyle w:val="Hyperlink"/>
                <w:noProof/>
              </w:rPr>
              <w:t>Datasets</w:t>
            </w:r>
            <w:r w:rsidR="00DE1036">
              <w:rPr>
                <w:noProof/>
                <w:webHidden/>
              </w:rPr>
              <w:tab/>
            </w:r>
            <w:r w:rsidR="00DE1036">
              <w:rPr>
                <w:noProof/>
                <w:webHidden/>
              </w:rPr>
              <w:fldChar w:fldCharType="begin"/>
            </w:r>
            <w:r w:rsidR="00DE1036">
              <w:rPr>
                <w:noProof/>
                <w:webHidden/>
              </w:rPr>
              <w:instrText xml:space="preserve"> PAGEREF _Toc526943309 \h </w:instrText>
            </w:r>
            <w:r w:rsidR="00DE1036">
              <w:rPr>
                <w:noProof/>
                <w:webHidden/>
              </w:rPr>
            </w:r>
            <w:r w:rsidR="00DE1036">
              <w:rPr>
                <w:noProof/>
                <w:webHidden/>
              </w:rPr>
              <w:fldChar w:fldCharType="separate"/>
            </w:r>
            <w:r w:rsidR="00CE689B">
              <w:rPr>
                <w:noProof/>
                <w:webHidden/>
              </w:rPr>
              <w:t>9</w:t>
            </w:r>
            <w:r w:rsidR="00DE1036">
              <w:rPr>
                <w:noProof/>
                <w:webHidden/>
              </w:rPr>
              <w:fldChar w:fldCharType="end"/>
            </w:r>
          </w:hyperlink>
        </w:p>
        <w:p w14:paraId="1BEBA16E" w14:textId="3288A9D9" w:rsidR="00DE1036" w:rsidRDefault="007A0948">
          <w:pPr>
            <w:pStyle w:val="TOC1"/>
            <w:tabs>
              <w:tab w:val="right" w:leader="dot" w:pos="9350"/>
            </w:tabs>
            <w:rPr>
              <w:noProof/>
              <w:sz w:val="22"/>
            </w:rPr>
          </w:pPr>
          <w:hyperlink w:anchor="_Toc526943310" w:history="1">
            <w:r w:rsidR="00DE1036" w:rsidRPr="00065DFE">
              <w:rPr>
                <w:rStyle w:val="Hyperlink"/>
                <w:noProof/>
              </w:rPr>
              <w:t>Output Format</w:t>
            </w:r>
            <w:r w:rsidR="00DE1036">
              <w:rPr>
                <w:noProof/>
                <w:webHidden/>
              </w:rPr>
              <w:tab/>
            </w:r>
            <w:r w:rsidR="00DE1036">
              <w:rPr>
                <w:noProof/>
                <w:webHidden/>
              </w:rPr>
              <w:fldChar w:fldCharType="begin"/>
            </w:r>
            <w:r w:rsidR="00DE1036">
              <w:rPr>
                <w:noProof/>
                <w:webHidden/>
              </w:rPr>
              <w:instrText xml:space="preserve"> PAGEREF _Toc526943310 \h </w:instrText>
            </w:r>
            <w:r w:rsidR="00DE1036">
              <w:rPr>
                <w:noProof/>
                <w:webHidden/>
              </w:rPr>
            </w:r>
            <w:r w:rsidR="00DE1036">
              <w:rPr>
                <w:noProof/>
                <w:webHidden/>
              </w:rPr>
              <w:fldChar w:fldCharType="separate"/>
            </w:r>
            <w:r w:rsidR="00CE689B">
              <w:rPr>
                <w:noProof/>
                <w:webHidden/>
              </w:rPr>
              <w:t>11</w:t>
            </w:r>
            <w:r w:rsidR="00DE1036">
              <w:rPr>
                <w:noProof/>
                <w:webHidden/>
              </w:rPr>
              <w:fldChar w:fldCharType="end"/>
            </w:r>
          </w:hyperlink>
        </w:p>
        <w:p w14:paraId="399CBC79" w14:textId="373C757C" w:rsidR="00DE1036" w:rsidRDefault="007A0948">
          <w:pPr>
            <w:pStyle w:val="TOC2"/>
            <w:tabs>
              <w:tab w:val="right" w:leader="dot" w:pos="9350"/>
            </w:tabs>
            <w:rPr>
              <w:noProof/>
              <w:sz w:val="22"/>
            </w:rPr>
          </w:pPr>
          <w:hyperlink w:anchor="_Toc526943311" w:history="1">
            <w:r w:rsidR="00DE1036" w:rsidRPr="00065DFE">
              <w:rPr>
                <w:rStyle w:val="Hyperlink"/>
                <w:noProof/>
              </w:rPr>
              <w:t>Evaluation Criteria</w:t>
            </w:r>
            <w:r w:rsidR="00DE1036">
              <w:rPr>
                <w:noProof/>
                <w:webHidden/>
              </w:rPr>
              <w:tab/>
            </w:r>
            <w:r w:rsidR="00DE1036">
              <w:rPr>
                <w:noProof/>
                <w:webHidden/>
              </w:rPr>
              <w:fldChar w:fldCharType="begin"/>
            </w:r>
            <w:r w:rsidR="00DE1036">
              <w:rPr>
                <w:noProof/>
                <w:webHidden/>
              </w:rPr>
              <w:instrText xml:space="preserve"> PAGEREF _Toc526943311 \h </w:instrText>
            </w:r>
            <w:r w:rsidR="00DE1036">
              <w:rPr>
                <w:noProof/>
                <w:webHidden/>
              </w:rPr>
            </w:r>
            <w:r w:rsidR="00DE1036">
              <w:rPr>
                <w:noProof/>
                <w:webHidden/>
              </w:rPr>
              <w:fldChar w:fldCharType="separate"/>
            </w:r>
            <w:r w:rsidR="00CE689B">
              <w:rPr>
                <w:noProof/>
                <w:webHidden/>
              </w:rPr>
              <w:t>14</w:t>
            </w:r>
            <w:r w:rsidR="00DE1036">
              <w:rPr>
                <w:noProof/>
                <w:webHidden/>
              </w:rPr>
              <w:fldChar w:fldCharType="end"/>
            </w:r>
          </w:hyperlink>
        </w:p>
        <w:p w14:paraId="4CF73AAF" w14:textId="5A5BA0F1" w:rsidR="00DE1036" w:rsidRDefault="007A0948">
          <w:pPr>
            <w:pStyle w:val="TOC1"/>
            <w:tabs>
              <w:tab w:val="right" w:leader="dot" w:pos="9350"/>
            </w:tabs>
            <w:rPr>
              <w:noProof/>
              <w:sz w:val="22"/>
            </w:rPr>
          </w:pPr>
          <w:hyperlink w:anchor="_Toc526943312" w:history="1">
            <w:r w:rsidR="00DE1036" w:rsidRPr="00065DFE">
              <w:rPr>
                <w:rStyle w:val="Hyperlink"/>
                <w:noProof/>
              </w:rPr>
              <w:t>Appendix</w:t>
            </w:r>
            <w:r w:rsidR="00DE1036">
              <w:rPr>
                <w:noProof/>
                <w:webHidden/>
              </w:rPr>
              <w:tab/>
            </w:r>
            <w:r w:rsidR="00DE1036">
              <w:rPr>
                <w:noProof/>
                <w:webHidden/>
              </w:rPr>
              <w:fldChar w:fldCharType="begin"/>
            </w:r>
            <w:r w:rsidR="00DE1036">
              <w:rPr>
                <w:noProof/>
                <w:webHidden/>
              </w:rPr>
              <w:instrText xml:space="preserve"> PAGEREF _Toc526943312 \h </w:instrText>
            </w:r>
            <w:r w:rsidR="00DE1036">
              <w:rPr>
                <w:noProof/>
                <w:webHidden/>
              </w:rPr>
            </w:r>
            <w:r w:rsidR="00DE1036">
              <w:rPr>
                <w:noProof/>
                <w:webHidden/>
              </w:rPr>
              <w:fldChar w:fldCharType="separate"/>
            </w:r>
            <w:r w:rsidR="00CE689B">
              <w:rPr>
                <w:noProof/>
                <w:webHidden/>
              </w:rPr>
              <w:t>14</w:t>
            </w:r>
            <w:r w:rsidR="00DE1036">
              <w:rPr>
                <w:noProof/>
                <w:webHidden/>
              </w:rPr>
              <w:fldChar w:fldCharType="end"/>
            </w:r>
          </w:hyperlink>
        </w:p>
        <w:p w14:paraId="4393256A" w14:textId="6E609ADD" w:rsidR="00DE1036" w:rsidRDefault="007A0948">
          <w:pPr>
            <w:pStyle w:val="TOC2"/>
            <w:tabs>
              <w:tab w:val="right" w:leader="dot" w:pos="9350"/>
            </w:tabs>
            <w:rPr>
              <w:noProof/>
              <w:sz w:val="22"/>
            </w:rPr>
          </w:pPr>
          <w:hyperlink w:anchor="_Toc526943313" w:history="1">
            <w:r w:rsidR="00DE1036" w:rsidRPr="00065DFE">
              <w:rPr>
                <w:rStyle w:val="Hyperlink"/>
                <w:noProof/>
              </w:rPr>
              <w:t>Abbreviations</w:t>
            </w:r>
            <w:r w:rsidR="00DE1036">
              <w:rPr>
                <w:noProof/>
                <w:webHidden/>
              </w:rPr>
              <w:tab/>
            </w:r>
            <w:r w:rsidR="00DE1036">
              <w:rPr>
                <w:noProof/>
                <w:webHidden/>
              </w:rPr>
              <w:fldChar w:fldCharType="begin"/>
            </w:r>
            <w:r w:rsidR="00DE1036">
              <w:rPr>
                <w:noProof/>
                <w:webHidden/>
              </w:rPr>
              <w:instrText xml:space="preserve"> PAGEREF _Toc526943313 \h </w:instrText>
            </w:r>
            <w:r w:rsidR="00DE1036">
              <w:rPr>
                <w:noProof/>
                <w:webHidden/>
              </w:rPr>
            </w:r>
            <w:r w:rsidR="00DE1036">
              <w:rPr>
                <w:noProof/>
                <w:webHidden/>
              </w:rPr>
              <w:fldChar w:fldCharType="separate"/>
            </w:r>
            <w:r w:rsidR="00CE689B">
              <w:rPr>
                <w:noProof/>
                <w:webHidden/>
              </w:rPr>
              <w:t>14</w:t>
            </w:r>
            <w:r w:rsidR="00DE1036">
              <w:rPr>
                <w:noProof/>
                <w:webHidden/>
              </w:rPr>
              <w:fldChar w:fldCharType="end"/>
            </w:r>
          </w:hyperlink>
        </w:p>
        <w:p w14:paraId="7F0F252D" w14:textId="33B57713" w:rsidR="00DE1036" w:rsidRDefault="007A0948">
          <w:pPr>
            <w:pStyle w:val="TOC2"/>
            <w:tabs>
              <w:tab w:val="right" w:leader="dot" w:pos="9350"/>
            </w:tabs>
            <w:rPr>
              <w:noProof/>
              <w:sz w:val="22"/>
            </w:rPr>
          </w:pPr>
          <w:hyperlink w:anchor="_Toc526943314" w:history="1">
            <w:r w:rsidR="00DE1036" w:rsidRPr="00065DFE">
              <w:rPr>
                <w:rStyle w:val="Hyperlink"/>
                <w:noProof/>
              </w:rPr>
              <w:t>References</w:t>
            </w:r>
            <w:r w:rsidR="00DE1036">
              <w:rPr>
                <w:noProof/>
                <w:webHidden/>
              </w:rPr>
              <w:tab/>
            </w:r>
            <w:r w:rsidR="00DE1036">
              <w:rPr>
                <w:noProof/>
                <w:webHidden/>
              </w:rPr>
              <w:fldChar w:fldCharType="begin"/>
            </w:r>
            <w:r w:rsidR="00DE1036">
              <w:rPr>
                <w:noProof/>
                <w:webHidden/>
              </w:rPr>
              <w:instrText xml:space="preserve"> PAGEREF _Toc526943314 \h </w:instrText>
            </w:r>
            <w:r w:rsidR="00DE1036">
              <w:rPr>
                <w:noProof/>
                <w:webHidden/>
              </w:rPr>
            </w:r>
            <w:r w:rsidR="00DE1036">
              <w:rPr>
                <w:noProof/>
                <w:webHidden/>
              </w:rPr>
              <w:fldChar w:fldCharType="separate"/>
            </w:r>
            <w:r w:rsidR="00CE689B">
              <w:rPr>
                <w:noProof/>
                <w:webHidden/>
              </w:rPr>
              <w:t>15</w:t>
            </w:r>
            <w:r w:rsidR="00DE1036">
              <w:rPr>
                <w:noProof/>
                <w:webHidden/>
              </w:rPr>
              <w:fldChar w:fldCharType="end"/>
            </w:r>
          </w:hyperlink>
        </w:p>
        <w:p w14:paraId="024E4E12" w14:textId="77FEA691" w:rsidR="00611F76" w:rsidRPr="004A3CCA" w:rsidRDefault="00611F76" w:rsidP="00611F76">
          <w:r>
            <w:rPr>
              <w:b/>
              <w:bCs/>
              <w:noProof/>
            </w:rPr>
            <w:fldChar w:fldCharType="end"/>
          </w:r>
        </w:p>
      </w:sdtContent>
    </w:sdt>
    <w:p w14:paraId="1115B307" w14:textId="77777777" w:rsidR="00611F76" w:rsidRDefault="00611F76" w:rsidP="00611F76">
      <w:pPr>
        <w:pStyle w:val="Heading1"/>
      </w:pPr>
      <w:bookmarkStart w:id="1" w:name="_Toc523313906"/>
      <w:bookmarkStart w:id="2" w:name="_Toc523936974"/>
      <w:bookmarkStart w:id="3" w:name="_Toc525145770"/>
      <w:bookmarkStart w:id="4" w:name="_Toc526943294"/>
      <w:r>
        <w:lastRenderedPageBreak/>
        <w:t>Background</w:t>
      </w:r>
      <w:bookmarkEnd w:id="1"/>
      <w:bookmarkEnd w:id="2"/>
      <w:bookmarkEnd w:id="3"/>
      <w:bookmarkEnd w:id="4"/>
    </w:p>
    <w:p w14:paraId="0881C6A6" w14:textId="757B976D" w:rsidR="00611F76" w:rsidRDefault="00925618" w:rsidP="00611F76">
      <w:pPr>
        <w:keepNext/>
      </w:pPr>
      <w:r>
        <w:rPr>
          <w:noProof/>
          <w:lang w:eastAsia="en-US"/>
        </w:rPr>
        <w:drawing>
          <wp:inline distT="0" distB="0" distL="0" distR="0" wp14:anchorId="47328D93" wp14:editId="565A6D4C">
            <wp:extent cx="5886450" cy="2750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5850" cy="2764423"/>
                    </a:xfrm>
                    <a:prstGeom prst="rect">
                      <a:avLst/>
                    </a:prstGeom>
                    <a:noFill/>
                  </pic:spPr>
                </pic:pic>
              </a:graphicData>
            </a:graphic>
          </wp:inline>
        </w:drawing>
      </w:r>
    </w:p>
    <w:p w14:paraId="75AE9423" w14:textId="3CC2AF09" w:rsidR="00611F76" w:rsidRPr="00AB6BAB" w:rsidRDefault="00611F76" w:rsidP="00611F76">
      <w:pPr>
        <w:pStyle w:val="Caption"/>
        <w:jc w:val="center"/>
      </w:pPr>
      <w:r>
        <w:t xml:space="preserve">Figure </w:t>
      </w:r>
      <w:r w:rsidR="007A0948">
        <w:fldChar w:fldCharType="begin"/>
      </w:r>
      <w:r w:rsidR="007A0948">
        <w:instrText xml:space="preserve"> SEQ Figure \* ARABIC </w:instrText>
      </w:r>
      <w:r w:rsidR="007A0948">
        <w:fldChar w:fldCharType="separate"/>
      </w:r>
      <w:r w:rsidR="00CE689B">
        <w:rPr>
          <w:noProof/>
        </w:rPr>
        <w:t>1</w:t>
      </w:r>
      <w:r w:rsidR="007A0948">
        <w:rPr>
          <w:noProof/>
        </w:rPr>
        <w:fldChar w:fldCharType="end"/>
      </w:r>
      <w:r>
        <w:t xml:space="preserve"> </w:t>
      </w:r>
      <w:r w:rsidRPr="00EA3AE2">
        <w:t>Ideal</w:t>
      </w:r>
      <w:r>
        <w:t>ized Outbound Logistics Network</w:t>
      </w:r>
    </w:p>
    <w:p w14:paraId="4575E7A5" w14:textId="77777777" w:rsidR="00611F76" w:rsidRPr="004F255B" w:rsidRDefault="00611F76" w:rsidP="00611F76">
      <w:pPr>
        <w:pStyle w:val="Heading2"/>
      </w:pPr>
      <w:bookmarkStart w:id="5" w:name="_Toc523313907"/>
      <w:bookmarkStart w:id="6" w:name="_Toc523936975"/>
      <w:bookmarkStart w:id="7" w:name="_Toc525145771"/>
      <w:bookmarkStart w:id="8" w:name="_Toc526943295"/>
      <w:r>
        <w:t>Situation and Current Solution</w:t>
      </w:r>
      <w:bookmarkEnd w:id="5"/>
      <w:bookmarkEnd w:id="6"/>
      <w:bookmarkEnd w:id="7"/>
      <w:bookmarkEnd w:id="8"/>
      <w:r w:rsidRPr="7E934A25">
        <w:t xml:space="preserve"> </w:t>
      </w:r>
    </w:p>
    <w:p w14:paraId="57447231" w14:textId="6DBD217D" w:rsidR="00611F76" w:rsidRDefault="00611F76" w:rsidP="00611F76">
      <w:pPr>
        <w:pStyle w:val="NormalWeb"/>
        <w:spacing w:before="120" w:beforeAutospacing="0" w:after="0" w:afterAutospacing="0"/>
        <w:rPr>
          <w:rFonts w:ascii="Calibri" w:eastAsia="Calibri" w:hAnsi="Calibri" w:cs="Calibri"/>
        </w:rPr>
      </w:pPr>
      <w:r w:rsidRPr="7E934A25">
        <w:rPr>
          <w:rFonts w:ascii="Calibri" w:eastAsia="Calibri" w:hAnsi="Calibri" w:cs="Calibri"/>
        </w:rPr>
        <w:t>Every day,</w:t>
      </w:r>
      <w:r>
        <w:rPr>
          <w:rFonts w:ascii="Calibri" w:eastAsia="Calibri" w:hAnsi="Calibri" w:cs="Calibri"/>
        </w:rPr>
        <w:t xml:space="preserve"> </w:t>
      </w:r>
      <w:r w:rsidR="003D01D7">
        <w:rPr>
          <w:rFonts w:ascii="Calibri" w:eastAsia="Calibri" w:hAnsi="Calibri" w:cs="Calibri"/>
        </w:rPr>
        <w:t>General Motors</w:t>
      </w:r>
      <w:r w:rsidR="00731C8D">
        <w:rPr>
          <w:rFonts w:ascii="Calibri" w:eastAsia="Calibri" w:hAnsi="Calibri" w:cs="Calibri"/>
        </w:rPr>
        <w:t xml:space="preserve"> (GM)</w:t>
      </w:r>
      <w:r w:rsidR="003D01D7">
        <w:rPr>
          <w:rFonts w:ascii="Calibri" w:eastAsia="Calibri" w:hAnsi="Calibri" w:cs="Calibri"/>
        </w:rPr>
        <w:t xml:space="preserve"> ships out an average of 29,000 vehicles </w:t>
      </w:r>
      <w:r>
        <w:rPr>
          <w:rFonts w:ascii="Calibri" w:eastAsia="Calibri" w:hAnsi="Calibri" w:cs="Calibri"/>
        </w:rPr>
        <w:t xml:space="preserve">from approximately 70 assembly plants </w:t>
      </w:r>
      <w:r w:rsidRPr="7E934A25">
        <w:rPr>
          <w:rFonts w:ascii="Calibri" w:eastAsia="Calibri" w:hAnsi="Calibri" w:cs="Calibri"/>
        </w:rPr>
        <w:t>to</w:t>
      </w:r>
      <w:r>
        <w:rPr>
          <w:rFonts w:ascii="Calibri" w:eastAsia="Calibri" w:hAnsi="Calibri" w:cs="Calibri"/>
        </w:rPr>
        <w:t xml:space="preserve"> approximately</w:t>
      </w:r>
      <w:r w:rsidRPr="7E934A25">
        <w:rPr>
          <w:rFonts w:ascii="Calibri" w:eastAsia="Calibri" w:hAnsi="Calibri" w:cs="Calibri"/>
        </w:rPr>
        <w:t xml:space="preserve"> </w:t>
      </w:r>
      <w:r>
        <w:rPr>
          <w:rFonts w:ascii="Calibri" w:eastAsia="Calibri" w:hAnsi="Calibri" w:cs="Calibri"/>
        </w:rPr>
        <w:t>20,000</w:t>
      </w:r>
      <w:r w:rsidRPr="7E934A25">
        <w:rPr>
          <w:rFonts w:ascii="Calibri" w:eastAsia="Calibri" w:hAnsi="Calibri" w:cs="Calibri"/>
        </w:rPr>
        <w:t xml:space="preserve"> dealer</w:t>
      </w:r>
      <w:r>
        <w:rPr>
          <w:rFonts w:ascii="Calibri" w:eastAsia="Calibri" w:hAnsi="Calibri" w:cs="Calibri"/>
        </w:rPr>
        <w:t>s</w:t>
      </w:r>
      <w:r w:rsidRPr="7E934A25">
        <w:rPr>
          <w:rFonts w:ascii="Calibri" w:eastAsia="Calibri" w:hAnsi="Calibri" w:cs="Calibri"/>
        </w:rPr>
        <w:t xml:space="preserve"> </w:t>
      </w:r>
      <w:r w:rsidR="00F9558E">
        <w:rPr>
          <w:rFonts w:ascii="Calibri" w:eastAsia="Calibri" w:hAnsi="Calibri" w:cs="Calibri"/>
        </w:rPr>
        <w:t xml:space="preserve">by </w:t>
      </w:r>
      <w:r w:rsidR="009C2F77">
        <w:rPr>
          <w:rFonts w:ascii="Calibri" w:eastAsia="Calibri" w:hAnsi="Calibri" w:cs="Calibri"/>
        </w:rPr>
        <w:t>truck, rail and ship</w:t>
      </w:r>
      <w:r w:rsidRPr="7E934A25">
        <w:rPr>
          <w:rFonts w:ascii="Calibri" w:eastAsia="Calibri" w:hAnsi="Calibri" w:cs="Calibri"/>
        </w:rPr>
        <w:t xml:space="preserve">. </w:t>
      </w:r>
      <w:r>
        <w:rPr>
          <w:rFonts w:ascii="Calibri" w:eastAsia="Calibri" w:hAnsi="Calibri" w:cs="Calibri"/>
        </w:rPr>
        <w:t xml:space="preserve">Geographical groups of dealers are assigned to </w:t>
      </w:r>
      <w:r>
        <w:rPr>
          <w:rFonts w:ascii="Calibri" w:hAnsi="Calibri" w:cs="Calibri"/>
        </w:rPr>
        <w:t>vehicle distribution centers (VDC)</w:t>
      </w:r>
      <w:r>
        <w:rPr>
          <w:rFonts w:ascii="Calibri" w:eastAsia="Calibri" w:hAnsi="Calibri" w:cs="Calibri"/>
        </w:rPr>
        <w:t xml:space="preserve">. </w:t>
      </w:r>
    </w:p>
    <w:p w14:paraId="53FAB5C5" w14:textId="7118B74B" w:rsidR="00611F76" w:rsidRPr="00DF77AD" w:rsidRDefault="004F2508" w:rsidP="001D0C75">
      <w:pPr>
        <w:pStyle w:val="NormalWeb"/>
        <w:spacing w:before="120" w:beforeAutospacing="0" w:after="0" w:afterAutospacing="0"/>
        <w:rPr>
          <w:rFonts w:ascii="Calibri" w:hAnsi="Calibri" w:cs="Calibri"/>
          <w:strike/>
        </w:rPr>
      </w:pPr>
      <w:r w:rsidRPr="7E934A25">
        <w:rPr>
          <w:rFonts w:ascii="Calibri" w:eastAsia="Calibri" w:hAnsi="Calibri" w:cs="Calibri"/>
        </w:rPr>
        <w:t>T</w:t>
      </w:r>
      <w:r>
        <w:rPr>
          <w:rFonts w:ascii="Calibri" w:eastAsia="Calibri" w:hAnsi="Calibri" w:cs="Calibri"/>
        </w:rPr>
        <w:t>he t</w:t>
      </w:r>
      <w:r w:rsidRPr="7E934A25">
        <w:rPr>
          <w:rFonts w:ascii="Calibri" w:eastAsia="Calibri" w:hAnsi="Calibri" w:cs="Calibri"/>
        </w:rPr>
        <w:t xml:space="preserve">raditional </w:t>
      </w:r>
      <w:r>
        <w:rPr>
          <w:rFonts w:ascii="Calibri" w:eastAsia="Calibri" w:hAnsi="Calibri" w:cs="Calibri"/>
        </w:rPr>
        <w:t>approach</w:t>
      </w:r>
      <w:r w:rsidRPr="7E934A25">
        <w:rPr>
          <w:rFonts w:ascii="Calibri" w:eastAsia="Calibri" w:hAnsi="Calibri" w:cs="Calibri"/>
        </w:rPr>
        <w:t xml:space="preserve"> to</w:t>
      </w:r>
      <w:r>
        <w:rPr>
          <w:rFonts w:ascii="Calibri" w:eastAsia="Calibri" w:hAnsi="Calibri" w:cs="Calibri"/>
        </w:rPr>
        <w:t xml:space="preserve"> design</w:t>
      </w:r>
      <w:r w:rsidR="003D01D7">
        <w:rPr>
          <w:rFonts w:ascii="Calibri" w:eastAsia="Calibri" w:hAnsi="Calibri" w:cs="Calibri"/>
        </w:rPr>
        <w:t>ing</w:t>
      </w:r>
      <w:r>
        <w:rPr>
          <w:rFonts w:ascii="Calibri" w:eastAsia="Calibri" w:hAnsi="Calibri" w:cs="Calibri"/>
        </w:rPr>
        <w:t xml:space="preserve"> the logistics network assumes constant manufacturing and demand </w:t>
      </w:r>
      <w:r w:rsidRPr="7E934A25">
        <w:rPr>
          <w:rFonts w:ascii="Calibri" w:eastAsia="Calibri" w:hAnsi="Calibri" w:cs="Calibri"/>
        </w:rPr>
        <w:t>volume</w:t>
      </w:r>
      <w:r>
        <w:rPr>
          <w:rFonts w:ascii="Calibri" w:eastAsia="Calibri" w:hAnsi="Calibri" w:cs="Calibri"/>
        </w:rPr>
        <w:t xml:space="preserve">s, and uses </w:t>
      </w:r>
      <w:r w:rsidR="00611F76" w:rsidRPr="7E934A25">
        <w:rPr>
          <w:rFonts w:ascii="Calibri" w:eastAsia="Calibri" w:hAnsi="Calibri" w:cs="Calibri"/>
        </w:rPr>
        <w:t>a</w:t>
      </w:r>
      <w:r>
        <w:rPr>
          <w:rFonts w:ascii="Calibri" w:eastAsia="Calibri" w:hAnsi="Calibri" w:cs="Calibri"/>
        </w:rPr>
        <w:t>n</w:t>
      </w:r>
      <w:r w:rsidR="00611F76" w:rsidRPr="7E934A25">
        <w:rPr>
          <w:rFonts w:ascii="Calibri" w:eastAsia="Calibri" w:hAnsi="Calibri" w:cs="Calibri"/>
        </w:rPr>
        <w:t xml:space="preserve"> </w:t>
      </w:r>
      <w:r w:rsidR="00611F76">
        <w:rPr>
          <w:rFonts w:ascii="Calibri" w:eastAsia="Calibri" w:hAnsi="Calibri" w:cs="Calibri"/>
        </w:rPr>
        <w:t>optimization model t</w:t>
      </w:r>
      <w:r>
        <w:rPr>
          <w:rFonts w:ascii="Calibri" w:eastAsia="Calibri" w:hAnsi="Calibri" w:cs="Calibri"/>
        </w:rPr>
        <w:t>o</w:t>
      </w:r>
      <w:r w:rsidR="00611F76" w:rsidRPr="7E934A25">
        <w:rPr>
          <w:rFonts w:ascii="Calibri" w:eastAsia="Calibri" w:hAnsi="Calibri" w:cs="Calibri"/>
        </w:rPr>
        <w:t xml:space="preserve"> minimize the total shipping and </w:t>
      </w:r>
      <w:proofErr w:type="gramStart"/>
      <w:r w:rsidR="00611F76" w:rsidRPr="7E934A25">
        <w:rPr>
          <w:rFonts w:ascii="Calibri" w:eastAsia="Calibri" w:hAnsi="Calibri" w:cs="Calibri"/>
        </w:rPr>
        <w:t>operating</w:t>
      </w:r>
      <w:proofErr w:type="gramEnd"/>
      <w:r w:rsidR="00611F76" w:rsidRPr="7E934A25">
        <w:rPr>
          <w:rFonts w:ascii="Calibri" w:eastAsia="Calibri" w:hAnsi="Calibri" w:cs="Calibri"/>
        </w:rPr>
        <w:t xml:space="preserve"> cost. </w:t>
      </w:r>
      <w:r>
        <w:rPr>
          <w:rFonts w:ascii="Calibri" w:eastAsia="Calibri" w:hAnsi="Calibri" w:cs="Calibri"/>
        </w:rPr>
        <w:t>The model</w:t>
      </w:r>
      <w:r w:rsidR="00611F76" w:rsidRPr="7E934A25">
        <w:rPr>
          <w:rFonts w:ascii="Calibri" w:eastAsia="Calibri" w:hAnsi="Calibri" w:cs="Calibri"/>
        </w:rPr>
        <w:t xml:space="preserve"> determine</w:t>
      </w:r>
      <w:r>
        <w:rPr>
          <w:rFonts w:ascii="Calibri" w:eastAsia="Calibri" w:hAnsi="Calibri" w:cs="Calibri"/>
        </w:rPr>
        <w:t>s</w:t>
      </w:r>
      <w:r w:rsidR="00611F76" w:rsidRPr="7E934A25">
        <w:rPr>
          <w:rFonts w:ascii="Calibri" w:eastAsia="Calibri" w:hAnsi="Calibri" w:cs="Calibri"/>
        </w:rPr>
        <w:t xml:space="preserve"> the </w:t>
      </w:r>
      <w:r w:rsidR="00611F76">
        <w:rPr>
          <w:rFonts w:ascii="Calibri" w:hAnsi="Calibri" w:cs="Calibri"/>
        </w:rPr>
        <w:t>lowest cost</w:t>
      </w:r>
      <w:r w:rsidR="00611F76" w:rsidRPr="7E934A25">
        <w:rPr>
          <w:rFonts w:ascii="Calibri" w:eastAsia="Calibri" w:hAnsi="Calibri" w:cs="Calibri"/>
        </w:rPr>
        <w:t xml:space="preserve"> </w:t>
      </w:r>
      <w:r>
        <w:rPr>
          <w:rFonts w:ascii="Calibri" w:eastAsia="Calibri" w:hAnsi="Calibri" w:cs="Calibri"/>
        </w:rPr>
        <w:t>path</w:t>
      </w:r>
      <w:r w:rsidR="00611F76" w:rsidRPr="7E934A25">
        <w:rPr>
          <w:rFonts w:ascii="Calibri" w:eastAsia="Calibri" w:hAnsi="Calibri" w:cs="Calibri"/>
        </w:rPr>
        <w:t xml:space="preserve"> </w:t>
      </w:r>
      <w:r w:rsidR="00611F76">
        <w:rPr>
          <w:rFonts w:ascii="Calibri" w:hAnsi="Calibri" w:cs="Calibri"/>
        </w:rPr>
        <w:t xml:space="preserve">(legs </w:t>
      </w:r>
      <w:r w:rsidR="00611F76" w:rsidRPr="7E934A25">
        <w:rPr>
          <w:rFonts w:ascii="Calibri" w:eastAsia="Calibri" w:hAnsi="Calibri" w:cs="Calibri"/>
        </w:rPr>
        <w:t>and modes</w:t>
      </w:r>
      <w:r w:rsidR="00611F76">
        <w:rPr>
          <w:rFonts w:ascii="Calibri" w:hAnsi="Calibri" w:cs="Calibri"/>
        </w:rPr>
        <w:t>)</w:t>
      </w:r>
      <w:r w:rsidR="00611F76" w:rsidRPr="7E934A25">
        <w:rPr>
          <w:rFonts w:ascii="Calibri" w:eastAsia="Calibri" w:hAnsi="Calibri" w:cs="Calibri"/>
        </w:rPr>
        <w:t xml:space="preserve"> </w:t>
      </w:r>
      <w:r>
        <w:rPr>
          <w:rFonts w:ascii="Calibri" w:eastAsia="Calibri" w:hAnsi="Calibri" w:cs="Calibri"/>
        </w:rPr>
        <w:t>from</w:t>
      </w:r>
      <w:r w:rsidR="00611F76" w:rsidRPr="7E934A25">
        <w:rPr>
          <w:rFonts w:ascii="Calibri" w:eastAsia="Calibri" w:hAnsi="Calibri" w:cs="Calibri"/>
        </w:rPr>
        <w:t xml:space="preserve"> </w:t>
      </w:r>
      <w:r>
        <w:rPr>
          <w:rFonts w:ascii="Calibri" w:eastAsia="Calibri" w:hAnsi="Calibri" w:cs="Calibri"/>
        </w:rPr>
        <w:t xml:space="preserve">each </w:t>
      </w:r>
      <w:r w:rsidR="00611F76">
        <w:rPr>
          <w:rFonts w:ascii="Calibri" w:hAnsi="Calibri" w:cs="Calibri"/>
        </w:rPr>
        <w:t xml:space="preserve">plant </w:t>
      </w:r>
      <w:r>
        <w:rPr>
          <w:rFonts w:ascii="Calibri" w:hAnsi="Calibri" w:cs="Calibri"/>
        </w:rPr>
        <w:t>to each</w:t>
      </w:r>
      <w:r w:rsidR="00611F76">
        <w:rPr>
          <w:rFonts w:ascii="Calibri" w:hAnsi="Calibri" w:cs="Calibri"/>
        </w:rPr>
        <w:t xml:space="preserve"> dealer,</w:t>
      </w:r>
      <w:r w:rsidR="00611F76" w:rsidRPr="7E934A25">
        <w:rPr>
          <w:rFonts w:ascii="Calibri" w:eastAsia="Calibri" w:hAnsi="Calibri" w:cs="Calibri"/>
        </w:rPr>
        <w:t xml:space="preserve"> </w:t>
      </w:r>
      <w:r w:rsidR="00611F76">
        <w:rPr>
          <w:rFonts w:ascii="Calibri" w:eastAsia="Calibri" w:hAnsi="Calibri" w:cs="Calibri"/>
        </w:rPr>
        <w:t>g</w:t>
      </w:r>
      <w:r w:rsidR="00611F76" w:rsidRPr="7E934A25">
        <w:rPr>
          <w:rFonts w:ascii="Calibri" w:eastAsia="Calibri" w:hAnsi="Calibri" w:cs="Calibri"/>
        </w:rPr>
        <w:t>iven the</w:t>
      </w:r>
      <w:r w:rsidR="00611F76">
        <w:rPr>
          <w:rFonts w:ascii="Calibri" w:eastAsia="Calibri" w:hAnsi="Calibri" w:cs="Calibri"/>
        </w:rPr>
        <w:t>ir</w:t>
      </w:r>
      <w:r w:rsidR="00611F76">
        <w:rPr>
          <w:rFonts w:ascii="Calibri" w:hAnsi="Calibri" w:cs="Calibri"/>
        </w:rPr>
        <w:t xml:space="preserve"> </w:t>
      </w:r>
      <w:r w:rsidR="00611F76" w:rsidRPr="7E934A25">
        <w:rPr>
          <w:rFonts w:ascii="Calibri" w:eastAsia="Calibri" w:hAnsi="Calibri" w:cs="Calibri"/>
        </w:rPr>
        <w:t xml:space="preserve">locations, </w:t>
      </w:r>
      <w:r w:rsidR="00611F76">
        <w:rPr>
          <w:rFonts w:ascii="Calibri" w:hAnsi="Calibri" w:cs="Calibri"/>
        </w:rPr>
        <w:t>existing VDC locations, forecasted demand by demand areas</w:t>
      </w:r>
      <w:r w:rsidR="00611F76" w:rsidRPr="7E934A25">
        <w:rPr>
          <w:rFonts w:ascii="Calibri" w:eastAsia="Calibri" w:hAnsi="Calibri" w:cs="Calibri"/>
        </w:rPr>
        <w:t>, availability</w:t>
      </w:r>
      <w:r w:rsidR="003D01D7">
        <w:rPr>
          <w:rFonts w:ascii="Calibri" w:eastAsia="Calibri" w:hAnsi="Calibri" w:cs="Calibri"/>
        </w:rPr>
        <w:t>,</w:t>
      </w:r>
      <w:r w:rsidR="00611F76" w:rsidRPr="7E934A25">
        <w:rPr>
          <w:rFonts w:ascii="Calibri" w:eastAsia="Calibri" w:hAnsi="Calibri" w:cs="Calibri"/>
        </w:rPr>
        <w:t xml:space="preserve"> and</w:t>
      </w:r>
      <w:r w:rsidR="00611F76" w:rsidRPr="006901C2">
        <w:rPr>
          <w:rFonts w:ascii="Calibri" w:eastAsia="Calibri" w:hAnsi="Calibri" w:cs="Calibri"/>
        </w:rPr>
        <w:t xml:space="preserve"> </w:t>
      </w:r>
      <w:r w:rsidRPr="006901C2">
        <w:rPr>
          <w:rFonts w:ascii="Calibri" w:eastAsia="Calibri" w:hAnsi="Calibri" w:cs="Calibri"/>
        </w:rPr>
        <w:t xml:space="preserve">the </w:t>
      </w:r>
      <w:r w:rsidR="00611F76" w:rsidRPr="006901C2">
        <w:rPr>
          <w:rFonts w:ascii="Calibri" w:eastAsia="Calibri" w:hAnsi="Calibri" w:cs="Calibri"/>
        </w:rPr>
        <w:t>cost</w:t>
      </w:r>
      <w:r w:rsidRPr="006901C2">
        <w:rPr>
          <w:rFonts w:ascii="Calibri" w:eastAsia="Calibri" w:hAnsi="Calibri" w:cs="Calibri"/>
        </w:rPr>
        <w:t xml:space="preserve"> and duration</w:t>
      </w:r>
      <w:r w:rsidR="00611F76" w:rsidRPr="7E934A25">
        <w:rPr>
          <w:rFonts w:ascii="Calibri" w:eastAsia="Calibri" w:hAnsi="Calibri" w:cs="Calibri"/>
        </w:rPr>
        <w:t xml:space="preserve"> of </w:t>
      </w:r>
      <w:r w:rsidR="00611F76">
        <w:rPr>
          <w:rFonts w:ascii="Calibri" w:eastAsia="Calibri" w:hAnsi="Calibri" w:cs="Calibri"/>
        </w:rPr>
        <w:t xml:space="preserve">transportation </w:t>
      </w:r>
      <w:r>
        <w:rPr>
          <w:rFonts w:ascii="Calibri" w:eastAsia="Calibri" w:hAnsi="Calibri" w:cs="Calibri"/>
        </w:rPr>
        <w:t>between each node</w:t>
      </w:r>
      <w:r w:rsidR="00611F76">
        <w:rPr>
          <w:rFonts w:ascii="Calibri" w:hAnsi="Calibri" w:cs="Calibri"/>
        </w:rPr>
        <w:t xml:space="preserve">. </w:t>
      </w:r>
    </w:p>
    <w:p w14:paraId="671BFC34" w14:textId="0CF04C85" w:rsidR="000A7208" w:rsidRPr="004D3BC7" w:rsidRDefault="00611F76" w:rsidP="00611F76">
      <w:pPr>
        <w:pStyle w:val="NormalWeb"/>
        <w:spacing w:before="120" w:beforeAutospacing="0" w:after="0" w:afterAutospacing="0"/>
        <w:rPr>
          <w:rFonts w:ascii="Calibri" w:hAnsi="Calibri" w:cs="Calibri"/>
        </w:rPr>
      </w:pPr>
      <w:r>
        <w:rPr>
          <w:rFonts w:ascii="Calibri" w:hAnsi="Calibri" w:cs="Calibri"/>
        </w:rPr>
        <w:t>Vehicles must also be delivered to dealers in a timely manner. Target delivery times are established based on a dealer’s distance from the plant, and GM must pay a penalty to the dealer if vehicles arrive late.</w:t>
      </w:r>
    </w:p>
    <w:p w14:paraId="5605A819" w14:textId="5C3CBDEB" w:rsidR="00611F76" w:rsidRDefault="00611F76" w:rsidP="00611F76">
      <w:pPr>
        <w:pStyle w:val="Heading2"/>
      </w:pPr>
      <w:bookmarkStart w:id="9" w:name="_Toc523313908"/>
      <w:bookmarkStart w:id="10" w:name="_Toc523936976"/>
      <w:bookmarkStart w:id="11" w:name="_Toc525145772"/>
      <w:bookmarkStart w:id="12" w:name="_Toc526943296"/>
      <w:r>
        <w:t>Impact with Autonomous Vehicle</w:t>
      </w:r>
      <w:bookmarkEnd w:id="9"/>
      <w:bookmarkEnd w:id="10"/>
      <w:r w:rsidR="003D01D7">
        <w:t>s</w:t>
      </w:r>
      <w:bookmarkEnd w:id="11"/>
      <w:bookmarkEnd w:id="12"/>
      <w:r w:rsidRPr="7E934A25">
        <w:t xml:space="preserve"> </w:t>
      </w:r>
    </w:p>
    <w:p w14:paraId="320EB514" w14:textId="7AC946E0" w:rsidR="00611F76" w:rsidRDefault="003D01D7" w:rsidP="00611F76">
      <w:pPr>
        <w:pStyle w:val="NormalWeb"/>
        <w:spacing w:before="120" w:beforeAutospacing="0" w:after="0" w:afterAutospacing="0"/>
        <w:rPr>
          <w:rFonts w:ascii="Calibri" w:eastAsia="Calibri" w:hAnsi="Calibri" w:cs="Calibri"/>
        </w:rPr>
      </w:pPr>
      <w:r>
        <w:rPr>
          <w:rFonts w:ascii="Calibri" w:eastAsia="Calibri" w:hAnsi="Calibri" w:cs="Calibri"/>
        </w:rPr>
        <w:t>A</w:t>
      </w:r>
      <w:r w:rsidR="00611F76" w:rsidRPr="7E934A25">
        <w:rPr>
          <w:rFonts w:ascii="Calibri" w:eastAsia="Calibri" w:hAnsi="Calibri" w:cs="Calibri"/>
        </w:rPr>
        <w:t>utonomous vehicle</w:t>
      </w:r>
      <w:r>
        <w:rPr>
          <w:rFonts w:ascii="Calibri" w:eastAsia="Calibri" w:hAnsi="Calibri" w:cs="Calibri"/>
        </w:rPr>
        <w:t>s</w:t>
      </w:r>
      <w:r w:rsidR="00611F76" w:rsidRPr="7E934A25">
        <w:rPr>
          <w:rFonts w:ascii="Calibri" w:eastAsia="Calibri" w:hAnsi="Calibri" w:cs="Calibri"/>
        </w:rPr>
        <w:t xml:space="preserve"> (AV</w:t>
      </w:r>
      <w:r>
        <w:rPr>
          <w:rFonts w:ascii="Calibri" w:eastAsia="Calibri" w:hAnsi="Calibri" w:cs="Calibri"/>
        </w:rPr>
        <w:t>s</w:t>
      </w:r>
      <w:r w:rsidR="00611F76" w:rsidRPr="7E934A25">
        <w:rPr>
          <w:rFonts w:ascii="Calibri" w:eastAsia="Calibri" w:hAnsi="Calibri" w:cs="Calibri"/>
        </w:rPr>
        <w:t xml:space="preserve">) </w:t>
      </w:r>
      <w:r w:rsidR="00611F76">
        <w:rPr>
          <w:rFonts w:ascii="Calibri" w:eastAsia="Calibri" w:hAnsi="Calibri" w:cs="Calibri"/>
        </w:rPr>
        <w:t>may</w:t>
      </w:r>
      <w:r w:rsidR="00611F76" w:rsidRPr="7E934A25">
        <w:rPr>
          <w:rFonts w:ascii="Calibri" w:eastAsia="Calibri" w:hAnsi="Calibri" w:cs="Calibri"/>
        </w:rPr>
        <w:t xml:space="preserve"> dramatically change the finished vehicle delivery and operating processes. </w:t>
      </w:r>
      <w:r>
        <w:rPr>
          <w:rFonts w:ascii="Calibri" w:eastAsia="Calibri" w:hAnsi="Calibri" w:cs="Calibri"/>
        </w:rPr>
        <w:t xml:space="preserve"> For example, a</w:t>
      </w:r>
      <w:r w:rsidR="00611F76" w:rsidRPr="7E934A25">
        <w:rPr>
          <w:rFonts w:ascii="Calibri" w:eastAsia="Calibri" w:hAnsi="Calibri" w:cs="Calibri"/>
        </w:rPr>
        <w:t xml:space="preserve">n AV could drive itself </w:t>
      </w:r>
      <w:r w:rsidR="00611F76">
        <w:rPr>
          <w:rFonts w:ascii="Calibri" w:eastAsia="Calibri" w:hAnsi="Calibri" w:cs="Calibri"/>
        </w:rPr>
        <w:t>with</w:t>
      </w:r>
      <w:r w:rsidR="00611F76" w:rsidRPr="7E934A25">
        <w:rPr>
          <w:rFonts w:ascii="Calibri" w:eastAsia="Calibri" w:hAnsi="Calibri" w:cs="Calibri"/>
        </w:rPr>
        <w:t>in the plant yard</w:t>
      </w:r>
      <w:r w:rsidR="00611F76">
        <w:rPr>
          <w:rFonts w:ascii="Calibri" w:eastAsia="Calibri" w:hAnsi="Calibri" w:cs="Calibri"/>
        </w:rPr>
        <w:t xml:space="preserve"> and</w:t>
      </w:r>
      <w:r w:rsidR="00611F76" w:rsidRPr="7E934A25">
        <w:rPr>
          <w:rFonts w:ascii="Calibri" w:eastAsia="Calibri" w:hAnsi="Calibri" w:cs="Calibri"/>
        </w:rPr>
        <w:t xml:space="preserve"> VDC</w:t>
      </w:r>
      <w:r w:rsidR="00611F76">
        <w:rPr>
          <w:rFonts w:ascii="Calibri" w:eastAsia="Calibri" w:hAnsi="Calibri" w:cs="Calibri"/>
        </w:rPr>
        <w:t>, and load itself</w:t>
      </w:r>
      <w:r w:rsidR="00611F76" w:rsidRPr="7E934A25">
        <w:rPr>
          <w:rFonts w:ascii="Calibri" w:eastAsia="Calibri" w:hAnsi="Calibri" w:cs="Calibri"/>
        </w:rPr>
        <w:t xml:space="preserve"> onto a trailer</w:t>
      </w:r>
      <w:r w:rsidR="00611F76">
        <w:rPr>
          <w:rFonts w:ascii="Calibri" w:eastAsia="Calibri" w:hAnsi="Calibri" w:cs="Calibri"/>
        </w:rPr>
        <w:t xml:space="preserve"> or rail car</w:t>
      </w:r>
      <w:r w:rsidR="00611F76" w:rsidRPr="7E934A25">
        <w:rPr>
          <w:rFonts w:ascii="Calibri" w:eastAsia="Calibri" w:hAnsi="Calibri" w:cs="Calibri"/>
        </w:rPr>
        <w:t xml:space="preserve">, which </w:t>
      </w:r>
      <w:r w:rsidR="00611F76">
        <w:rPr>
          <w:rFonts w:ascii="Calibri" w:eastAsia="Calibri" w:hAnsi="Calibri" w:cs="Calibri"/>
        </w:rPr>
        <w:t>would</w:t>
      </w:r>
      <w:r w:rsidR="00611F76" w:rsidRPr="7E934A25">
        <w:rPr>
          <w:rFonts w:ascii="Calibri" w:eastAsia="Calibri" w:hAnsi="Calibri" w:cs="Calibri"/>
        </w:rPr>
        <w:t xml:space="preserve"> significantly reduce the handling time. If the plant yard or VDC runs out of space, an AV could </w:t>
      </w:r>
      <w:r w:rsidR="00611F76">
        <w:rPr>
          <w:rFonts w:ascii="Calibri" w:eastAsia="Calibri" w:hAnsi="Calibri" w:cs="Calibri"/>
        </w:rPr>
        <w:t xml:space="preserve">temporarily park itself in a </w:t>
      </w:r>
      <w:r w:rsidR="00611F76" w:rsidRPr="7E934A25">
        <w:rPr>
          <w:rFonts w:ascii="Calibri" w:eastAsia="Calibri" w:hAnsi="Calibri" w:cs="Calibri"/>
        </w:rPr>
        <w:t>nearby parking space</w:t>
      </w:r>
      <w:r w:rsidR="00611F76">
        <w:rPr>
          <w:rFonts w:ascii="Calibri" w:eastAsia="Calibri" w:hAnsi="Calibri" w:cs="Calibri"/>
        </w:rPr>
        <w:t>. More i</w:t>
      </w:r>
      <w:r w:rsidR="00611F76" w:rsidRPr="7E934A25">
        <w:rPr>
          <w:rFonts w:ascii="Calibri" w:eastAsia="Calibri" w:hAnsi="Calibri" w:cs="Calibri"/>
        </w:rPr>
        <w:t>mportantly</w:t>
      </w:r>
      <w:r w:rsidR="00611F76">
        <w:rPr>
          <w:rFonts w:ascii="Calibri" w:eastAsia="Calibri" w:hAnsi="Calibri" w:cs="Calibri"/>
        </w:rPr>
        <w:t>,</w:t>
      </w:r>
      <w:r w:rsidR="00611F76" w:rsidRPr="7E934A25">
        <w:rPr>
          <w:rFonts w:ascii="Calibri" w:eastAsia="Calibri" w:hAnsi="Calibri" w:cs="Calibri"/>
        </w:rPr>
        <w:t xml:space="preserve"> an AV could drive itself to the dea</w:t>
      </w:r>
      <w:r w:rsidR="00611F76">
        <w:rPr>
          <w:rFonts w:ascii="Calibri" w:eastAsia="Calibri" w:hAnsi="Calibri" w:cs="Calibri"/>
        </w:rPr>
        <w:t xml:space="preserve">ler and reduce the </w:t>
      </w:r>
      <w:r w:rsidR="00611F76" w:rsidRPr="7E934A25">
        <w:rPr>
          <w:rFonts w:ascii="Calibri" w:eastAsia="Calibri" w:hAnsi="Calibri" w:cs="Calibri"/>
        </w:rPr>
        <w:t>last mi</w:t>
      </w:r>
      <w:r w:rsidR="00611F76">
        <w:rPr>
          <w:rFonts w:ascii="Calibri" w:eastAsia="Calibri" w:hAnsi="Calibri" w:cs="Calibri"/>
        </w:rPr>
        <w:t>le delivery</w:t>
      </w:r>
      <w:r w:rsidR="00611F76" w:rsidRPr="7E934A25">
        <w:rPr>
          <w:rFonts w:ascii="Calibri" w:eastAsia="Calibri" w:hAnsi="Calibri" w:cs="Calibri"/>
        </w:rPr>
        <w:t xml:space="preserve"> costs. </w:t>
      </w:r>
      <w:r>
        <w:rPr>
          <w:rFonts w:ascii="Calibri" w:eastAsia="Calibri" w:hAnsi="Calibri" w:cs="Calibri"/>
        </w:rPr>
        <w:t xml:space="preserve"> It </w:t>
      </w:r>
      <w:r w:rsidR="00611F76" w:rsidRPr="7E934A25">
        <w:rPr>
          <w:rFonts w:ascii="Calibri" w:eastAsia="Calibri" w:hAnsi="Calibri" w:cs="Calibri"/>
        </w:rPr>
        <w:t xml:space="preserve">could </w:t>
      </w:r>
      <w:r>
        <w:rPr>
          <w:rFonts w:ascii="Calibri" w:eastAsia="Calibri" w:hAnsi="Calibri" w:cs="Calibri"/>
        </w:rPr>
        <w:t xml:space="preserve">also </w:t>
      </w:r>
      <w:r w:rsidR="00611F76" w:rsidRPr="7E934A25">
        <w:rPr>
          <w:rFonts w:ascii="Calibri" w:eastAsia="Calibri" w:hAnsi="Calibri" w:cs="Calibri"/>
        </w:rPr>
        <w:t xml:space="preserve">drive itself to nearby hubs to </w:t>
      </w:r>
      <w:r w:rsidR="00611F76">
        <w:rPr>
          <w:rFonts w:ascii="Calibri" w:eastAsia="Calibri" w:hAnsi="Calibri" w:cs="Calibri"/>
        </w:rPr>
        <w:t>consolidate</w:t>
      </w:r>
      <w:r w:rsidR="00611F76" w:rsidRPr="7E934A25">
        <w:rPr>
          <w:rFonts w:ascii="Calibri" w:eastAsia="Calibri" w:hAnsi="Calibri" w:cs="Calibri"/>
        </w:rPr>
        <w:t xml:space="preserve"> trailer loads (for example, an AV could drive from the plant in Detroit</w:t>
      </w:r>
      <w:r w:rsidR="00611F76">
        <w:rPr>
          <w:rFonts w:ascii="Calibri" w:eastAsia="Calibri" w:hAnsi="Calibri" w:cs="Calibri"/>
        </w:rPr>
        <w:t>, MI</w:t>
      </w:r>
      <w:r w:rsidR="00611F76" w:rsidRPr="7E934A25">
        <w:rPr>
          <w:rFonts w:ascii="Calibri" w:eastAsia="Calibri" w:hAnsi="Calibri" w:cs="Calibri"/>
        </w:rPr>
        <w:t xml:space="preserve"> to the </w:t>
      </w:r>
      <w:r w:rsidR="00611F76">
        <w:rPr>
          <w:rFonts w:ascii="Calibri" w:eastAsia="Calibri" w:hAnsi="Calibri" w:cs="Calibri"/>
        </w:rPr>
        <w:t xml:space="preserve">nearby </w:t>
      </w:r>
      <w:r w:rsidR="00611F76" w:rsidRPr="7E934A25">
        <w:rPr>
          <w:rFonts w:ascii="Calibri" w:eastAsia="Calibri" w:hAnsi="Calibri" w:cs="Calibri"/>
        </w:rPr>
        <w:t>plant in Flint</w:t>
      </w:r>
      <w:r w:rsidR="00611F76">
        <w:rPr>
          <w:rFonts w:ascii="Calibri" w:eastAsia="Calibri" w:hAnsi="Calibri" w:cs="Calibri"/>
        </w:rPr>
        <w:t>, MI</w:t>
      </w:r>
      <w:r w:rsidR="00611F76" w:rsidRPr="7E934A25">
        <w:rPr>
          <w:rFonts w:ascii="Calibri" w:eastAsia="Calibri" w:hAnsi="Calibri" w:cs="Calibri"/>
        </w:rPr>
        <w:t xml:space="preserve">). </w:t>
      </w:r>
      <w:r w:rsidR="00611F76">
        <w:rPr>
          <w:rFonts w:ascii="Calibri" w:eastAsia="Calibri" w:hAnsi="Calibri" w:cs="Calibri"/>
        </w:rPr>
        <w:t xml:space="preserve">In particular, an </w:t>
      </w:r>
      <w:r w:rsidR="00611F76">
        <w:rPr>
          <w:rFonts w:ascii="Calibri" w:hAnsi="Calibri" w:cs="Calibri"/>
        </w:rPr>
        <w:t xml:space="preserve">AV driving itself could be treated as a new transportation mode. </w:t>
      </w:r>
      <w:r w:rsidR="00611F76" w:rsidRPr="7E934A25">
        <w:rPr>
          <w:rFonts w:ascii="Calibri" w:eastAsia="Calibri" w:hAnsi="Calibri" w:cs="Calibri"/>
        </w:rPr>
        <w:t xml:space="preserve">This </w:t>
      </w:r>
      <w:r w:rsidR="00611F76">
        <w:rPr>
          <w:rFonts w:ascii="Calibri" w:eastAsia="Calibri" w:hAnsi="Calibri" w:cs="Calibri"/>
        </w:rPr>
        <w:t>would enable</w:t>
      </w:r>
      <w:r w:rsidR="00611F76" w:rsidRPr="7E934A25">
        <w:rPr>
          <w:rFonts w:ascii="Calibri" w:eastAsia="Calibri" w:hAnsi="Calibri" w:cs="Calibri"/>
        </w:rPr>
        <w:t xml:space="preserve"> more flexible logistics </w:t>
      </w:r>
      <w:r w:rsidR="00611F76" w:rsidRPr="7E934A25">
        <w:rPr>
          <w:rFonts w:ascii="Calibri" w:eastAsia="Calibri" w:hAnsi="Calibri" w:cs="Calibri"/>
        </w:rPr>
        <w:lastRenderedPageBreak/>
        <w:t xml:space="preserve">network operations </w:t>
      </w:r>
      <w:r w:rsidR="00611F76">
        <w:rPr>
          <w:rFonts w:ascii="Calibri" w:eastAsia="Calibri" w:hAnsi="Calibri" w:cs="Calibri"/>
        </w:rPr>
        <w:t>and</w:t>
      </w:r>
      <w:r w:rsidR="00611F76" w:rsidRPr="7E934A25">
        <w:rPr>
          <w:rFonts w:ascii="Calibri" w:eastAsia="Calibri" w:hAnsi="Calibri" w:cs="Calibri"/>
        </w:rPr>
        <w:t xml:space="preserve"> decrease order fulfillment time and cost.</w:t>
      </w:r>
      <w:r w:rsidR="00611F76">
        <w:rPr>
          <w:rFonts w:ascii="Calibri" w:eastAsia="Calibri" w:hAnsi="Calibri" w:cs="Calibri"/>
        </w:rPr>
        <w:t xml:space="preserve"> (Note: </w:t>
      </w:r>
      <w:r w:rsidR="00674DD7">
        <w:rPr>
          <w:rFonts w:ascii="Calibri" w:eastAsia="Calibri" w:hAnsi="Calibri" w:cs="Calibri"/>
        </w:rPr>
        <w:t xml:space="preserve">we </w:t>
      </w:r>
      <w:r w:rsidR="00611F76">
        <w:rPr>
          <w:rFonts w:ascii="Calibri" w:eastAsia="Calibri" w:hAnsi="Calibri" w:cs="Calibri"/>
        </w:rPr>
        <w:t xml:space="preserve">assume </w:t>
      </w:r>
      <w:r w:rsidR="00674DD7">
        <w:rPr>
          <w:rFonts w:ascii="Calibri" w:eastAsia="Calibri" w:hAnsi="Calibri" w:cs="Calibri"/>
        </w:rPr>
        <w:t>that a</w:t>
      </w:r>
      <w:r w:rsidR="00611F76">
        <w:rPr>
          <w:rFonts w:ascii="Calibri" w:eastAsia="Calibri" w:hAnsi="Calibri" w:cs="Calibri"/>
        </w:rPr>
        <w:t xml:space="preserve"> central controller is able to send messages to AVs telling them when and where to move.)</w:t>
      </w:r>
    </w:p>
    <w:p w14:paraId="1243D506" w14:textId="1F2A0BA7" w:rsidR="00605CCC" w:rsidRDefault="00605CCC" w:rsidP="00605CCC">
      <w:pPr>
        <w:pStyle w:val="Heading2"/>
      </w:pPr>
      <w:bookmarkStart w:id="13" w:name="_Toc523313909"/>
      <w:bookmarkStart w:id="14" w:name="_Toc523936977"/>
      <w:bookmarkStart w:id="15" w:name="_Toc525145773"/>
      <w:bookmarkStart w:id="16" w:name="_Toc526943297"/>
      <w:r>
        <w:t>Static Routing vs Dynamic Routing</w:t>
      </w:r>
      <w:bookmarkEnd w:id="13"/>
      <w:bookmarkEnd w:id="14"/>
      <w:bookmarkEnd w:id="15"/>
      <w:bookmarkEnd w:id="16"/>
    </w:p>
    <w:p w14:paraId="4F500811" w14:textId="0930BA49" w:rsidR="00605CCC" w:rsidRDefault="00162BB8" w:rsidP="00605CCC">
      <w:pPr>
        <w:spacing w:before="120"/>
        <w:rPr>
          <w:rFonts w:ascii="Calibri" w:eastAsia="Calibri" w:hAnsi="Calibri" w:cs="Calibri"/>
          <w:szCs w:val="24"/>
        </w:rPr>
      </w:pPr>
      <w:r>
        <w:rPr>
          <w:rFonts w:ascii="Calibri" w:eastAsia="Calibri" w:hAnsi="Calibri" w:cs="Calibri"/>
          <w:szCs w:val="24"/>
        </w:rPr>
        <w:t>In “Static Routing</w:t>
      </w:r>
      <w:r w:rsidR="003D01D7">
        <w:rPr>
          <w:rFonts w:ascii="Calibri" w:eastAsia="Calibri" w:hAnsi="Calibri" w:cs="Calibri"/>
          <w:szCs w:val="24"/>
        </w:rPr>
        <w:t>,</w:t>
      </w:r>
      <w:r>
        <w:rPr>
          <w:rFonts w:ascii="Calibri" w:eastAsia="Calibri" w:hAnsi="Calibri" w:cs="Calibri"/>
          <w:szCs w:val="24"/>
        </w:rPr>
        <w:t>”</w:t>
      </w:r>
      <w:r w:rsidRPr="00162BB8">
        <w:rPr>
          <w:rFonts w:ascii="Calibri" w:eastAsia="Calibri" w:hAnsi="Calibri" w:cs="Calibri"/>
          <w:szCs w:val="24"/>
        </w:rPr>
        <w:t xml:space="preserve"> </w:t>
      </w:r>
      <w:r w:rsidR="00731C8D">
        <w:rPr>
          <w:rFonts w:ascii="Calibri" w:eastAsia="Calibri" w:hAnsi="Calibri" w:cs="Calibri"/>
          <w:szCs w:val="24"/>
        </w:rPr>
        <w:t xml:space="preserve">the </w:t>
      </w:r>
      <w:r>
        <w:rPr>
          <w:rFonts w:ascii="Calibri" w:eastAsia="Calibri" w:hAnsi="Calibri" w:cs="Calibri"/>
          <w:szCs w:val="24"/>
        </w:rPr>
        <w:t xml:space="preserve">shipment of vehicles to the dealer </w:t>
      </w:r>
      <w:r w:rsidR="003D01D7">
        <w:rPr>
          <w:rFonts w:ascii="Calibri" w:eastAsia="Calibri" w:hAnsi="Calibri" w:cs="Calibri"/>
          <w:szCs w:val="24"/>
        </w:rPr>
        <w:t>is</w:t>
      </w:r>
      <w:r w:rsidR="00F76C29">
        <w:rPr>
          <w:rFonts w:ascii="Calibri" w:eastAsia="Calibri" w:hAnsi="Calibri" w:cs="Calibri"/>
          <w:szCs w:val="24"/>
        </w:rPr>
        <w:t xml:space="preserve"> </w:t>
      </w:r>
      <w:r>
        <w:rPr>
          <w:rFonts w:ascii="Calibri" w:eastAsia="Calibri" w:hAnsi="Calibri" w:cs="Calibri"/>
          <w:szCs w:val="24"/>
        </w:rPr>
        <w:t>treated as two parts: shipment through one or more VDCs, and a “last leg” from the final VDC to the dealer. The first part is static</w:t>
      </w:r>
      <w:r w:rsidR="003D01D7">
        <w:rPr>
          <w:rFonts w:ascii="Calibri" w:eastAsia="Calibri" w:hAnsi="Calibri" w:cs="Calibri"/>
          <w:szCs w:val="24"/>
        </w:rPr>
        <w:t>;</w:t>
      </w:r>
      <w:r w:rsidR="00F76C29">
        <w:rPr>
          <w:rFonts w:ascii="Calibri" w:eastAsia="Calibri" w:hAnsi="Calibri" w:cs="Calibri"/>
          <w:szCs w:val="24"/>
        </w:rPr>
        <w:t xml:space="preserve"> </w:t>
      </w:r>
      <w:r>
        <w:rPr>
          <w:rFonts w:ascii="Calibri" w:eastAsia="Calibri" w:hAnsi="Calibri" w:cs="Calibri"/>
          <w:szCs w:val="24"/>
        </w:rPr>
        <w:t>all vehicles from the same plant to a final VDC are delivered using the same transportation route – i.e.,</w:t>
      </w:r>
      <w:r w:rsidRPr="002D32F2">
        <w:rPr>
          <w:rFonts w:ascii="Calibri" w:eastAsia="Calibri" w:hAnsi="Calibri" w:cs="Calibri"/>
          <w:szCs w:val="24"/>
        </w:rPr>
        <w:t xml:space="preserve"> the </w:t>
      </w:r>
      <w:r>
        <w:rPr>
          <w:rFonts w:ascii="Calibri" w:eastAsia="Calibri" w:hAnsi="Calibri" w:cs="Calibri"/>
          <w:szCs w:val="24"/>
        </w:rPr>
        <w:t>path and transportation modes are fixed. The second part is optimized daily,</w:t>
      </w:r>
      <w:r w:rsidRPr="00162BB8">
        <w:rPr>
          <w:rFonts w:ascii="Calibri" w:eastAsia="Calibri" w:hAnsi="Calibri" w:cs="Calibri"/>
          <w:szCs w:val="24"/>
        </w:rPr>
        <w:t xml:space="preserve"> </w:t>
      </w:r>
      <w:r>
        <w:rPr>
          <w:rFonts w:ascii="Calibri" w:eastAsia="Calibri" w:hAnsi="Calibri" w:cs="Calibri"/>
          <w:szCs w:val="24"/>
        </w:rPr>
        <w:t>based on available inventory</w:t>
      </w:r>
      <w:r w:rsidRPr="00F31F39">
        <w:rPr>
          <w:rFonts w:ascii="Calibri" w:eastAsia="Calibri" w:hAnsi="Calibri" w:cs="Calibri"/>
          <w:szCs w:val="24"/>
        </w:rPr>
        <w:t>.</w:t>
      </w:r>
      <w:r>
        <w:rPr>
          <w:rFonts w:ascii="Calibri" w:eastAsia="Calibri" w:hAnsi="Calibri" w:cs="Calibri"/>
          <w:szCs w:val="24"/>
        </w:rPr>
        <w:t xml:space="preserve"> </w:t>
      </w:r>
      <w:r w:rsidR="00605CCC" w:rsidRPr="00F31F39">
        <w:rPr>
          <w:rFonts w:ascii="Calibri" w:eastAsia="Calibri" w:hAnsi="Calibri" w:cs="Calibri"/>
          <w:szCs w:val="24"/>
        </w:rPr>
        <w:t xml:space="preserve">For </w:t>
      </w:r>
      <w:r w:rsidR="00605CCC">
        <w:rPr>
          <w:rFonts w:ascii="Calibri" w:eastAsia="Calibri" w:hAnsi="Calibri" w:cs="Calibri"/>
          <w:szCs w:val="24"/>
        </w:rPr>
        <w:t xml:space="preserve">this </w:t>
      </w:r>
      <w:r>
        <w:rPr>
          <w:rFonts w:ascii="Calibri" w:eastAsia="Calibri" w:hAnsi="Calibri" w:cs="Calibri"/>
          <w:szCs w:val="24"/>
        </w:rPr>
        <w:t xml:space="preserve">“last </w:t>
      </w:r>
      <w:r w:rsidR="00605CCC">
        <w:rPr>
          <w:rFonts w:ascii="Calibri" w:eastAsia="Calibri" w:hAnsi="Calibri" w:cs="Calibri"/>
          <w:szCs w:val="24"/>
        </w:rPr>
        <w:t>leg</w:t>
      </w:r>
      <w:r w:rsidR="003D01D7">
        <w:rPr>
          <w:rFonts w:ascii="Calibri" w:eastAsia="Calibri" w:hAnsi="Calibri" w:cs="Calibri"/>
          <w:szCs w:val="24"/>
        </w:rPr>
        <w:t>,</w:t>
      </w:r>
      <w:r>
        <w:rPr>
          <w:rFonts w:ascii="Calibri" w:eastAsia="Calibri" w:hAnsi="Calibri" w:cs="Calibri"/>
          <w:szCs w:val="24"/>
        </w:rPr>
        <w:t>”</w:t>
      </w:r>
      <w:r w:rsidR="00605CCC" w:rsidRPr="00F31F39">
        <w:rPr>
          <w:rFonts w:ascii="Calibri" w:eastAsia="Calibri" w:hAnsi="Calibri" w:cs="Calibri"/>
          <w:szCs w:val="24"/>
        </w:rPr>
        <w:t xml:space="preserve"> if there are enough vehicles going to the same dealer they are shipped directly (Figure 2</w:t>
      </w:r>
      <w:r w:rsidR="00605CCC">
        <w:rPr>
          <w:rFonts w:ascii="Calibri" w:eastAsia="Calibri" w:hAnsi="Calibri" w:cs="Calibri"/>
          <w:szCs w:val="24"/>
        </w:rPr>
        <w:t>a</w:t>
      </w:r>
      <w:r w:rsidR="00605CCC" w:rsidRPr="00F31F39">
        <w:rPr>
          <w:rFonts w:ascii="Calibri" w:eastAsia="Calibri" w:hAnsi="Calibri" w:cs="Calibri"/>
          <w:szCs w:val="24"/>
        </w:rPr>
        <w:t>)</w:t>
      </w:r>
      <w:r w:rsidR="003D01D7">
        <w:rPr>
          <w:rFonts w:ascii="Calibri" w:eastAsia="Calibri" w:hAnsi="Calibri" w:cs="Calibri"/>
          <w:szCs w:val="24"/>
        </w:rPr>
        <w:t>. O</w:t>
      </w:r>
      <w:r w:rsidR="00605CCC" w:rsidRPr="00F31F39">
        <w:rPr>
          <w:rFonts w:ascii="Calibri" w:eastAsia="Calibri" w:hAnsi="Calibri" w:cs="Calibri"/>
          <w:szCs w:val="24"/>
        </w:rPr>
        <w:t xml:space="preserve">therwise, a </w:t>
      </w:r>
      <w:r w:rsidR="00731C8D">
        <w:rPr>
          <w:rFonts w:ascii="Calibri" w:eastAsia="Calibri" w:hAnsi="Calibri" w:cs="Calibri"/>
          <w:szCs w:val="24"/>
        </w:rPr>
        <w:t>“milk-run” (multiple stop)</w:t>
      </w:r>
      <w:r w:rsidR="00605CCC" w:rsidRPr="00F31F39">
        <w:rPr>
          <w:rFonts w:ascii="Calibri" w:eastAsia="Calibri" w:hAnsi="Calibri" w:cs="Calibri"/>
          <w:szCs w:val="24"/>
        </w:rPr>
        <w:t xml:space="preserve"> route is used to </w:t>
      </w:r>
      <w:r w:rsidR="00605CCC">
        <w:rPr>
          <w:rFonts w:ascii="Calibri" w:eastAsia="Calibri" w:hAnsi="Calibri" w:cs="Calibri"/>
          <w:szCs w:val="24"/>
        </w:rPr>
        <w:t xml:space="preserve">deliver </w:t>
      </w:r>
      <w:r w:rsidR="00605CCC" w:rsidRPr="00F31F39">
        <w:rPr>
          <w:rFonts w:ascii="Calibri" w:eastAsia="Calibri" w:hAnsi="Calibri" w:cs="Calibri"/>
          <w:szCs w:val="24"/>
        </w:rPr>
        <w:t xml:space="preserve">vehicles </w:t>
      </w:r>
      <w:r w:rsidR="00605CCC">
        <w:rPr>
          <w:rFonts w:ascii="Calibri" w:eastAsia="Calibri" w:hAnsi="Calibri" w:cs="Calibri"/>
          <w:szCs w:val="24"/>
        </w:rPr>
        <w:t>to multiple dealers. As shown i</w:t>
      </w:r>
      <w:r w:rsidR="00605CCC" w:rsidRPr="00F31F39">
        <w:rPr>
          <w:rFonts w:ascii="Calibri" w:eastAsia="Calibri" w:hAnsi="Calibri" w:cs="Calibri"/>
          <w:szCs w:val="24"/>
        </w:rPr>
        <w:t>n Figure 2</w:t>
      </w:r>
      <w:r w:rsidR="00605CCC">
        <w:rPr>
          <w:rFonts w:ascii="Calibri" w:eastAsia="Calibri" w:hAnsi="Calibri" w:cs="Calibri"/>
          <w:szCs w:val="24"/>
        </w:rPr>
        <w:t xml:space="preserve">b, </w:t>
      </w:r>
      <w:r w:rsidR="00731C8D">
        <w:rPr>
          <w:rFonts w:ascii="Calibri" w:eastAsia="Calibri" w:hAnsi="Calibri" w:cs="Calibri"/>
          <w:szCs w:val="24"/>
        </w:rPr>
        <w:t>milk-run</w:t>
      </w:r>
      <w:r w:rsidR="00605CCC" w:rsidRPr="00563E4E">
        <w:rPr>
          <w:rFonts w:ascii="Calibri" w:eastAsia="Calibri" w:hAnsi="Calibri" w:cs="Calibri"/>
          <w:szCs w:val="24"/>
        </w:rPr>
        <w:t xml:space="preserve"> is the name given to a logistics route that visits multiple locations in a single tour.  </w:t>
      </w:r>
    </w:p>
    <w:p w14:paraId="4C52598E" w14:textId="77777777" w:rsidR="00605CCC" w:rsidRDefault="00605CCC" w:rsidP="00605CCC">
      <w:pPr>
        <w:keepNext/>
        <w:spacing w:before="120"/>
      </w:pPr>
      <w:r>
        <w:rPr>
          <w:noProof/>
          <w:lang w:eastAsia="en-US"/>
        </w:rPr>
        <w:drawing>
          <wp:inline distT="0" distB="0" distL="0" distR="0" wp14:anchorId="6E6F5014" wp14:editId="3F5FF22C">
            <wp:extent cx="5780472" cy="2367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491" b="15751"/>
                    <a:stretch/>
                  </pic:blipFill>
                  <pic:spPr bwMode="auto">
                    <a:xfrm>
                      <a:off x="0" y="0"/>
                      <a:ext cx="5788369" cy="2370514"/>
                    </a:xfrm>
                    <a:prstGeom prst="rect">
                      <a:avLst/>
                    </a:prstGeom>
                    <a:noFill/>
                    <a:ln>
                      <a:noFill/>
                    </a:ln>
                    <a:extLst>
                      <a:ext uri="{53640926-AAD7-44D8-BBD7-CCE9431645EC}">
                        <a14:shadowObscured xmlns:a14="http://schemas.microsoft.com/office/drawing/2010/main"/>
                      </a:ext>
                    </a:extLst>
                  </pic:spPr>
                </pic:pic>
              </a:graphicData>
            </a:graphic>
          </wp:inline>
        </w:drawing>
      </w:r>
    </w:p>
    <w:p w14:paraId="0E426D36" w14:textId="3AC862A5" w:rsidR="00605CCC" w:rsidRDefault="00605CCC" w:rsidP="00605CCC">
      <w:pPr>
        <w:pStyle w:val="Caption"/>
        <w:jc w:val="center"/>
        <w:rPr>
          <w:rFonts w:ascii="Calibri" w:eastAsia="Calibri" w:hAnsi="Calibri" w:cs="Calibri"/>
          <w:sz w:val="24"/>
          <w:szCs w:val="24"/>
        </w:rPr>
      </w:pPr>
      <w:bookmarkStart w:id="17" w:name="_Ref522278470"/>
      <w:r>
        <w:t xml:space="preserve">Figure </w:t>
      </w:r>
      <w:r w:rsidR="007A0948">
        <w:fldChar w:fldCharType="begin"/>
      </w:r>
      <w:r w:rsidR="007A0948">
        <w:instrText xml:space="preserve"> SEQ Figure \* ARABIC </w:instrText>
      </w:r>
      <w:r w:rsidR="007A0948">
        <w:fldChar w:fldCharType="separate"/>
      </w:r>
      <w:r w:rsidR="00CE689B">
        <w:rPr>
          <w:noProof/>
        </w:rPr>
        <w:t>2</w:t>
      </w:r>
      <w:r w:rsidR="007A0948">
        <w:rPr>
          <w:noProof/>
        </w:rPr>
        <w:fldChar w:fldCharType="end"/>
      </w:r>
      <w:bookmarkEnd w:id="17"/>
      <w:r>
        <w:rPr>
          <w:noProof/>
        </w:rPr>
        <w:t>a</w:t>
      </w:r>
      <w:r>
        <w:t xml:space="preserve"> Static Routing Scenario 1</w:t>
      </w:r>
    </w:p>
    <w:p w14:paraId="2564752E" w14:textId="77777777" w:rsidR="00605CCC" w:rsidRDefault="00605CCC" w:rsidP="00605CCC">
      <w:pPr>
        <w:keepNext/>
        <w:spacing w:before="120"/>
      </w:pPr>
      <w:r>
        <w:rPr>
          <w:noProof/>
          <w:lang w:eastAsia="en-US"/>
        </w:rPr>
        <w:drawing>
          <wp:inline distT="0" distB="0" distL="0" distR="0" wp14:anchorId="5EDA52D5" wp14:editId="78A88ED7">
            <wp:extent cx="5976640" cy="250952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269" b="15234"/>
                    <a:stretch/>
                  </pic:blipFill>
                  <pic:spPr bwMode="auto">
                    <a:xfrm>
                      <a:off x="0" y="0"/>
                      <a:ext cx="5985345" cy="2513175"/>
                    </a:xfrm>
                    <a:prstGeom prst="rect">
                      <a:avLst/>
                    </a:prstGeom>
                    <a:noFill/>
                    <a:ln>
                      <a:noFill/>
                    </a:ln>
                    <a:extLst>
                      <a:ext uri="{53640926-AAD7-44D8-BBD7-CCE9431645EC}">
                        <a14:shadowObscured xmlns:a14="http://schemas.microsoft.com/office/drawing/2010/main"/>
                      </a:ext>
                    </a:extLst>
                  </pic:spPr>
                </pic:pic>
              </a:graphicData>
            </a:graphic>
          </wp:inline>
        </w:drawing>
      </w:r>
    </w:p>
    <w:p w14:paraId="19F020E8" w14:textId="6CAD2405" w:rsidR="00605CCC" w:rsidRDefault="00605CCC" w:rsidP="00605CCC">
      <w:pPr>
        <w:pStyle w:val="Caption"/>
        <w:jc w:val="center"/>
      </w:pPr>
      <w:bookmarkStart w:id="18" w:name="_Ref522278473"/>
      <w:r>
        <w:t xml:space="preserve">Figure </w:t>
      </w:r>
      <w:r>
        <w:fldChar w:fldCharType="begin"/>
      </w:r>
      <w:r>
        <w:instrText xml:space="preserve"> SEQ Figure \* ARABIC\c</w:instrText>
      </w:r>
      <w:r>
        <w:fldChar w:fldCharType="separate"/>
      </w:r>
      <w:r w:rsidR="00CE689B">
        <w:rPr>
          <w:noProof/>
        </w:rPr>
        <w:t>2</w:t>
      </w:r>
      <w:r>
        <w:rPr>
          <w:noProof/>
        </w:rPr>
        <w:fldChar w:fldCharType="end"/>
      </w:r>
      <w:bookmarkEnd w:id="18"/>
      <w:r>
        <w:rPr>
          <w:noProof/>
        </w:rPr>
        <w:t>b</w:t>
      </w:r>
      <w:r>
        <w:t xml:space="preserve"> Static Routing Scenario 2</w:t>
      </w:r>
    </w:p>
    <w:p w14:paraId="2C2B2ACA" w14:textId="77777777" w:rsidR="00605CCC" w:rsidRDefault="00605CCC" w:rsidP="00605CCC">
      <w:pPr>
        <w:keepNext/>
      </w:pPr>
      <w:r>
        <w:rPr>
          <w:noProof/>
          <w:lang w:eastAsia="en-US"/>
        </w:rPr>
        <w:lastRenderedPageBreak/>
        <w:drawing>
          <wp:inline distT="0" distB="0" distL="0" distR="0" wp14:anchorId="757CC9A9" wp14:editId="4F514677">
            <wp:extent cx="5823036" cy="2392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351" b="16661"/>
                    <a:stretch/>
                  </pic:blipFill>
                  <pic:spPr bwMode="auto">
                    <a:xfrm>
                      <a:off x="0" y="0"/>
                      <a:ext cx="5826988" cy="2394304"/>
                    </a:xfrm>
                    <a:prstGeom prst="rect">
                      <a:avLst/>
                    </a:prstGeom>
                    <a:noFill/>
                    <a:ln>
                      <a:noFill/>
                    </a:ln>
                    <a:extLst>
                      <a:ext uri="{53640926-AAD7-44D8-BBD7-CCE9431645EC}">
                        <a14:shadowObscured xmlns:a14="http://schemas.microsoft.com/office/drawing/2010/main"/>
                      </a:ext>
                    </a:extLst>
                  </pic:spPr>
                </pic:pic>
              </a:graphicData>
            </a:graphic>
          </wp:inline>
        </w:drawing>
      </w:r>
    </w:p>
    <w:p w14:paraId="0F155E4E" w14:textId="0FC33097" w:rsidR="00605CCC" w:rsidRPr="00256A9C" w:rsidRDefault="00605CCC" w:rsidP="00605CCC">
      <w:pPr>
        <w:pStyle w:val="Caption"/>
        <w:jc w:val="center"/>
      </w:pPr>
      <w:r>
        <w:t xml:space="preserve">Figure </w:t>
      </w:r>
      <w:r w:rsidR="007A0948">
        <w:fldChar w:fldCharType="begin"/>
      </w:r>
      <w:r w:rsidR="007A0948">
        <w:instrText xml:space="preserve"> SEQ Figure \* ARABIC\c </w:instrText>
      </w:r>
      <w:r w:rsidR="007A0948">
        <w:fldChar w:fldCharType="separate"/>
      </w:r>
      <w:r w:rsidR="00CE689B">
        <w:rPr>
          <w:noProof/>
        </w:rPr>
        <w:t>2</w:t>
      </w:r>
      <w:r w:rsidR="007A0948">
        <w:rPr>
          <w:noProof/>
        </w:rPr>
        <w:fldChar w:fldCharType="end"/>
      </w:r>
      <w:r>
        <w:t>c Static Routing Scenario 3 (with AV)</w:t>
      </w:r>
    </w:p>
    <w:p w14:paraId="41CF7E6C" w14:textId="7DE70BB8" w:rsidR="00605CCC" w:rsidRDefault="00605CCC" w:rsidP="00605CCC">
      <w:pPr>
        <w:spacing w:before="120"/>
        <w:rPr>
          <w:rFonts w:ascii="Calibri" w:eastAsia="Calibri" w:hAnsi="Calibri" w:cs="Calibri"/>
          <w:szCs w:val="24"/>
        </w:rPr>
      </w:pPr>
      <w:r>
        <w:rPr>
          <w:rFonts w:ascii="Calibri" w:eastAsia="Calibri" w:hAnsi="Calibri" w:cs="Calibri"/>
          <w:szCs w:val="24"/>
        </w:rPr>
        <w:t>In “Static Routing”, a</w:t>
      </w:r>
      <w:r w:rsidRPr="002D32F2">
        <w:rPr>
          <w:rFonts w:ascii="Calibri" w:eastAsia="Calibri" w:hAnsi="Calibri" w:cs="Calibri"/>
          <w:szCs w:val="24"/>
        </w:rPr>
        <w:t xml:space="preserve">s shown in </w:t>
      </w:r>
      <w:r w:rsidRPr="002D32F2">
        <w:rPr>
          <w:rFonts w:ascii="Calibri" w:eastAsia="Calibri" w:hAnsi="Calibri" w:cs="Calibri"/>
          <w:szCs w:val="24"/>
        </w:rPr>
        <w:fldChar w:fldCharType="begin"/>
      </w:r>
      <w:r w:rsidRPr="002D32F2">
        <w:rPr>
          <w:rFonts w:ascii="Calibri" w:eastAsia="Calibri" w:hAnsi="Calibri" w:cs="Calibri"/>
          <w:szCs w:val="24"/>
        </w:rPr>
        <w:instrText xml:space="preserve"> REF _Ref522278470 \h  \* MERGEFORMAT </w:instrText>
      </w:r>
      <w:r w:rsidRPr="002D32F2">
        <w:rPr>
          <w:rFonts w:ascii="Calibri" w:eastAsia="Calibri" w:hAnsi="Calibri" w:cs="Calibri"/>
          <w:szCs w:val="24"/>
        </w:rPr>
      </w:r>
      <w:r w:rsidRPr="002D32F2">
        <w:rPr>
          <w:rFonts w:ascii="Calibri" w:eastAsia="Calibri" w:hAnsi="Calibri" w:cs="Calibri"/>
          <w:szCs w:val="24"/>
        </w:rPr>
        <w:fldChar w:fldCharType="separate"/>
      </w:r>
      <w:r w:rsidR="00CE689B">
        <w:t xml:space="preserve">Figure </w:t>
      </w:r>
      <w:r w:rsidR="00CE689B">
        <w:rPr>
          <w:noProof/>
        </w:rPr>
        <w:t>2</w:t>
      </w:r>
      <w:r w:rsidRPr="002D32F2">
        <w:rPr>
          <w:rFonts w:ascii="Calibri" w:eastAsia="Calibri" w:hAnsi="Calibri" w:cs="Calibri"/>
          <w:szCs w:val="24"/>
        </w:rPr>
        <w:fldChar w:fldCharType="end"/>
      </w:r>
      <w:r w:rsidRPr="002D32F2">
        <w:rPr>
          <w:rFonts w:ascii="Calibri" w:eastAsia="Calibri" w:hAnsi="Calibri" w:cs="Calibri"/>
          <w:szCs w:val="24"/>
        </w:rPr>
        <w:t xml:space="preserve">, the </w:t>
      </w:r>
      <w:r>
        <w:rPr>
          <w:rFonts w:ascii="Calibri" w:eastAsia="Calibri" w:hAnsi="Calibri" w:cs="Calibri"/>
          <w:szCs w:val="24"/>
        </w:rPr>
        <w:t>path and modes</w:t>
      </w:r>
      <w:r w:rsidRPr="002D32F2">
        <w:rPr>
          <w:rFonts w:ascii="Calibri" w:eastAsia="Calibri" w:hAnsi="Calibri" w:cs="Calibri"/>
          <w:szCs w:val="24"/>
        </w:rPr>
        <w:t xml:space="preserve"> from the plant to the VDC</w:t>
      </w:r>
      <w:r>
        <w:rPr>
          <w:rFonts w:ascii="Calibri" w:eastAsia="Calibri" w:hAnsi="Calibri" w:cs="Calibri"/>
          <w:szCs w:val="24"/>
        </w:rPr>
        <w:t>s</w:t>
      </w:r>
      <w:r w:rsidRPr="002D32F2">
        <w:rPr>
          <w:rFonts w:ascii="Calibri" w:eastAsia="Calibri" w:hAnsi="Calibri" w:cs="Calibri"/>
          <w:szCs w:val="24"/>
        </w:rPr>
        <w:t xml:space="preserve"> </w:t>
      </w:r>
      <w:r>
        <w:rPr>
          <w:rFonts w:ascii="Calibri" w:eastAsia="Calibri" w:hAnsi="Calibri" w:cs="Calibri"/>
          <w:szCs w:val="24"/>
        </w:rPr>
        <w:t xml:space="preserve">remain constant. </w:t>
      </w:r>
      <w:r w:rsidRPr="00E03D49">
        <w:rPr>
          <w:rFonts w:ascii="Calibri" w:eastAsia="Calibri" w:hAnsi="Calibri" w:cs="Calibri"/>
          <w:szCs w:val="24"/>
        </w:rPr>
        <w:t xml:space="preserve">Part or </w:t>
      </w:r>
      <w:proofErr w:type="gramStart"/>
      <w:r w:rsidRPr="00E03D49">
        <w:rPr>
          <w:rFonts w:ascii="Calibri" w:eastAsia="Calibri" w:hAnsi="Calibri" w:cs="Calibri"/>
          <w:szCs w:val="24"/>
        </w:rPr>
        <w:t>all of the</w:t>
      </w:r>
      <w:proofErr w:type="gramEnd"/>
      <w:r w:rsidRPr="00E03D49">
        <w:rPr>
          <w:rFonts w:ascii="Calibri" w:eastAsia="Calibri" w:hAnsi="Calibri" w:cs="Calibri"/>
          <w:szCs w:val="24"/>
        </w:rPr>
        <w:t xml:space="preserve"> network will only be redesigned when plant manufacturing volumes or dealer orders change dramatically -- for example, when a new vehicle model is introduced. </w:t>
      </w:r>
    </w:p>
    <w:p w14:paraId="3A0BC7CD" w14:textId="77777777" w:rsidR="00C41405" w:rsidRDefault="00605CCC" w:rsidP="00605CCC">
      <w:pPr>
        <w:spacing w:before="120"/>
        <w:rPr>
          <w:rFonts w:ascii="Calibri,Times New Roman" w:eastAsia="Calibri,Times New Roman" w:hAnsi="Calibri,Times New Roman" w:cs="Calibri,Times New Roman"/>
          <w:szCs w:val="24"/>
        </w:rPr>
      </w:pPr>
      <w:r>
        <w:rPr>
          <w:rFonts w:ascii="Calibri,Times New Roman" w:eastAsia="Calibri,Times New Roman" w:hAnsi="Calibri,Times New Roman" w:cs="Calibri,Times New Roman"/>
          <w:szCs w:val="24"/>
        </w:rPr>
        <w:t xml:space="preserve"> “Static Routing” simplifies the management of the vehicle delivery process. The vehicles are accumulated at plants and VDCs until a full load is made up to ship to the next leg in the route. To satisfy customer demand in time, some vehicles may be shipped with the truck or rail car not fully loaded. This is costly, as GM pays the same price for a shipment regardless of the number of vehicles shipped. Conversely, vehicles may be held to make up a full shipment, sacrificing lead time. Because of the fluctuation in dealer orders over time, this trade-off between lead time and logistics cost happens all the time. </w:t>
      </w:r>
    </w:p>
    <w:p w14:paraId="5031D5E4" w14:textId="73D12365" w:rsidR="00605CCC" w:rsidRPr="009D5E8E" w:rsidRDefault="00605CCC" w:rsidP="00605CCC">
      <w:pPr>
        <w:spacing w:before="120"/>
        <w:rPr>
          <w:rFonts w:ascii="Calibri,Times New Roman" w:eastAsia="Calibri,Times New Roman" w:hAnsi="Calibri,Times New Roman" w:cs="Calibri,Times New Roman"/>
          <w:szCs w:val="24"/>
        </w:rPr>
      </w:pPr>
      <w:r>
        <w:rPr>
          <w:rFonts w:ascii="Calibri,Times New Roman" w:eastAsia="Calibri,Times New Roman" w:hAnsi="Calibri,Times New Roman" w:cs="Calibri,Times New Roman"/>
          <w:szCs w:val="24"/>
        </w:rPr>
        <w:t>What if vehicles could be shipped out with more flexible route options?</w:t>
      </w:r>
    </w:p>
    <w:p w14:paraId="22E771CF" w14:textId="4C409ECD" w:rsidR="00605CCC" w:rsidRDefault="00E720BC" w:rsidP="00605CCC">
      <w:pPr>
        <w:keepNext/>
        <w:spacing w:before="120"/>
        <w:rPr>
          <w:noProof/>
        </w:rPr>
      </w:pPr>
      <w:r w:rsidRPr="00E720BC">
        <w:rPr>
          <w:noProof/>
          <w:lang w:eastAsia="en-US"/>
        </w:rPr>
        <w:lastRenderedPageBreak/>
        <w:drawing>
          <wp:inline distT="0" distB="0" distL="0" distR="0" wp14:anchorId="66020D8E" wp14:editId="76DACE44">
            <wp:extent cx="5943600" cy="2594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4672"/>
                    </a:xfrm>
                    <a:prstGeom prst="rect">
                      <a:avLst/>
                    </a:prstGeom>
                    <a:noFill/>
                    <a:ln>
                      <a:noFill/>
                    </a:ln>
                  </pic:spPr>
                </pic:pic>
              </a:graphicData>
            </a:graphic>
          </wp:inline>
        </w:drawing>
      </w:r>
    </w:p>
    <w:p w14:paraId="0DB6A16D" w14:textId="07348EF6" w:rsidR="00605CCC" w:rsidRPr="00926605" w:rsidRDefault="00605CCC" w:rsidP="00926605">
      <w:pPr>
        <w:pStyle w:val="Caption"/>
        <w:jc w:val="center"/>
        <w:rPr>
          <w:rFonts w:ascii="Calibri" w:eastAsia="Calibri" w:hAnsi="Calibri" w:cs="Calibri"/>
          <w:sz w:val="24"/>
          <w:szCs w:val="24"/>
        </w:rPr>
      </w:pPr>
      <w:bookmarkStart w:id="19" w:name="_Ref522279006"/>
      <w:r>
        <w:t xml:space="preserve">Figure </w:t>
      </w:r>
      <w:r w:rsidR="007A0948">
        <w:fldChar w:fldCharType="begin"/>
      </w:r>
      <w:r w:rsidR="007A0948">
        <w:instrText xml:space="preserve"> SEQ Figure \* ARABIC </w:instrText>
      </w:r>
      <w:r w:rsidR="007A0948">
        <w:fldChar w:fldCharType="separate"/>
      </w:r>
      <w:r w:rsidR="00CE689B">
        <w:rPr>
          <w:noProof/>
        </w:rPr>
        <w:t>3</w:t>
      </w:r>
      <w:r w:rsidR="007A0948">
        <w:rPr>
          <w:noProof/>
        </w:rPr>
        <w:fldChar w:fldCharType="end"/>
      </w:r>
      <w:bookmarkEnd w:id="19"/>
      <w:r>
        <w:rPr>
          <w:noProof/>
        </w:rPr>
        <w:t>a</w:t>
      </w:r>
      <w:r>
        <w:t xml:space="preserve"> Dynamic Routing </w:t>
      </w:r>
      <w:r w:rsidR="00E720BC">
        <w:t>Without AV</w:t>
      </w:r>
      <w:r w:rsidR="00E720BC" w:rsidRPr="00E720BC">
        <w:rPr>
          <w:noProof/>
          <w:lang w:eastAsia="en-US"/>
        </w:rPr>
        <w:drawing>
          <wp:inline distT="0" distB="0" distL="0" distR="0" wp14:anchorId="375F8C00" wp14:editId="27033E40">
            <wp:extent cx="5943438" cy="2631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18317"/>
                    <a:stretch/>
                  </pic:blipFill>
                  <pic:spPr bwMode="auto">
                    <a:xfrm>
                      <a:off x="0" y="0"/>
                      <a:ext cx="5943600" cy="2631902"/>
                    </a:xfrm>
                    <a:prstGeom prst="rect">
                      <a:avLst/>
                    </a:prstGeom>
                    <a:noFill/>
                    <a:ln>
                      <a:noFill/>
                    </a:ln>
                    <a:extLst>
                      <a:ext uri="{53640926-AAD7-44D8-BBD7-CCE9431645EC}">
                        <a14:shadowObscured xmlns:a14="http://schemas.microsoft.com/office/drawing/2010/main"/>
                      </a:ext>
                    </a:extLst>
                  </pic:spPr>
                </pic:pic>
              </a:graphicData>
            </a:graphic>
          </wp:inline>
        </w:drawing>
      </w:r>
    </w:p>
    <w:p w14:paraId="325B90CA" w14:textId="295F8E14" w:rsidR="00605CCC" w:rsidRDefault="00605CCC" w:rsidP="00605CCC">
      <w:pPr>
        <w:pStyle w:val="Caption"/>
        <w:jc w:val="center"/>
      </w:pPr>
      <w:bookmarkStart w:id="20" w:name="_Ref522279009"/>
      <w:r>
        <w:t xml:space="preserve">Figure </w:t>
      </w:r>
      <w:r w:rsidR="007A0948">
        <w:fldChar w:fldCharType="begin"/>
      </w:r>
      <w:r w:rsidR="007A0948">
        <w:instrText xml:space="preserve"> SE</w:instrText>
      </w:r>
      <w:r w:rsidR="007A0948">
        <w:instrText xml:space="preserve">Q Figure \* ARABIC\c </w:instrText>
      </w:r>
      <w:r w:rsidR="007A0948">
        <w:fldChar w:fldCharType="separate"/>
      </w:r>
      <w:r w:rsidR="00CE689B">
        <w:rPr>
          <w:noProof/>
        </w:rPr>
        <w:t>3</w:t>
      </w:r>
      <w:r w:rsidR="007A0948">
        <w:rPr>
          <w:noProof/>
        </w:rPr>
        <w:fldChar w:fldCharType="end"/>
      </w:r>
      <w:bookmarkEnd w:id="20"/>
      <w:r>
        <w:rPr>
          <w:noProof/>
        </w:rPr>
        <w:t>b</w:t>
      </w:r>
      <w:r>
        <w:t xml:space="preserve"> Dynamic Routing </w:t>
      </w:r>
      <w:r w:rsidR="00E720BC">
        <w:t>With AV</w:t>
      </w:r>
    </w:p>
    <w:p w14:paraId="322F1574" w14:textId="77777777" w:rsidR="00910B9B" w:rsidRDefault="00605CCC" w:rsidP="00910B9B">
      <w:pPr>
        <w:keepNext/>
        <w:rPr>
          <w:rFonts w:ascii="Calibri" w:eastAsia="Calibri" w:hAnsi="Calibri" w:cs="Calibri"/>
          <w:szCs w:val="24"/>
        </w:rPr>
      </w:pPr>
      <w:r>
        <w:rPr>
          <w:rFonts w:ascii="Calibri" w:eastAsia="Calibri" w:hAnsi="Calibri" w:cs="Calibri"/>
          <w:szCs w:val="24"/>
        </w:rPr>
        <w:t>We call this “Dynamic Routing</w:t>
      </w:r>
      <w:r w:rsidR="0000264C">
        <w:rPr>
          <w:rFonts w:ascii="Calibri" w:eastAsia="Calibri" w:hAnsi="Calibri" w:cs="Calibri"/>
          <w:szCs w:val="24"/>
        </w:rPr>
        <w:t>,</w:t>
      </w:r>
      <w:r>
        <w:rPr>
          <w:rFonts w:ascii="Calibri" w:eastAsia="Calibri" w:hAnsi="Calibri" w:cs="Calibri"/>
          <w:szCs w:val="24"/>
        </w:rPr>
        <w:t>” where a plant-dealer pair is no longer assigned a static route. Instead, the path and modes from a plant to a dealer may change from one load of vehicles to the next</w:t>
      </w:r>
      <w:r w:rsidR="00910B9B">
        <w:rPr>
          <w:rFonts w:ascii="Calibri" w:eastAsia="Calibri" w:hAnsi="Calibri" w:cs="Calibri"/>
          <w:szCs w:val="24"/>
        </w:rPr>
        <w:t xml:space="preserve">, as shown in </w:t>
      </w:r>
      <w:r w:rsidR="00910B9B">
        <w:rPr>
          <w:rFonts w:ascii="Calibri" w:eastAsia="Calibri" w:hAnsi="Calibri" w:cs="Calibri"/>
          <w:szCs w:val="24"/>
        </w:rPr>
        <w:fldChar w:fldCharType="begin"/>
      </w:r>
      <w:r w:rsidR="00910B9B">
        <w:rPr>
          <w:rFonts w:ascii="Calibri" w:eastAsia="Calibri" w:hAnsi="Calibri" w:cs="Calibri"/>
          <w:szCs w:val="24"/>
        </w:rPr>
        <w:instrText xml:space="preserve"> REF _Ref522279006 \h </w:instrText>
      </w:r>
      <w:r w:rsidR="00910B9B">
        <w:rPr>
          <w:rFonts w:ascii="Calibri" w:eastAsia="Calibri" w:hAnsi="Calibri" w:cs="Calibri"/>
          <w:szCs w:val="24"/>
        </w:rPr>
      </w:r>
      <w:r w:rsidR="00910B9B">
        <w:rPr>
          <w:rFonts w:ascii="Calibri" w:eastAsia="Calibri" w:hAnsi="Calibri" w:cs="Calibri"/>
          <w:szCs w:val="24"/>
        </w:rPr>
        <w:fldChar w:fldCharType="separate"/>
      </w:r>
      <w:r w:rsidR="00CE689B">
        <w:t xml:space="preserve">Figure </w:t>
      </w:r>
      <w:r w:rsidR="00CE689B">
        <w:rPr>
          <w:noProof/>
        </w:rPr>
        <w:t>3</w:t>
      </w:r>
      <w:r w:rsidR="00910B9B">
        <w:rPr>
          <w:rFonts w:ascii="Calibri" w:eastAsia="Calibri" w:hAnsi="Calibri" w:cs="Calibri"/>
          <w:szCs w:val="24"/>
        </w:rPr>
        <w:fldChar w:fldCharType="end"/>
      </w:r>
      <w:r w:rsidR="00910B9B">
        <w:rPr>
          <w:rFonts w:ascii="Calibri" w:eastAsia="Calibri" w:hAnsi="Calibri" w:cs="Calibri"/>
          <w:szCs w:val="24"/>
        </w:rPr>
        <w:t>a</w:t>
      </w:r>
      <w:r>
        <w:rPr>
          <w:rFonts w:ascii="Calibri" w:eastAsia="Calibri" w:hAnsi="Calibri" w:cs="Calibri"/>
          <w:szCs w:val="24"/>
        </w:rPr>
        <w:t xml:space="preserve">.  </w:t>
      </w:r>
    </w:p>
    <w:p w14:paraId="49441F66" w14:textId="536FC6FA" w:rsidR="00605CCC" w:rsidRPr="00605CCC" w:rsidRDefault="00605CCC" w:rsidP="00910B9B">
      <w:pPr>
        <w:keepNext/>
        <w:rPr>
          <w:rFonts w:ascii="Calibri,Times New Roman" w:eastAsia="Calibri,Times New Roman" w:hAnsi="Calibri,Times New Roman" w:cs="Calibri,Times New Roman"/>
          <w:szCs w:val="24"/>
        </w:rPr>
      </w:pPr>
      <w:r w:rsidRPr="000A7208">
        <w:rPr>
          <w:rFonts w:ascii="Calibri" w:eastAsia="Calibri" w:hAnsi="Calibri" w:cs="Calibri"/>
          <w:szCs w:val="24"/>
        </w:rPr>
        <w:t>Vehicle delivery involves resource (driver, equipment) scheduling at the plant yard, VDC, logistics carriers, dealers etc. AV delivery can significantly reduce the number of drivers in delivery: there is no need for a driver to drive an AV from the storage space to the staging area or load and unload the AV onto the trailer. In addition, an AV could park itself temporarily to an overflow lot, thus reducing the VDC space capacity limit and management needs</w:t>
      </w:r>
      <w:r w:rsidR="00910B9B">
        <w:rPr>
          <w:rFonts w:ascii="Calibri" w:eastAsia="Calibri" w:hAnsi="Calibri" w:cs="Calibri"/>
          <w:szCs w:val="24"/>
        </w:rPr>
        <w:t xml:space="preserve"> (e.g., see </w:t>
      </w:r>
      <w:r w:rsidR="00910B9B">
        <w:rPr>
          <w:rFonts w:ascii="Calibri" w:eastAsia="Calibri" w:hAnsi="Calibri" w:cs="Calibri"/>
          <w:szCs w:val="24"/>
        </w:rPr>
        <w:lastRenderedPageBreak/>
        <w:fldChar w:fldCharType="begin"/>
      </w:r>
      <w:r w:rsidR="00910B9B">
        <w:rPr>
          <w:rFonts w:ascii="Calibri" w:eastAsia="Calibri" w:hAnsi="Calibri" w:cs="Calibri"/>
          <w:szCs w:val="24"/>
        </w:rPr>
        <w:instrText xml:space="preserve"> REF _Ref522279006 \h </w:instrText>
      </w:r>
      <w:r w:rsidR="00910B9B">
        <w:rPr>
          <w:rFonts w:ascii="Calibri" w:eastAsia="Calibri" w:hAnsi="Calibri" w:cs="Calibri"/>
          <w:szCs w:val="24"/>
        </w:rPr>
      </w:r>
      <w:r w:rsidR="00910B9B">
        <w:rPr>
          <w:rFonts w:ascii="Calibri" w:eastAsia="Calibri" w:hAnsi="Calibri" w:cs="Calibri"/>
          <w:szCs w:val="24"/>
        </w:rPr>
        <w:fldChar w:fldCharType="separate"/>
      </w:r>
      <w:r w:rsidR="00CE689B">
        <w:t xml:space="preserve">Figure </w:t>
      </w:r>
      <w:r w:rsidR="00CE689B">
        <w:rPr>
          <w:noProof/>
        </w:rPr>
        <w:t>3</w:t>
      </w:r>
      <w:r w:rsidR="00910B9B">
        <w:rPr>
          <w:rFonts w:ascii="Calibri" w:eastAsia="Calibri" w:hAnsi="Calibri" w:cs="Calibri"/>
          <w:szCs w:val="24"/>
        </w:rPr>
        <w:fldChar w:fldCharType="end"/>
      </w:r>
      <w:r w:rsidR="00910B9B">
        <w:rPr>
          <w:rFonts w:ascii="Calibri" w:eastAsia="Calibri" w:hAnsi="Calibri" w:cs="Calibri"/>
          <w:szCs w:val="24"/>
        </w:rPr>
        <w:t>b)</w:t>
      </w:r>
      <w:r w:rsidRPr="000A7208">
        <w:rPr>
          <w:rFonts w:ascii="Calibri" w:eastAsia="Calibri" w:hAnsi="Calibri" w:cs="Calibri"/>
          <w:szCs w:val="24"/>
        </w:rPr>
        <w:t xml:space="preserve">. With reduced human handling time and more flexible logistics network operations, </w:t>
      </w:r>
      <w:r>
        <w:rPr>
          <w:rFonts w:ascii="Calibri" w:eastAsia="Calibri" w:hAnsi="Calibri" w:cs="Calibri"/>
          <w:szCs w:val="24"/>
        </w:rPr>
        <w:t>“Dynamic Routing” is more plausible with AVs.</w:t>
      </w:r>
    </w:p>
    <w:p w14:paraId="79458C9D" w14:textId="1F0353D6" w:rsidR="00611F76" w:rsidRDefault="00611F76" w:rsidP="00611F76">
      <w:pPr>
        <w:pStyle w:val="Heading1"/>
      </w:pPr>
      <w:bookmarkStart w:id="21" w:name="_Toc523313910"/>
      <w:bookmarkStart w:id="22" w:name="_Toc523936978"/>
      <w:bookmarkStart w:id="23" w:name="_Toc525145774"/>
      <w:bookmarkStart w:id="24" w:name="_Toc526943298"/>
      <w:r w:rsidRPr="00BD4A03">
        <w:t xml:space="preserve">Problem </w:t>
      </w:r>
      <w:r w:rsidR="00605CCC">
        <w:t>Statement</w:t>
      </w:r>
      <w:bookmarkEnd w:id="21"/>
      <w:bookmarkEnd w:id="22"/>
      <w:bookmarkEnd w:id="23"/>
      <w:bookmarkEnd w:id="24"/>
    </w:p>
    <w:p w14:paraId="07FD2A42" w14:textId="36D57FED" w:rsidR="006677A1" w:rsidRDefault="006677A1" w:rsidP="006677A1">
      <w:bookmarkStart w:id="25" w:name="_Toc523313911"/>
      <w:r>
        <w:t xml:space="preserve">This </w:t>
      </w:r>
      <w:r w:rsidR="00910B9B">
        <w:t>c</w:t>
      </w:r>
      <w:r w:rsidR="0000264C">
        <w:t xml:space="preserve">ompetition problem </w:t>
      </w:r>
      <w:r>
        <w:t xml:space="preserve">involves </w:t>
      </w:r>
      <w:r w:rsidRPr="7E934A25">
        <w:t>design</w:t>
      </w:r>
      <w:r>
        <w:t>ing</w:t>
      </w:r>
      <w:r w:rsidRPr="7E934A25">
        <w:t xml:space="preserve"> </w:t>
      </w:r>
      <w:r>
        <w:t xml:space="preserve">the vehicle delivery network (where to locate the VDC, and what is the capacity) and the routing </w:t>
      </w:r>
      <w:r w:rsidR="001115D5">
        <w:t xml:space="preserve">from plant to the final VDC </w:t>
      </w:r>
      <w:r>
        <w:t>for each plant-</w:t>
      </w:r>
      <w:r w:rsidR="00B051D6">
        <w:t>dealer-</w:t>
      </w:r>
      <w:r>
        <w:t>vehicle combination. The objective is to minimize</w:t>
      </w:r>
      <w:r w:rsidRPr="7E934A25">
        <w:t xml:space="preserve"> </w:t>
      </w:r>
      <w:r>
        <w:t>total</w:t>
      </w:r>
      <w:r w:rsidRPr="7E934A25">
        <w:t xml:space="preserve"> cost</w:t>
      </w:r>
      <w:r>
        <w:t xml:space="preserve"> (both </w:t>
      </w:r>
      <w:r w:rsidRPr="7E934A25">
        <w:t>shipping</w:t>
      </w:r>
      <w:r>
        <w:t xml:space="preserve"> and yard operations), while satisfying the </w:t>
      </w:r>
      <w:r w:rsidR="001115D5">
        <w:t>business rules</w:t>
      </w:r>
      <w:r>
        <w:t>, such as meeting delivery schedules</w:t>
      </w:r>
      <w:r w:rsidRPr="7E934A25">
        <w:t xml:space="preserve">. </w:t>
      </w:r>
    </w:p>
    <w:bookmarkEnd w:id="25"/>
    <w:p w14:paraId="5623BCB1" w14:textId="0D07E301" w:rsidR="006677A1" w:rsidRPr="006677A1" w:rsidRDefault="006677A1" w:rsidP="006677A1">
      <w:pPr>
        <w:spacing w:before="120"/>
        <w:rPr>
          <w:rFonts w:ascii="Calibri" w:eastAsia="Calibri" w:hAnsi="Calibri" w:cs="Calibri"/>
          <w:szCs w:val="24"/>
        </w:rPr>
      </w:pPr>
      <w:r w:rsidRPr="006677A1">
        <w:rPr>
          <w:rFonts w:ascii="Calibri" w:eastAsia="Calibri" w:hAnsi="Calibri" w:cs="Calibri"/>
          <w:szCs w:val="24"/>
        </w:rPr>
        <w:t xml:space="preserve">Two key questions </w:t>
      </w:r>
      <w:r w:rsidR="00910B9B">
        <w:rPr>
          <w:rFonts w:ascii="Calibri" w:eastAsia="Calibri" w:hAnsi="Calibri" w:cs="Calibri"/>
          <w:szCs w:val="24"/>
        </w:rPr>
        <w:t>of concern</w:t>
      </w:r>
      <w:r w:rsidRPr="006677A1">
        <w:rPr>
          <w:rFonts w:ascii="Calibri" w:eastAsia="Calibri" w:hAnsi="Calibri" w:cs="Calibri"/>
          <w:szCs w:val="24"/>
        </w:rPr>
        <w:t xml:space="preserve"> are:</w:t>
      </w:r>
    </w:p>
    <w:p w14:paraId="47673A6D" w14:textId="77777777" w:rsidR="00D064B0" w:rsidRPr="00185C1A" w:rsidRDefault="00D064B0" w:rsidP="00D064B0">
      <w:pPr>
        <w:pStyle w:val="ListParagraph"/>
        <w:numPr>
          <w:ilvl w:val="0"/>
          <w:numId w:val="7"/>
        </w:numPr>
        <w:spacing w:before="120"/>
        <w:rPr>
          <w:rFonts w:ascii="Calibri" w:eastAsia="Calibri" w:hAnsi="Calibri" w:cs="Calibri"/>
          <w:szCs w:val="24"/>
        </w:rPr>
      </w:pPr>
      <w:r>
        <w:rPr>
          <w:rFonts w:ascii="Calibri" w:eastAsia="Calibri" w:hAnsi="Calibri" w:cs="Calibri"/>
          <w:szCs w:val="24"/>
        </w:rPr>
        <w:t>When</w:t>
      </w:r>
      <w:r w:rsidRPr="00185C1A">
        <w:rPr>
          <w:rFonts w:ascii="Calibri" w:eastAsia="Calibri" w:hAnsi="Calibri" w:cs="Calibri"/>
          <w:szCs w:val="24"/>
        </w:rPr>
        <w:t xml:space="preserve"> to utilize the AV feature in vehicle delivery?</w:t>
      </w:r>
    </w:p>
    <w:p w14:paraId="5E395165" w14:textId="77777777" w:rsidR="00D064B0" w:rsidRPr="000A7208" w:rsidRDefault="00D064B0" w:rsidP="00D064B0">
      <w:pPr>
        <w:pStyle w:val="ListParagraph"/>
        <w:numPr>
          <w:ilvl w:val="0"/>
          <w:numId w:val="7"/>
        </w:numPr>
        <w:spacing w:before="120"/>
        <w:rPr>
          <w:rFonts w:ascii="Calibri" w:eastAsia="Calibri" w:hAnsi="Calibri" w:cs="Calibri"/>
          <w:szCs w:val="24"/>
        </w:rPr>
      </w:pPr>
      <w:r>
        <w:rPr>
          <w:rFonts w:ascii="Calibri" w:eastAsia="Calibri" w:hAnsi="Calibri" w:cs="Calibri"/>
          <w:szCs w:val="24"/>
        </w:rPr>
        <w:t>When</w:t>
      </w:r>
      <w:r w:rsidRPr="00185C1A">
        <w:rPr>
          <w:rFonts w:ascii="Calibri" w:eastAsia="Calibri" w:hAnsi="Calibri" w:cs="Calibri"/>
          <w:szCs w:val="24"/>
        </w:rPr>
        <w:t xml:space="preserve"> to utilize the dynamic routing in vehicle delivery?</w:t>
      </w:r>
    </w:p>
    <w:p w14:paraId="57F47BD0" w14:textId="2FB1D3B2" w:rsidR="00D064B0" w:rsidRDefault="00D064B0" w:rsidP="00D064B0">
      <w:pPr>
        <w:spacing w:before="120"/>
        <w:rPr>
          <w:rFonts w:ascii="Calibri" w:eastAsia="Calibri" w:hAnsi="Calibri" w:cs="Calibri"/>
          <w:szCs w:val="24"/>
        </w:rPr>
      </w:pPr>
      <w:r>
        <w:rPr>
          <w:rFonts w:ascii="Calibri" w:eastAsia="Calibri" w:hAnsi="Calibri" w:cs="Calibri"/>
          <w:szCs w:val="24"/>
        </w:rPr>
        <w:t xml:space="preserve">We ask </w:t>
      </w:r>
      <w:r w:rsidR="00176272">
        <w:rPr>
          <w:rFonts w:ascii="Calibri" w:eastAsia="Calibri" w:hAnsi="Calibri" w:cs="Calibri"/>
          <w:szCs w:val="24"/>
        </w:rPr>
        <w:t>you</w:t>
      </w:r>
      <w:r>
        <w:rPr>
          <w:rFonts w:ascii="Calibri" w:eastAsia="Calibri" w:hAnsi="Calibri" w:cs="Calibri"/>
          <w:szCs w:val="24"/>
        </w:rPr>
        <w:t xml:space="preserve"> to provide answers to four scenarios:</w:t>
      </w:r>
    </w:p>
    <w:tbl>
      <w:tblPr>
        <w:tblStyle w:val="TableGrid"/>
        <w:tblW w:w="0" w:type="auto"/>
        <w:tblLook w:val="04A0" w:firstRow="1" w:lastRow="0" w:firstColumn="1" w:lastColumn="0" w:noHBand="0" w:noVBand="1"/>
      </w:tblPr>
      <w:tblGrid>
        <w:gridCol w:w="3124"/>
        <w:gridCol w:w="3126"/>
      </w:tblGrid>
      <w:tr w:rsidR="00D064B0" w14:paraId="0039FCBC" w14:textId="77777777" w:rsidTr="00F9558E">
        <w:tc>
          <w:tcPr>
            <w:tcW w:w="3124" w:type="dxa"/>
          </w:tcPr>
          <w:p w14:paraId="593EB885" w14:textId="77777777" w:rsidR="00D064B0" w:rsidRDefault="00D064B0" w:rsidP="00F9558E">
            <w:pPr>
              <w:spacing w:before="120"/>
              <w:rPr>
                <w:rFonts w:ascii="Calibri" w:eastAsia="Calibri" w:hAnsi="Calibri" w:cs="Calibri"/>
                <w:szCs w:val="24"/>
              </w:rPr>
            </w:pPr>
            <w:r>
              <w:rPr>
                <w:rFonts w:ascii="Calibri" w:eastAsia="Calibri" w:hAnsi="Calibri" w:cs="Calibri"/>
                <w:szCs w:val="24"/>
              </w:rPr>
              <w:t>Without AV, Static Routing</w:t>
            </w:r>
          </w:p>
        </w:tc>
        <w:tc>
          <w:tcPr>
            <w:tcW w:w="3126" w:type="dxa"/>
          </w:tcPr>
          <w:p w14:paraId="5639BDFA" w14:textId="77777777" w:rsidR="00D064B0" w:rsidRDefault="00D064B0" w:rsidP="00F9558E">
            <w:pPr>
              <w:spacing w:before="120"/>
              <w:rPr>
                <w:rFonts w:ascii="Calibri" w:eastAsia="Calibri" w:hAnsi="Calibri" w:cs="Calibri"/>
                <w:szCs w:val="24"/>
              </w:rPr>
            </w:pPr>
            <w:r>
              <w:rPr>
                <w:rFonts w:ascii="Calibri" w:eastAsia="Calibri" w:hAnsi="Calibri" w:cs="Calibri"/>
                <w:szCs w:val="24"/>
              </w:rPr>
              <w:t>Without AV, Dynamic Routing</w:t>
            </w:r>
          </w:p>
        </w:tc>
      </w:tr>
      <w:tr w:rsidR="00D064B0" w14:paraId="5BDF0A99" w14:textId="77777777" w:rsidTr="00F9558E">
        <w:tc>
          <w:tcPr>
            <w:tcW w:w="3124" w:type="dxa"/>
          </w:tcPr>
          <w:p w14:paraId="4BA174C3" w14:textId="77777777" w:rsidR="00D064B0" w:rsidRDefault="00D064B0" w:rsidP="00F9558E">
            <w:pPr>
              <w:spacing w:before="120"/>
              <w:rPr>
                <w:rFonts w:ascii="Calibri" w:eastAsia="Calibri" w:hAnsi="Calibri" w:cs="Calibri"/>
                <w:szCs w:val="24"/>
              </w:rPr>
            </w:pPr>
            <w:r>
              <w:rPr>
                <w:rFonts w:ascii="Calibri" w:eastAsia="Calibri" w:hAnsi="Calibri" w:cs="Calibri"/>
                <w:szCs w:val="24"/>
              </w:rPr>
              <w:t>With AV, Static Routing</w:t>
            </w:r>
          </w:p>
        </w:tc>
        <w:tc>
          <w:tcPr>
            <w:tcW w:w="3126" w:type="dxa"/>
          </w:tcPr>
          <w:p w14:paraId="0C094D16" w14:textId="77777777" w:rsidR="00D064B0" w:rsidRDefault="00D064B0" w:rsidP="00F9558E">
            <w:pPr>
              <w:spacing w:before="120"/>
              <w:rPr>
                <w:rFonts w:ascii="Calibri" w:eastAsia="Calibri" w:hAnsi="Calibri" w:cs="Calibri"/>
                <w:szCs w:val="24"/>
              </w:rPr>
            </w:pPr>
            <w:r>
              <w:rPr>
                <w:rFonts w:ascii="Calibri" w:eastAsia="Calibri" w:hAnsi="Calibri" w:cs="Calibri"/>
                <w:szCs w:val="24"/>
              </w:rPr>
              <w:t>With AV, Dynamic Routing</w:t>
            </w:r>
          </w:p>
        </w:tc>
      </w:tr>
    </w:tbl>
    <w:p w14:paraId="45ED3BE1" w14:textId="53DD4CDF" w:rsidR="0070516F" w:rsidRPr="005A4BE2" w:rsidRDefault="0070516F" w:rsidP="005A4BE2">
      <w:pPr>
        <w:spacing w:before="120" w:after="0" w:line="240" w:lineRule="auto"/>
        <w:rPr>
          <w:rFonts w:ascii="Calibri" w:eastAsia="Calibri" w:hAnsi="Calibri" w:cs="Calibri"/>
          <w:szCs w:val="24"/>
        </w:rPr>
      </w:pPr>
      <w:r w:rsidRPr="7E934A25">
        <w:rPr>
          <w:rFonts w:ascii="Calibri" w:eastAsia="Calibri" w:hAnsi="Calibri" w:cs="Calibri"/>
        </w:rPr>
        <w:t xml:space="preserve">Your challenge is to </w:t>
      </w:r>
      <w:r w:rsidR="00381400">
        <w:rPr>
          <w:rFonts w:ascii="Calibri" w:eastAsia="Calibri" w:hAnsi="Calibri" w:cs="Calibri"/>
        </w:rPr>
        <w:t>redesign</w:t>
      </w:r>
      <w:r w:rsidRPr="7E934A25">
        <w:rPr>
          <w:rFonts w:ascii="Calibri" w:eastAsia="Calibri" w:hAnsi="Calibri" w:cs="Calibri"/>
        </w:rPr>
        <w:t xml:space="preserve"> </w:t>
      </w:r>
      <w:r>
        <w:rPr>
          <w:rFonts w:ascii="Calibri" w:eastAsia="Calibri" w:hAnsi="Calibri" w:cs="Calibri"/>
        </w:rPr>
        <w:t xml:space="preserve">the vehicle delivery network </w:t>
      </w:r>
      <w:r w:rsidR="00381400">
        <w:rPr>
          <w:rFonts w:ascii="Calibri" w:eastAsia="Calibri" w:hAnsi="Calibri" w:cs="Calibri"/>
        </w:rPr>
        <w:t xml:space="preserve">for the future 2 years </w:t>
      </w:r>
      <w:r w:rsidR="00EF2BF4">
        <w:rPr>
          <w:rFonts w:ascii="Calibri" w:eastAsia="Calibri" w:hAnsi="Calibri" w:cs="Calibri"/>
        </w:rPr>
        <w:t>in those four scenarios</w:t>
      </w:r>
      <w:r w:rsidRPr="7E934A25">
        <w:rPr>
          <w:rFonts w:ascii="Calibri" w:eastAsia="Calibri" w:hAnsi="Calibri" w:cs="Calibri"/>
        </w:rPr>
        <w:t xml:space="preserve"> to minimize the </w:t>
      </w:r>
      <w:r>
        <w:rPr>
          <w:rFonts w:ascii="Calibri" w:eastAsia="Calibri" w:hAnsi="Calibri" w:cs="Calibri"/>
        </w:rPr>
        <w:t>total</w:t>
      </w:r>
      <w:r w:rsidRPr="7E934A25">
        <w:rPr>
          <w:rFonts w:ascii="Calibri" w:eastAsia="Calibri" w:hAnsi="Calibri" w:cs="Calibri"/>
        </w:rPr>
        <w:t xml:space="preserve"> cost</w:t>
      </w:r>
      <w:r>
        <w:rPr>
          <w:rFonts w:ascii="Calibri" w:eastAsia="Calibri" w:hAnsi="Calibri" w:cs="Calibri"/>
        </w:rPr>
        <w:t xml:space="preserve"> of </w:t>
      </w:r>
      <w:r w:rsidRPr="7E934A25">
        <w:rPr>
          <w:rFonts w:ascii="Calibri" w:eastAsia="Calibri" w:hAnsi="Calibri" w:cs="Calibri"/>
        </w:rPr>
        <w:t>shipping</w:t>
      </w:r>
      <w:r>
        <w:rPr>
          <w:rFonts w:ascii="Calibri" w:eastAsia="Calibri" w:hAnsi="Calibri" w:cs="Calibri"/>
        </w:rPr>
        <w:t xml:space="preserve">, yard operations, </w:t>
      </w:r>
      <w:r w:rsidR="006677A1">
        <w:rPr>
          <w:rFonts w:ascii="Calibri" w:eastAsia="Calibri" w:hAnsi="Calibri" w:cs="Calibri"/>
        </w:rPr>
        <w:t xml:space="preserve">and late deliveries while meeting all </w:t>
      </w:r>
      <w:r w:rsidR="001115D5">
        <w:rPr>
          <w:rFonts w:ascii="Calibri" w:eastAsia="Calibri" w:hAnsi="Calibri" w:cs="Calibri"/>
        </w:rPr>
        <w:t>business rules</w:t>
      </w:r>
      <w:r w:rsidR="006677A1" w:rsidRPr="7E934A25">
        <w:rPr>
          <w:rFonts w:ascii="Calibri" w:eastAsia="Calibri" w:hAnsi="Calibri" w:cs="Calibri"/>
        </w:rPr>
        <w:t xml:space="preserve">. </w:t>
      </w:r>
      <w:r w:rsidR="00381400">
        <w:rPr>
          <w:rFonts w:ascii="Calibri" w:eastAsia="Calibri" w:hAnsi="Calibri" w:cs="Calibri"/>
        </w:rPr>
        <w:t>You only have full knowledge of the vehicles to deliver from the plant to the dealer in the current day and the next 2 days.</w:t>
      </w:r>
      <w:r w:rsidR="00381400" w:rsidRPr="00381400">
        <w:rPr>
          <w:rFonts w:ascii="Calibri" w:eastAsia="Calibri" w:hAnsi="Calibri" w:cs="Calibri"/>
        </w:rPr>
        <w:t xml:space="preserve"> </w:t>
      </w:r>
      <w:r w:rsidR="00381400">
        <w:rPr>
          <w:rFonts w:ascii="Calibri" w:eastAsia="Calibri" w:hAnsi="Calibri" w:cs="Calibri"/>
        </w:rPr>
        <w:t xml:space="preserve">You are not supposed to look ahead than that. </w:t>
      </w:r>
      <w:r w:rsidR="00176272">
        <w:rPr>
          <w:rFonts w:ascii="Calibri" w:eastAsia="Calibri" w:hAnsi="Calibri" w:cs="Calibri"/>
        </w:rPr>
        <w:t>You</w:t>
      </w:r>
      <w:r w:rsidR="006677A1">
        <w:rPr>
          <w:rFonts w:ascii="Calibri" w:eastAsia="Calibri" w:hAnsi="Calibri" w:cs="Calibri"/>
        </w:rPr>
        <w:t xml:space="preserve"> need to make decisions on:</w:t>
      </w:r>
    </w:p>
    <w:p w14:paraId="1FE66688" w14:textId="5306CDD0" w:rsidR="009C2F77" w:rsidRPr="00EF2BF4" w:rsidRDefault="009C2F77" w:rsidP="009C2F77">
      <w:pPr>
        <w:pStyle w:val="NormalWeb"/>
        <w:numPr>
          <w:ilvl w:val="0"/>
          <w:numId w:val="26"/>
        </w:numPr>
        <w:spacing w:before="120" w:beforeAutospacing="0" w:after="0" w:afterAutospacing="0"/>
        <w:rPr>
          <w:rFonts w:ascii="Calibri" w:eastAsia="Calibri" w:hAnsi="Calibri" w:cs="Calibri"/>
        </w:rPr>
      </w:pPr>
      <w:r w:rsidRPr="00EF2BF4">
        <w:rPr>
          <w:rFonts w:ascii="Calibri" w:eastAsia="Calibri" w:hAnsi="Calibri" w:cs="Calibri"/>
        </w:rPr>
        <w:t>Given</w:t>
      </w:r>
      <w:r>
        <w:rPr>
          <w:rFonts w:ascii="Calibri" w:eastAsia="Calibri" w:hAnsi="Calibri" w:cs="Calibri"/>
        </w:rPr>
        <w:t xml:space="preserve"> </w:t>
      </w:r>
      <w:r w:rsidRPr="00EF2BF4">
        <w:rPr>
          <w:rFonts w:ascii="Calibri" w:eastAsia="Calibri" w:hAnsi="Calibri" w:cs="Calibri"/>
        </w:rPr>
        <w:t xml:space="preserve">an existing </w:t>
      </w:r>
      <w:r w:rsidR="00910B9B">
        <w:rPr>
          <w:rFonts w:ascii="Calibri" w:eastAsia="Calibri" w:hAnsi="Calibri" w:cs="Calibri"/>
        </w:rPr>
        <w:t>set</w:t>
      </w:r>
      <w:r w:rsidRPr="00EF2BF4">
        <w:rPr>
          <w:rFonts w:ascii="Calibri" w:eastAsia="Calibri" w:hAnsi="Calibri" w:cs="Calibri"/>
        </w:rPr>
        <w:t xml:space="preserve"> of VDCs, </w:t>
      </w:r>
      <w:r>
        <w:rPr>
          <w:rFonts w:ascii="Calibri" w:eastAsia="Calibri" w:hAnsi="Calibri" w:cs="Calibri"/>
        </w:rPr>
        <w:t xml:space="preserve">you could decide to add additional </w:t>
      </w:r>
      <w:r w:rsidRPr="00EF2BF4">
        <w:rPr>
          <w:rFonts w:ascii="Calibri" w:eastAsia="Calibri" w:hAnsi="Calibri" w:cs="Calibri"/>
        </w:rPr>
        <w:t xml:space="preserve">VDCs </w:t>
      </w:r>
      <w:r>
        <w:rPr>
          <w:rFonts w:ascii="Calibri" w:eastAsia="Calibri" w:hAnsi="Calibri" w:cs="Calibri"/>
        </w:rPr>
        <w:t xml:space="preserve">to the network with a certain location and a certain capacity. The decision of a certain VDC capacity will last for a year and will need re-examination on the expiration date. </w:t>
      </w:r>
      <w:r w:rsidR="00176272">
        <w:rPr>
          <w:rFonts w:ascii="Calibri" w:eastAsia="Calibri" w:hAnsi="Calibri" w:cs="Calibri"/>
        </w:rPr>
        <w:t>You</w:t>
      </w:r>
      <w:r>
        <w:rPr>
          <w:rFonts w:ascii="Calibri" w:eastAsia="Calibri" w:hAnsi="Calibri" w:cs="Calibri"/>
        </w:rPr>
        <w:t xml:space="preserve"> decide the policies which trigger re-examination of the VDC options. The policies could be based on time (every year), demand change, or performance issues (VDC overflows). </w:t>
      </w:r>
    </w:p>
    <w:p w14:paraId="0F044A24" w14:textId="0ECAF650" w:rsidR="006677A1" w:rsidRDefault="009C2F77" w:rsidP="006677A1">
      <w:pPr>
        <w:pStyle w:val="NormalWeb"/>
        <w:numPr>
          <w:ilvl w:val="0"/>
          <w:numId w:val="26"/>
        </w:numPr>
        <w:spacing w:before="120" w:beforeAutospacing="0" w:after="0" w:afterAutospacing="0"/>
        <w:rPr>
          <w:rFonts w:ascii="Calibri" w:eastAsia="Calibri" w:hAnsi="Calibri" w:cs="Calibri"/>
        </w:rPr>
      </w:pPr>
      <w:r w:rsidRPr="006677A1">
        <w:rPr>
          <w:rFonts w:ascii="Calibri" w:eastAsia="Calibri" w:hAnsi="Calibri" w:cs="Calibri"/>
        </w:rPr>
        <w:t>“Static Routing”</w:t>
      </w:r>
      <w:r w:rsidR="00A27725">
        <w:rPr>
          <w:rFonts w:ascii="Calibri" w:eastAsia="Calibri" w:hAnsi="Calibri" w:cs="Calibri"/>
        </w:rPr>
        <w:t xml:space="preserve"> scenarios</w:t>
      </w:r>
      <w:r w:rsidR="00910B9B">
        <w:rPr>
          <w:rFonts w:ascii="Calibri" w:eastAsia="Calibri" w:hAnsi="Calibri" w:cs="Calibri"/>
        </w:rPr>
        <w:t>:</w:t>
      </w:r>
      <w:r w:rsidRPr="006677A1">
        <w:rPr>
          <w:rFonts w:ascii="Calibri" w:eastAsia="Calibri" w:hAnsi="Calibri" w:cs="Calibri"/>
        </w:rPr>
        <w:t xml:space="preserve"> </w:t>
      </w:r>
      <w:r w:rsidR="00910B9B">
        <w:rPr>
          <w:rFonts w:ascii="Calibri" w:eastAsia="Calibri" w:hAnsi="Calibri" w:cs="Calibri"/>
        </w:rPr>
        <w:t>F</w:t>
      </w:r>
      <w:r w:rsidRPr="006677A1">
        <w:rPr>
          <w:rFonts w:ascii="Calibri" w:eastAsia="Calibri" w:hAnsi="Calibri" w:cs="Calibri"/>
        </w:rPr>
        <w:t>or all vehicles from a plant to a dealer, you need to decide which route to take</w:t>
      </w:r>
      <w:r w:rsidR="00910B9B">
        <w:rPr>
          <w:rFonts w:ascii="Calibri" w:eastAsia="Calibri" w:hAnsi="Calibri" w:cs="Calibri"/>
        </w:rPr>
        <w:t xml:space="preserve"> – i.e., </w:t>
      </w:r>
      <w:r w:rsidRPr="006677A1">
        <w:rPr>
          <w:rFonts w:ascii="Calibri" w:eastAsia="Calibri" w:hAnsi="Calibri" w:cs="Calibri"/>
        </w:rPr>
        <w:t>which VDCs to go through and which legs to use rail or truck or</w:t>
      </w:r>
      <w:r w:rsidR="00910B9B">
        <w:rPr>
          <w:rFonts w:ascii="Calibri" w:eastAsia="Calibri" w:hAnsi="Calibri" w:cs="Calibri"/>
        </w:rPr>
        <w:t xml:space="preserve"> AV</w:t>
      </w:r>
      <w:r w:rsidRPr="006677A1">
        <w:rPr>
          <w:rFonts w:ascii="Calibri" w:eastAsia="Calibri" w:hAnsi="Calibri" w:cs="Calibri"/>
        </w:rPr>
        <w:t xml:space="preserve">s. This decision is made every time you changed the VDC decision and valid until next time the VDC decision changes. Every day at the final VDC, for a given vehicle from a plant to a dealer, you need to decide whether to ship direct to the dealer that day, ship on a </w:t>
      </w:r>
      <w:r w:rsidR="00731C8D">
        <w:rPr>
          <w:rFonts w:ascii="Calibri" w:eastAsia="Calibri" w:hAnsi="Calibri" w:cs="Calibri"/>
        </w:rPr>
        <w:t>milk-run</w:t>
      </w:r>
      <w:r w:rsidRPr="006677A1">
        <w:rPr>
          <w:rFonts w:ascii="Calibri" w:eastAsia="Calibri" w:hAnsi="Calibri" w:cs="Calibri"/>
        </w:rPr>
        <w:t xml:space="preserve"> route to the dealer that day</w:t>
      </w:r>
      <w:r w:rsidR="006677A1">
        <w:rPr>
          <w:rFonts w:ascii="Calibri" w:eastAsia="Calibri" w:hAnsi="Calibri" w:cs="Calibri"/>
        </w:rPr>
        <w:t xml:space="preserve">, or wait till the next day. </w:t>
      </w:r>
      <w:r w:rsidR="00AC1BEE">
        <w:rPr>
          <w:rFonts w:ascii="Calibri" w:eastAsia="Calibri" w:hAnsi="Calibri" w:cs="Calibri"/>
        </w:rPr>
        <w:t xml:space="preserve">Note: an algorithm for designing </w:t>
      </w:r>
      <w:r w:rsidR="00731C8D">
        <w:rPr>
          <w:rFonts w:ascii="Calibri" w:eastAsia="Calibri" w:hAnsi="Calibri" w:cs="Calibri"/>
        </w:rPr>
        <w:t>milk-run</w:t>
      </w:r>
      <w:r w:rsidR="00AC1BEE">
        <w:rPr>
          <w:rFonts w:ascii="Calibri" w:eastAsia="Calibri" w:hAnsi="Calibri" w:cs="Calibri"/>
        </w:rPr>
        <w:t xml:space="preserve"> routes is provided in the References section; you may use this algorithm, or choose a different one.</w:t>
      </w:r>
    </w:p>
    <w:p w14:paraId="3FFF22D8" w14:textId="77777777" w:rsidR="00A27725" w:rsidRPr="001819B1" w:rsidRDefault="00A27725" w:rsidP="00A27725">
      <w:pPr>
        <w:pStyle w:val="NormalWeb"/>
        <w:numPr>
          <w:ilvl w:val="0"/>
          <w:numId w:val="26"/>
        </w:numPr>
        <w:spacing w:before="120" w:beforeAutospacing="0" w:after="0" w:afterAutospacing="0"/>
        <w:rPr>
          <w:rFonts w:ascii="Calibri" w:eastAsia="Calibri" w:hAnsi="Calibri" w:cs="Calibri"/>
        </w:rPr>
      </w:pPr>
      <w:r>
        <w:rPr>
          <w:rFonts w:ascii="Calibri" w:eastAsia="Calibri" w:hAnsi="Calibri" w:cs="Calibri"/>
        </w:rPr>
        <w:t>“Dynamic Routing” scenarios: Every day at each VDC, for all vehicles from a plant to a dealer, you need to decide which route to take: whether to ship out or wait till the next day. If shipped out, you also need to decide which VDCs to go through and w</w:t>
      </w:r>
      <w:r w:rsidRPr="00EF2BF4">
        <w:rPr>
          <w:rFonts w:ascii="Calibri" w:eastAsia="Calibri" w:hAnsi="Calibri" w:cs="Calibri"/>
        </w:rPr>
        <w:t xml:space="preserve">hich legs </w:t>
      </w:r>
      <w:r>
        <w:rPr>
          <w:rFonts w:ascii="Calibri" w:eastAsia="Calibri" w:hAnsi="Calibri" w:cs="Calibri"/>
        </w:rPr>
        <w:t xml:space="preserve">to </w:t>
      </w:r>
      <w:r w:rsidRPr="00EF2BF4">
        <w:rPr>
          <w:rFonts w:ascii="Calibri" w:eastAsia="Calibri" w:hAnsi="Calibri" w:cs="Calibri"/>
        </w:rPr>
        <w:t>use rail or truck or autonomous self-driving cars</w:t>
      </w:r>
      <w:r>
        <w:rPr>
          <w:rFonts w:ascii="Calibri" w:eastAsia="Calibri" w:hAnsi="Calibri" w:cs="Calibri"/>
        </w:rPr>
        <w:t xml:space="preserve">. </w:t>
      </w:r>
    </w:p>
    <w:p w14:paraId="098C209F" w14:textId="11FCCB13" w:rsidR="00112256" w:rsidRPr="006677A1" w:rsidRDefault="00112256" w:rsidP="002E4BE8">
      <w:pPr>
        <w:pStyle w:val="NormalWeb"/>
        <w:numPr>
          <w:ilvl w:val="0"/>
          <w:numId w:val="26"/>
        </w:numPr>
        <w:spacing w:before="120" w:beforeAutospacing="0" w:after="0" w:afterAutospacing="0"/>
        <w:rPr>
          <w:rFonts w:ascii="Calibri" w:eastAsia="Calibri" w:hAnsi="Calibri" w:cs="Calibri"/>
        </w:rPr>
      </w:pPr>
      <w:r w:rsidRPr="006677A1">
        <w:rPr>
          <w:rFonts w:ascii="Calibri" w:eastAsia="Calibri" w:hAnsi="Calibri" w:cs="Calibri"/>
        </w:rPr>
        <w:lastRenderedPageBreak/>
        <w:t>For VDCs</w:t>
      </w:r>
      <w:r w:rsidR="008A0DFF">
        <w:rPr>
          <w:rFonts w:ascii="Calibri" w:eastAsia="Calibri" w:hAnsi="Calibri" w:cs="Calibri"/>
        </w:rPr>
        <w:t xml:space="preserve"> other than the final VDC (the last one visited before delivery to dealer)</w:t>
      </w:r>
      <w:r w:rsidRPr="006677A1">
        <w:rPr>
          <w:rFonts w:ascii="Calibri" w:eastAsia="Calibri" w:hAnsi="Calibri" w:cs="Calibri"/>
        </w:rPr>
        <w:t xml:space="preserve">, assume the vehicles are shipped out as soon as a full load is made up. </w:t>
      </w:r>
    </w:p>
    <w:p w14:paraId="527486B8" w14:textId="3D4DDFF6" w:rsidR="006677A1" w:rsidRPr="0072593B" w:rsidRDefault="00566763" w:rsidP="006677A1">
      <w:pPr>
        <w:spacing w:before="120"/>
        <w:rPr>
          <w:rFonts w:ascii="Calibri" w:eastAsia="Calibri" w:hAnsi="Calibri" w:cs="Calibri"/>
          <w:szCs w:val="24"/>
        </w:rPr>
      </w:pPr>
      <w:r>
        <w:rPr>
          <w:rFonts w:ascii="Calibri" w:eastAsia="Calibri" w:hAnsi="Calibri" w:cs="Calibri"/>
          <w:szCs w:val="24"/>
        </w:rPr>
        <w:t xml:space="preserve">For </w:t>
      </w:r>
      <w:r w:rsidR="00BE0895">
        <w:rPr>
          <w:rFonts w:ascii="Calibri" w:eastAsia="Calibri" w:hAnsi="Calibri" w:cs="Calibri"/>
          <w:szCs w:val="24"/>
        </w:rPr>
        <w:t>“Dynamic R</w:t>
      </w:r>
      <w:r w:rsidR="00611F76" w:rsidRPr="0072593B">
        <w:rPr>
          <w:rFonts w:ascii="Calibri" w:eastAsia="Calibri" w:hAnsi="Calibri" w:cs="Calibri"/>
          <w:szCs w:val="24"/>
        </w:rPr>
        <w:t>outing</w:t>
      </w:r>
      <w:r w:rsidR="0000264C">
        <w:rPr>
          <w:rFonts w:ascii="Calibri" w:eastAsia="Calibri" w:hAnsi="Calibri" w:cs="Calibri"/>
          <w:szCs w:val="24"/>
        </w:rPr>
        <w:t>,</w:t>
      </w:r>
      <w:r w:rsidR="00BE0895">
        <w:rPr>
          <w:rFonts w:ascii="Calibri" w:eastAsia="Calibri" w:hAnsi="Calibri" w:cs="Calibri"/>
          <w:szCs w:val="24"/>
        </w:rPr>
        <w:t>”</w:t>
      </w:r>
      <w:r>
        <w:rPr>
          <w:rFonts w:ascii="Calibri" w:eastAsia="Calibri" w:hAnsi="Calibri" w:cs="Calibri"/>
          <w:szCs w:val="24"/>
        </w:rPr>
        <w:t xml:space="preserve"> to reduce the time and effort required to manage the network, </w:t>
      </w:r>
      <w:r w:rsidR="009C2F77">
        <w:rPr>
          <w:rFonts w:ascii="Calibri" w:eastAsia="Calibri" w:hAnsi="Calibri" w:cs="Calibri"/>
          <w:szCs w:val="24"/>
        </w:rPr>
        <w:t xml:space="preserve">GM has found that </w:t>
      </w:r>
      <w:r>
        <w:rPr>
          <w:rFonts w:ascii="Calibri" w:eastAsia="Calibri" w:hAnsi="Calibri" w:cs="Calibri"/>
          <w:szCs w:val="24"/>
        </w:rPr>
        <w:t>r</w:t>
      </w:r>
      <w:r w:rsidR="00611F76" w:rsidRPr="0072593B">
        <w:rPr>
          <w:rFonts w:ascii="Calibri" w:eastAsia="Calibri" w:hAnsi="Calibri" w:cs="Calibri"/>
          <w:szCs w:val="24"/>
        </w:rPr>
        <w:t xml:space="preserve">ule-based policies </w:t>
      </w:r>
      <w:r>
        <w:rPr>
          <w:rFonts w:ascii="Calibri" w:eastAsia="Calibri" w:hAnsi="Calibri" w:cs="Calibri"/>
          <w:szCs w:val="24"/>
        </w:rPr>
        <w:t>or automated machine learning algorithm</w:t>
      </w:r>
      <w:r w:rsidR="00A27725">
        <w:rPr>
          <w:rFonts w:ascii="Calibri" w:eastAsia="Calibri" w:hAnsi="Calibri" w:cs="Calibri"/>
          <w:szCs w:val="24"/>
        </w:rPr>
        <w:t>s</w:t>
      </w:r>
      <w:r>
        <w:rPr>
          <w:rFonts w:ascii="Calibri" w:eastAsia="Calibri" w:hAnsi="Calibri" w:cs="Calibri"/>
          <w:szCs w:val="24"/>
        </w:rPr>
        <w:t xml:space="preserve"> are preferred to continuous re-optimization. However, optimization can be used to develop policies or </w:t>
      </w:r>
      <w:r w:rsidR="00DF2CD4">
        <w:rPr>
          <w:rFonts w:ascii="Calibri" w:eastAsia="Calibri" w:hAnsi="Calibri" w:cs="Calibri"/>
          <w:szCs w:val="24"/>
        </w:rPr>
        <w:t>algorithms</w:t>
      </w:r>
      <w:r>
        <w:rPr>
          <w:rFonts w:ascii="Calibri" w:eastAsia="Calibri" w:hAnsi="Calibri" w:cs="Calibri"/>
          <w:szCs w:val="24"/>
        </w:rPr>
        <w:t xml:space="preserve"> – for example, </w:t>
      </w:r>
      <w:r w:rsidR="00176272">
        <w:rPr>
          <w:rFonts w:ascii="Calibri" w:eastAsia="Calibri" w:hAnsi="Calibri" w:cs="Calibri"/>
          <w:szCs w:val="24"/>
        </w:rPr>
        <w:t>you</w:t>
      </w:r>
      <w:r>
        <w:rPr>
          <w:rFonts w:ascii="Calibri" w:eastAsia="Calibri" w:hAnsi="Calibri" w:cs="Calibri"/>
          <w:szCs w:val="24"/>
        </w:rPr>
        <w:t xml:space="preserve"> could select </w:t>
      </w:r>
      <w:r w:rsidR="00DF2CD4">
        <w:rPr>
          <w:rFonts w:ascii="Calibri" w:eastAsia="Calibri" w:hAnsi="Calibri" w:cs="Calibri"/>
          <w:szCs w:val="24"/>
        </w:rPr>
        <w:t>specific points in time and optimize the network, then use the results as training data for a machine learning problem</w:t>
      </w:r>
      <w:r>
        <w:rPr>
          <w:rFonts w:ascii="Calibri" w:eastAsia="Calibri" w:hAnsi="Calibri" w:cs="Calibri"/>
          <w:szCs w:val="24"/>
        </w:rPr>
        <w:t xml:space="preserve">. </w:t>
      </w:r>
      <w:r w:rsidR="00176272">
        <w:rPr>
          <w:rFonts w:ascii="Calibri" w:eastAsia="Calibri" w:hAnsi="Calibri" w:cs="Calibri"/>
          <w:szCs w:val="24"/>
        </w:rPr>
        <w:t>You</w:t>
      </w:r>
      <w:r w:rsidR="00BE0895">
        <w:rPr>
          <w:rFonts w:ascii="Calibri" w:eastAsia="Calibri" w:hAnsi="Calibri" w:cs="Calibri"/>
          <w:szCs w:val="24"/>
        </w:rPr>
        <w:t xml:space="preserve"> may want </w:t>
      </w:r>
      <w:r w:rsidR="00611F76" w:rsidRPr="0072593B">
        <w:rPr>
          <w:rFonts w:ascii="Calibri" w:eastAsia="Calibri" w:hAnsi="Calibri" w:cs="Calibri"/>
          <w:szCs w:val="24"/>
        </w:rPr>
        <w:t xml:space="preserve">to consider </w:t>
      </w:r>
      <w:r w:rsidR="0002029C">
        <w:rPr>
          <w:rFonts w:ascii="Calibri" w:eastAsia="Calibri" w:hAnsi="Calibri" w:cs="Calibri"/>
          <w:szCs w:val="24"/>
        </w:rPr>
        <w:t xml:space="preserve">any available data at the decision moment on the current and past state of the network, such as </w:t>
      </w:r>
      <w:r w:rsidR="00611F76" w:rsidRPr="0072593B">
        <w:rPr>
          <w:rFonts w:ascii="Calibri" w:eastAsia="Calibri" w:hAnsi="Calibri" w:cs="Calibri"/>
          <w:szCs w:val="24"/>
        </w:rPr>
        <w:t>existing orders, historical order trend</w:t>
      </w:r>
      <w:r w:rsidR="00BE0895">
        <w:rPr>
          <w:rFonts w:ascii="Calibri" w:eastAsia="Calibri" w:hAnsi="Calibri" w:cs="Calibri"/>
          <w:szCs w:val="24"/>
        </w:rPr>
        <w:t>s</w:t>
      </w:r>
      <w:r w:rsidR="00611F76" w:rsidRPr="0072593B">
        <w:rPr>
          <w:rFonts w:ascii="Calibri" w:eastAsia="Calibri" w:hAnsi="Calibri" w:cs="Calibri"/>
          <w:szCs w:val="24"/>
        </w:rPr>
        <w:t xml:space="preserve">, </w:t>
      </w:r>
      <w:r w:rsidR="00BE0895">
        <w:rPr>
          <w:rFonts w:ascii="Calibri" w:eastAsia="Calibri" w:hAnsi="Calibri" w:cs="Calibri"/>
          <w:szCs w:val="24"/>
        </w:rPr>
        <w:t xml:space="preserve">and </w:t>
      </w:r>
      <w:r w:rsidR="00611F76" w:rsidRPr="0072593B">
        <w:rPr>
          <w:rFonts w:ascii="Calibri" w:eastAsia="Calibri" w:hAnsi="Calibri" w:cs="Calibri"/>
          <w:szCs w:val="24"/>
        </w:rPr>
        <w:t xml:space="preserve">order fulfillment time </w:t>
      </w:r>
      <w:r w:rsidR="00BE0895">
        <w:rPr>
          <w:rFonts w:ascii="Calibri" w:eastAsia="Calibri" w:hAnsi="Calibri" w:cs="Calibri"/>
          <w:szCs w:val="24"/>
        </w:rPr>
        <w:t>in developing “D</w:t>
      </w:r>
      <w:r w:rsidR="00BE0895" w:rsidRPr="0072593B">
        <w:rPr>
          <w:rFonts w:ascii="Calibri" w:eastAsia="Calibri" w:hAnsi="Calibri" w:cs="Calibri"/>
          <w:szCs w:val="24"/>
        </w:rPr>
        <w:t xml:space="preserve">ynamic </w:t>
      </w:r>
      <w:r w:rsidR="00BE0895">
        <w:rPr>
          <w:rFonts w:ascii="Calibri" w:eastAsia="Calibri" w:hAnsi="Calibri" w:cs="Calibri"/>
          <w:szCs w:val="24"/>
        </w:rPr>
        <w:t>R</w:t>
      </w:r>
      <w:r w:rsidR="00BE0895" w:rsidRPr="0072593B">
        <w:rPr>
          <w:rFonts w:ascii="Calibri" w:eastAsia="Calibri" w:hAnsi="Calibri" w:cs="Calibri"/>
          <w:szCs w:val="24"/>
        </w:rPr>
        <w:t>outing</w:t>
      </w:r>
      <w:r w:rsidR="00BE0895">
        <w:rPr>
          <w:rFonts w:ascii="Calibri" w:eastAsia="Calibri" w:hAnsi="Calibri" w:cs="Calibri"/>
          <w:szCs w:val="24"/>
        </w:rPr>
        <w:t>” policies</w:t>
      </w:r>
      <w:r w:rsidR="008B3EA1">
        <w:rPr>
          <w:rFonts w:ascii="Calibri" w:eastAsia="Calibri" w:hAnsi="Calibri" w:cs="Calibri"/>
          <w:szCs w:val="24"/>
        </w:rPr>
        <w:t>/algorithms</w:t>
      </w:r>
      <w:bookmarkStart w:id="26" w:name="_Toc523313912"/>
      <w:r w:rsidR="00A310F7">
        <w:rPr>
          <w:rFonts w:ascii="Calibri" w:eastAsia="Calibri" w:hAnsi="Calibri" w:cs="Calibri"/>
          <w:szCs w:val="24"/>
        </w:rPr>
        <w:t xml:space="preserve">. </w:t>
      </w:r>
    </w:p>
    <w:p w14:paraId="106FC98B" w14:textId="77777777" w:rsidR="00763944" w:rsidRPr="00674F34" w:rsidRDefault="00763944" w:rsidP="00763944">
      <w:pPr>
        <w:pStyle w:val="Heading1"/>
      </w:pPr>
      <w:bookmarkStart w:id="27" w:name="_Toc523313915"/>
      <w:bookmarkStart w:id="28" w:name="_Ref523904221"/>
      <w:bookmarkStart w:id="29" w:name="_Toc523936983"/>
      <w:bookmarkStart w:id="30" w:name="_Toc525145775"/>
      <w:bookmarkStart w:id="31" w:name="_Toc526943299"/>
      <w:bookmarkStart w:id="32" w:name="_Toc523313913"/>
      <w:bookmarkStart w:id="33" w:name="_Toc523936981"/>
      <w:bookmarkEnd w:id="26"/>
      <w:r w:rsidRPr="00674F34">
        <w:t>Key Assumptions</w:t>
      </w:r>
      <w:bookmarkEnd w:id="27"/>
      <w:bookmarkEnd w:id="28"/>
      <w:bookmarkEnd w:id="29"/>
      <w:bookmarkEnd w:id="30"/>
      <w:bookmarkEnd w:id="31"/>
    </w:p>
    <w:p w14:paraId="2B938242" w14:textId="77777777" w:rsidR="00763944" w:rsidRPr="0070516F" w:rsidRDefault="00763944" w:rsidP="00763944">
      <w:pPr>
        <w:pStyle w:val="Heading2"/>
      </w:pPr>
      <w:bookmarkStart w:id="34" w:name="_Toc523313916"/>
      <w:bookmarkStart w:id="35" w:name="_Toc523936984"/>
      <w:bookmarkStart w:id="36" w:name="_Toc525145776"/>
      <w:bookmarkStart w:id="37" w:name="_Toc526943300"/>
      <w:r w:rsidRPr="0070516F">
        <w:t>Scope</w:t>
      </w:r>
      <w:bookmarkEnd w:id="34"/>
      <w:bookmarkEnd w:id="35"/>
      <w:bookmarkEnd w:id="36"/>
      <w:bookmarkEnd w:id="37"/>
    </w:p>
    <w:p w14:paraId="54F8F09F" w14:textId="620D5CA1" w:rsidR="00763944" w:rsidRDefault="00763944" w:rsidP="00763944">
      <w:pPr>
        <w:rPr>
          <w:rFonts w:ascii="Calibri" w:eastAsia="Calibri" w:hAnsi="Calibri" w:cs="Calibri"/>
          <w:szCs w:val="24"/>
        </w:rPr>
      </w:pPr>
      <w:r w:rsidRPr="0070516F">
        <w:rPr>
          <w:rFonts w:ascii="Calibri" w:eastAsia="Calibri" w:hAnsi="Calibri" w:cs="Calibri"/>
          <w:szCs w:val="24"/>
        </w:rPr>
        <w:t xml:space="preserve">To reduce the complexity of the problem, consider a single vehicle model sold in </w:t>
      </w:r>
      <w:r w:rsidR="00A27725">
        <w:rPr>
          <w:rFonts w:ascii="Calibri" w:eastAsia="Calibri" w:hAnsi="Calibri" w:cs="Calibri"/>
          <w:szCs w:val="24"/>
        </w:rPr>
        <w:t>a single geographic region</w:t>
      </w:r>
      <w:r w:rsidRPr="0070516F">
        <w:rPr>
          <w:rFonts w:ascii="Calibri" w:eastAsia="Calibri" w:hAnsi="Calibri" w:cs="Calibri"/>
          <w:szCs w:val="24"/>
        </w:rPr>
        <w:t>. This vehicle will be built in multiple plants. Note that each vehicle is individually configured with colors and options</w:t>
      </w:r>
      <w:r w:rsidR="00A27725">
        <w:rPr>
          <w:rFonts w:ascii="Calibri" w:eastAsia="Calibri" w:hAnsi="Calibri" w:cs="Calibri"/>
          <w:szCs w:val="24"/>
        </w:rPr>
        <w:t>, and</w:t>
      </w:r>
      <w:r w:rsidRPr="0070516F">
        <w:rPr>
          <w:rFonts w:ascii="Calibri" w:eastAsia="Calibri" w:hAnsi="Calibri" w:cs="Calibri"/>
          <w:szCs w:val="24"/>
        </w:rPr>
        <w:t xml:space="preserve"> individual dealers may receive ve</w:t>
      </w:r>
      <w:r w:rsidR="00A27725">
        <w:rPr>
          <w:rFonts w:ascii="Calibri" w:eastAsia="Calibri" w:hAnsi="Calibri" w:cs="Calibri"/>
          <w:szCs w:val="24"/>
        </w:rPr>
        <w:t>hicles from more than one plant.</w:t>
      </w:r>
      <w:r w:rsidRPr="0070516F">
        <w:rPr>
          <w:rFonts w:ascii="Calibri" w:eastAsia="Calibri" w:hAnsi="Calibri" w:cs="Calibri"/>
          <w:szCs w:val="24"/>
        </w:rPr>
        <w:t xml:space="preserve"> </w:t>
      </w:r>
      <w:r w:rsidR="00A27725">
        <w:rPr>
          <w:rFonts w:ascii="Calibri" w:eastAsia="Calibri" w:hAnsi="Calibri" w:cs="Calibri"/>
          <w:szCs w:val="24"/>
        </w:rPr>
        <w:t>Assume that</w:t>
      </w:r>
      <w:r w:rsidRPr="0070516F">
        <w:rPr>
          <w:rFonts w:ascii="Calibri" w:eastAsia="Calibri" w:hAnsi="Calibri" w:cs="Calibri"/>
          <w:szCs w:val="24"/>
        </w:rPr>
        <w:t xml:space="preserve"> these vehicles cannot be substituted</w:t>
      </w:r>
      <w:r w:rsidR="00A27725">
        <w:rPr>
          <w:rFonts w:ascii="Calibri" w:eastAsia="Calibri" w:hAnsi="Calibri" w:cs="Calibri"/>
          <w:szCs w:val="24"/>
        </w:rPr>
        <w:t xml:space="preserve"> (i.e., vehicles scheduled for delivery from one VDC cannot be substituted with vehicles from another);</w:t>
      </w:r>
      <w:r w:rsidRPr="0070516F">
        <w:rPr>
          <w:rFonts w:ascii="Calibri" w:eastAsia="Calibri" w:hAnsi="Calibri" w:cs="Calibri"/>
          <w:szCs w:val="24"/>
        </w:rPr>
        <w:t xml:space="preserve"> </w:t>
      </w:r>
      <w:r w:rsidR="00A27725">
        <w:rPr>
          <w:rFonts w:ascii="Calibri" w:eastAsia="Calibri" w:hAnsi="Calibri" w:cs="Calibri"/>
          <w:szCs w:val="24"/>
        </w:rPr>
        <w:t>a</w:t>
      </w:r>
      <w:r w:rsidRPr="0070516F">
        <w:rPr>
          <w:rFonts w:ascii="Calibri" w:eastAsia="Calibri" w:hAnsi="Calibri" w:cs="Calibri"/>
          <w:szCs w:val="24"/>
        </w:rPr>
        <w:t xml:space="preserve">s a result, the volume provided between plant and dealer pairs must be maintained. </w:t>
      </w:r>
    </w:p>
    <w:p w14:paraId="6D33EB03" w14:textId="0877D411" w:rsidR="00763944" w:rsidRPr="0070516F" w:rsidRDefault="00763944" w:rsidP="00763944">
      <w:pPr>
        <w:pStyle w:val="Heading2"/>
      </w:pPr>
      <w:bookmarkStart w:id="38" w:name="_Toc523313917"/>
      <w:bookmarkStart w:id="39" w:name="_Toc523936985"/>
      <w:bookmarkStart w:id="40" w:name="_Toc525145777"/>
      <w:bookmarkStart w:id="41" w:name="_Toc526943301"/>
      <w:r w:rsidRPr="0070516F">
        <w:t>Transportation</w:t>
      </w:r>
      <w:bookmarkEnd w:id="38"/>
      <w:bookmarkEnd w:id="39"/>
      <w:bookmarkEnd w:id="40"/>
      <w:bookmarkEnd w:id="41"/>
    </w:p>
    <w:p w14:paraId="60E49BB8" w14:textId="34056670" w:rsidR="001115D5" w:rsidRPr="001115D5" w:rsidRDefault="008337F8" w:rsidP="001115D5">
      <w:pPr>
        <w:rPr>
          <w:rFonts w:ascii="Calibri" w:eastAsia="Calibri" w:hAnsi="Calibri" w:cs="Calibri"/>
          <w:szCs w:val="24"/>
        </w:rPr>
      </w:pPr>
      <w:r>
        <w:rPr>
          <w:rFonts w:ascii="Calibri" w:eastAsia="Calibri" w:hAnsi="Calibri" w:cs="Calibri"/>
          <w:szCs w:val="24"/>
        </w:rPr>
        <w:t>Since all</w:t>
      </w:r>
      <w:r w:rsidR="00763944" w:rsidRPr="0070516F">
        <w:rPr>
          <w:rFonts w:ascii="Calibri" w:eastAsia="Calibri" w:hAnsi="Calibri" w:cs="Calibri"/>
          <w:szCs w:val="24"/>
        </w:rPr>
        <w:t xml:space="preserve"> plants, VDCs and dealers </w:t>
      </w:r>
      <w:r>
        <w:rPr>
          <w:rFonts w:ascii="Calibri" w:eastAsia="Calibri" w:hAnsi="Calibri" w:cs="Calibri"/>
          <w:szCs w:val="24"/>
        </w:rPr>
        <w:t>are in a single geographic region</w:t>
      </w:r>
      <w:r w:rsidR="00763944" w:rsidRPr="0070516F">
        <w:rPr>
          <w:rFonts w:ascii="Calibri" w:eastAsia="Calibri" w:hAnsi="Calibri" w:cs="Calibri"/>
          <w:szCs w:val="24"/>
        </w:rPr>
        <w:t>, consider only rail, truck and AV shipping (i.e., do not consider ocean shipping). We will provide latitude</w:t>
      </w:r>
      <w:r w:rsidR="00763944">
        <w:rPr>
          <w:rFonts w:ascii="Calibri" w:eastAsia="Calibri" w:hAnsi="Calibri" w:cs="Calibri"/>
          <w:szCs w:val="24"/>
        </w:rPr>
        <w:t xml:space="preserve"> and </w:t>
      </w:r>
      <w:r w:rsidR="00763944" w:rsidRPr="0070516F">
        <w:rPr>
          <w:rFonts w:ascii="Calibri" w:eastAsia="Calibri" w:hAnsi="Calibri" w:cs="Calibri"/>
          <w:szCs w:val="24"/>
        </w:rPr>
        <w:t>longitude</w:t>
      </w:r>
      <w:r w:rsidR="00763944">
        <w:rPr>
          <w:rFonts w:ascii="Calibri" w:eastAsia="Calibri" w:hAnsi="Calibri" w:cs="Calibri"/>
          <w:szCs w:val="24"/>
        </w:rPr>
        <w:t xml:space="preserve"> for each location, distances between locations, and available transportation modes between locations. For the purpose of the competition, you may ignore geographical constraints such as mountains, rivers, lakes, and oceans when proposing new locations. Road distances involving any new locations must be estimated as 1.2* great circle distance, using the </w:t>
      </w:r>
      <w:proofErr w:type="spellStart"/>
      <w:r w:rsidR="00763944">
        <w:rPr>
          <w:rFonts w:ascii="Calibri" w:eastAsia="Calibri" w:hAnsi="Calibri" w:cs="Calibri"/>
          <w:szCs w:val="24"/>
        </w:rPr>
        <w:t>Haversine</w:t>
      </w:r>
      <w:proofErr w:type="spellEnd"/>
      <w:r w:rsidR="00763944">
        <w:rPr>
          <w:rFonts w:ascii="Calibri" w:eastAsia="Calibri" w:hAnsi="Calibri" w:cs="Calibri"/>
          <w:szCs w:val="24"/>
        </w:rPr>
        <w:t xml:space="preserve"> formula</w:t>
      </w:r>
      <w:r w:rsidR="00F3146A">
        <w:rPr>
          <w:rFonts w:ascii="Calibri" w:eastAsia="Calibri" w:hAnsi="Calibri" w:cs="Calibri"/>
          <w:szCs w:val="24"/>
        </w:rPr>
        <w:t>, as discussed in the Appendix</w:t>
      </w:r>
      <w:r w:rsidR="00CD46DC">
        <w:rPr>
          <w:rFonts w:ascii="Calibri" w:eastAsia="Calibri" w:hAnsi="Calibri" w:cs="Calibri"/>
          <w:szCs w:val="24"/>
        </w:rPr>
        <w:t>.</w:t>
      </w:r>
    </w:p>
    <w:p w14:paraId="514A474A" w14:textId="2849AD2D" w:rsidR="00763944" w:rsidRDefault="00763944" w:rsidP="00763944">
      <w:pPr>
        <w:rPr>
          <w:rFonts w:ascii="Calibri" w:eastAsia="Calibri" w:hAnsi="Calibri" w:cs="Calibri"/>
          <w:szCs w:val="24"/>
        </w:rPr>
      </w:pPr>
      <w:r>
        <w:rPr>
          <w:rFonts w:ascii="Calibri" w:eastAsia="Calibri" w:hAnsi="Calibri" w:cs="Calibri"/>
          <w:szCs w:val="24"/>
        </w:rPr>
        <w:t xml:space="preserve">Transit time may be treated as constant, based on distance and average speed. We will provide average speed by mode (truck, rail, AV). For simplicity, </w:t>
      </w:r>
      <w:r w:rsidR="00F3146A">
        <w:rPr>
          <w:rFonts w:ascii="Calibri" w:eastAsia="Calibri" w:hAnsi="Calibri" w:cs="Calibri"/>
          <w:szCs w:val="24"/>
        </w:rPr>
        <w:t xml:space="preserve">do </w:t>
      </w:r>
      <w:r>
        <w:rPr>
          <w:rFonts w:ascii="Calibri" w:eastAsia="Calibri" w:hAnsi="Calibri" w:cs="Calibri"/>
          <w:szCs w:val="24"/>
        </w:rPr>
        <w:t>not consider the variation in transit time caused by traffic, weather, scheduled pickup and delivery windows, etc.</w:t>
      </w:r>
    </w:p>
    <w:p w14:paraId="299DD3DA" w14:textId="77777777" w:rsidR="00763944" w:rsidRDefault="00763944" w:rsidP="00763944">
      <w:pPr>
        <w:rPr>
          <w:rFonts w:ascii="Calibri" w:eastAsia="Calibri" w:hAnsi="Calibri" w:cs="Calibri"/>
          <w:szCs w:val="24"/>
        </w:rPr>
      </w:pPr>
      <w:r>
        <w:rPr>
          <w:rFonts w:ascii="Calibri" w:eastAsia="Calibri" w:hAnsi="Calibri" w:cs="Calibri"/>
          <w:szCs w:val="24"/>
        </w:rPr>
        <w:t>For the competition, assume that there is sufficient capacity available for all transportation modes.</w:t>
      </w:r>
    </w:p>
    <w:p w14:paraId="26D5103D" w14:textId="77777777" w:rsidR="00763944" w:rsidRDefault="00763944" w:rsidP="00763944">
      <w:pPr>
        <w:pStyle w:val="Heading2"/>
      </w:pPr>
      <w:bookmarkStart w:id="42" w:name="_Toc523313918"/>
      <w:bookmarkStart w:id="43" w:name="_Toc523936986"/>
      <w:bookmarkStart w:id="44" w:name="_Toc525145778"/>
      <w:bookmarkStart w:id="45" w:name="_Toc526943302"/>
      <w:r>
        <w:t>Vehicle Distribution Centers</w:t>
      </w:r>
      <w:bookmarkEnd w:id="42"/>
      <w:bookmarkEnd w:id="43"/>
      <w:bookmarkEnd w:id="44"/>
      <w:bookmarkEnd w:id="45"/>
    </w:p>
    <w:p w14:paraId="501ABD47" w14:textId="1B174E73" w:rsidR="00193B3F" w:rsidRDefault="00193B3F" w:rsidP="00193B3F">
      <w:pPr>
        <w:pStyle w:val="Heading3"/>
      </w:pPr>
      <w:bookmarkStart w:id="46" w:name="_Toc525145779"/>
      <w:bookmarkStart w:id="47" w:name="_Toc526943303"/>
      <w:r>
        <w:t>Plant VDCs</w:t>
      </w:r>
      <w:bookmarkEnd w:id="46"/>
      <w:bookmarkEnd w:id="47"/>
    </w:p>
    <w:p w14:paraId="6A8563E8" w14:textId="489D9B53" w:rsidR="00F36F2B" w:rsidRDefault="00F36F2B" w:rsidP="00F36F2B">
      <w:pPr>
        <w:rPr>
          <w:rFonts w:ascii="Calibri" w:eastAsia="Calibri" w:hAnsi="Calibri" w:cs="Calibri"/>
          <w:szCs w:val="24"/>
        </w:rPr>
      </w:pPr>
      <w:r w:rsidRPr="00F36F2B">
        <w:rPr>
          <w:rFonts w:ascii="Calibri" w:eastAsia="Calibri" w:hAnsi="Calibri" w:cs="Calibri"/>
          <w:szCs w:val="24"/>
        </w:rPr>
        <w:t>There is a VDC located at each plant. The transportation time and cost from the plant to th</w:t>
      </w:r>
      <w:r w:rsidR="000F64C8">
        <w:rPr>
          <w:rFonts w:ascii="Calibri" w:eastAsia="Calibri" w:hAnsi="Calibri" w:cs="Calibri"/>
          <w:szCs w:val="24"/>
        </w:rPr>
        <w:t>is</w:t>
      </w:r>
      <w:r w:rsidRPr="00F36F2B">
        <w:rPr>
          <w:rFonts w:ascii="Calibri" w:eastAsia="Calibri" w:hAnsi="Calibri" w:cs="Calibri"/>
          <w:szCs w:val="24"/>
        </w:rPr>
        <w:t xml:space="preserve"> VDC is </w:t>
      </w:r>
      <w:r w:rsidR="000F64C8">
        <w:rPr>
          <w:rFonts w:ascii="Calibri" w:eastAsia="Calibri" w:hAnsi="Calibri" w:cs="Calibri"/>
          <w:szCs w:val="24"/>
        </w:rPr>
        <w:t xml:space="preserve">negligible, and should be </w:t>
      </w:r>
      <w:r w:rsidRPr="00F36F2B">
        <w:rPr>
          <w:rFonts w:ascii="Calibri" w:eastAsia="Calibri" w:hAnsi="Calibri" w:cs="Calibri"/>
          <w:szCs w:val="24"/>
        </w:rPr>
        <w:t xml:space="preserve">ignored. For each </w:t>
      </w:r>
      <w:r w:rsidR="007041C8">
        <w:rPr>
          <w:rFonts w:ascii="Calibri" w:eastAsia="Calibri" w:hAnsi="Calibri" w:cs="Calibri"/>
          <w:szCs w:val="24"/>
        </w:rPr>
        <w:t>v</w:t>
      </w:r>
      <w:r w:rsidR="007041C8" w:rsidRPr="007041C8">
        <w:rPr>
          <w:rFonts w:ascii="Calibri" w:eastAsia="Calibri" w:hAnsi="Calibri" w:cs="Calibri"/>
          <w:szCs w:val="24"/>
        </w:rPr>
        <w:t xml:space="preserve">ehicle identification number </w:t>
      </w:r>
      <w:r w:rsidR="007041C8">
        <w:rPr>
          <w:rFonts w:ascii="Calibri" w:eastAsia="Calibri" w:hAnsi="Calibri" w:cs="Calibri"/>
          <w:szCs w:val="24"/>
        </w:rPr>
        <w:t>(</w:t>
      </w:r>
      <w:r w:rsidRPr="00F36F2B">
        <w:rPr>
          <w:rFonts w:ascii="Calibri" w:eastAsia="Calibri" w:hAnsi="Calibri" w:cs="Calibri"/>
          <w:szCs w:val="24"/>
        </w:rPr>
        <w:t>VIN</w:t>
      </w:r>
      <w:r w:rsidR="007041C8">
        <w:rPr>
          <w:rFonts w:ascii="Calibri" w:eastAsia="Calibri" w:hAnsi="Calibri" w:cs="Calibri"/>
          <w:szCs w:val="24"/>
        </w:rPr>
        <w:t>)</w:t>
      </w:r>
      <w:r w:rsidRPr="00F36F2B">
        <w:rPr>
          <w:rFonts w:ascii="Calibri" w:eastAsia="Calibri" w:hAnsi="Calibri" w:cs="Calibri"/>
          <w:szCs w:val="24"/>
        </w:rPr>
        <w:t xml:space="preserve">, the data </w:t>
      </w:r>
      <w:r w:rsidRPr="00F36F2B">
        <w:rPr>
          <w:rFonts w:ascii="Calibri" w:eastAsia="Calibri" w:hAnsi="Calibri" w:cs="Calibri"/>
          <w:szCs w:val="24"/>
        </w:rPr>
        <w:lastRenderedPageBreak/>
        <w:t>starts with the available time at the plant VDC, until the VIN delivers to the dealer. Assume that the plant VDC has full knowledge of shipping demand for the current and next two days (variation in production sequence makes it difficult to predict beyond two days). Assume the network has full knowledge of what happens – i.e., once vehicles are shipped from the plant VDC, the rest of the network knows that they are in transit, when they will arrive at the next destination, etc.</w:t>
      </w:r>
      <w:r w:rsidR="000F64C8">
        <w:rPr>
          <w:rFonts w:ascii="Calibri" w:eastAsia="Calibri" w:hAnsi="Calibri" w:cs="Calibri"/>
          <w:szCs w:val="24"/>
        </w:rPr>
        <w:t xml:space="preserve"> Note that Plant VDCs operate in the network like other VDCs, and may be used as intermediate nodes.</w:t>
      </w:r>
    </w:p>
    <w:p w14:paraId="4230D339" w14:textId="178CE9AB" w:rsidR="000F64C8" w:rsidRPr="00F36F2B" w:rsidRDefault="000F64C8" w:rsidP="000F64C8">
      <w:pPr>
        <w:pStyle w:val="Heading3"/>
      </w:pPr>
      <w:bookmarkStart w:id="48" w:name="_Toc525145780"/>
      <w:bookmarkStart w:id="49" w:name="_Toc526943304"/>
      <w:r>
        <w:t>Stand-alone VDCs</w:t>
      </w:r>
      <w:bookmarkEnd w:id="48"/>
      <w:bookmarkEnd w:id="49"/>
    </w:p>
    <w:p w14:paraId="4F2F3EAD" w14:textId="77777777" w:rsidR="000F64C8" w:rsidRDefault="000F64C8" w:rsidP="00763944">
      <w:pPr>
        <w:rPr>
          <w:rFonts w:ascii="Calibri" w:eastAsia="Calibri" w:hAnsi="Calibri" w:cs="Calibri"/>
          <w:szCs w:val="24"/>
        </w:rPr>
      </w:pPr>
      <w:r>
        <w:rPr>
          <w:rFonts w:ascii="Calibri" w:eastAsia="Calibri" w:hAnsi="Calibri" w:cs="Calibri"/>
          <w:szCs w:val="24"/>
        </w:rPr>
        <w:t xml:space="preserve">All </w:t>
      </w:r>
      <w:r w:rsidR="00763944" w:rsidRPr="001819B1">
        <w:rPr>
          <w:rFonts w:ascii="Calibri" w:eastAsia="Calibri" w:hAnsi="Calibri" w:cs="Calibri"/>
          <w:szCs w:val="24"/>
        </w:rPr>
        <w:t xml:space="preserve">VDCs </w:t>
      </w:r>
      <w:r w:rsidR="00763944">
        <w:rPr>
          <w:rFonts w:ascii="Calibri" w:eastAsia="Calibri" w:hAnsi="Calibri" w:cs="Calibri"/>
          <w:szCs w:val="24"/>
        </w:rPr>
        <w:t>serve as</w:t>
      </w:r>
      <w:r w:rsidR="00763944" w:rsidRPr="001819B1">
        <w:rPr>
          <w:rFonts w:ascii="Calibri" w:eastAsia="Calibri" w:hAnsi="Calibri" w:cs="Calibri"/>
          <w:szCs w:val="24"/>
        </w:rPr>
        <w:t xml:space="preserve"> cross-docks for logistics legs that use different transportation </w:t>
      </w:r>
      <w:proofErr w:type="gramStart"/>
      <w:r w:rsidR="00763944" w:rsidRPr="001819B1">
        <w:rPr>
          <w:rFonts w:ascii="Calibri" w:eastAsia="Calibri" w:hAnsi="Calibri" w:cs="Calibri"/>
          <w:szCs w:val="24"/>
        </w:rPr>
        <w:t>modes</w:t>
      </w:r>
      <w:r>
        <w:rPr>
          <w:rFonts w:ascii="Calibri" w:eastAsia="Calibri" w:hAnsi="Calibri" w:cs="Calibri"/>
          <w:szCs w:val="24"/>
        </w:rPr>
        <w:t>,</w:t>
      </w:r>
      <w:proofErr w:type="gramEnd"/>
      <w:r>
        <w:rPr>
          <w:rFonts w:ascii="Calibri" w:eastAsia="Calibri" w:hAnsi="Calibri" w:cs="Calibri"/>
          <w:szCs w:val="24"/>
        </w:rPr>
        <w:t xml:space="preserve"> or that require consolidation</w:t>
      </w:r>
      <w:r w:rsidR="00763944" w:rsidRPr="001819B1">
        <w:rPr>
          <w:rFonts w:ascii="Calibri" w:eastAsia="Calibri" w:hAnsi="Calibri" w:cs="Calibri"/>
          <w:szCs w:val="24"/>
        </w:rPr>
        <w:t xml:space="preserve">. For example, a VDC </w:t>
      </w:r>
      <w:r w:rsidR="00763944">
        <w:rPr>
          <w:rFonts w:ascii="Calibri" w:eastAsia="Calibri" w:hAnsi="Calibri" w:cs="Calibri"/>
          <w:szCs w:val="24"/>
        </w:rPr>
        <w:t>may receive vehicles by</w:t>
      </w:r>
      <w:r w:rsidR="00763944" w:rsidRPr="001819B1">
        <w:rPr>
          <w:rFonts w:ascii="Calibri" w:eastAsia="Calibri" w:hAnsi="Calibri" w:cs="Calibri"/>
          <w:szCs w:val="24"/>
        </w:rPr>
        <w:t xml:space="preserve"> truck </w:t>
      </w:r>
      <w:r w:rsidR="00763944">
        <w:rPr>
          <w:rFonts w:ascii="Calibri" w:eastAsia="Calibri" w:hAnsi="Calibri" w:cs="Calibri"/>
          <w:szCs w:val="24"/>
        </w:rPr>
        <w:t>and ship them out by rail, or receive by</w:t>
      </w:r>
      <w:r w:rsidR="00763944" w:rsidRPr="001819B1">
        <w:rPr>
          <w:rFonts w:ascii="Calibri" w:eastAsia="Calibri" w:hAnsi="Calibri" w:cs="Calibri"/>
          <w:szCs w:val="24"/>
        </w:rPr>
        <w:t xml:space="preserve"> rail </w:t>
      </w:r>
      <w:r w:rsidR="00763944">
        <w:rPr>
          <w:rFonts w:ascii="Calibri" w:eastAsia="Calibri" w:hAnsi="Calibri" w:cs="Calibri"/>
          <w:szCs w:val="24"/>
        </w:rPr>
        <w:t>and ship them out by truck.</w:t>
      </w:r>
      <w:r w:rsidR="00763944" w:rsidRPr="001819B1">
        <w:rPr>
          <w:rFonts w:ascii="Calibri" w:eastAsia="Calibri" w:hAnsi="Calibri" w:cs="Calibri"/>
          <w:szCs w:val="24"/>
        </w:rPr>
        <w:t xml:space="preserve"> </w:t>
      </w:r>
      <w:r>
        <w:rPr>
          <w:rFonts w:ascii="Calibri" w:eastAsia="Calibri" w:hAnsi="Calibri" w:cs="Calibri"/>
          <w:szCs w:val="24"/>
        </w:rPr>
        <w:t xml:space="preserve">Stand-alone VDCs are any VDCs not associated with a plant. </w:t>
      </w:r>
    </w:p>
    <w:p w14:paraId="6E3EEAE6" w14:textId="30FC1CA0" w:rsidR="000F64C8" w:rsidRDefault="000F64C8" w:rsidP="000F64C8">
      <w:pPr>
        <w:pStyle w:val="Heading3"/>
      </w:pPr>
      <w:bookmarkStart w:id="50" w:name="_Toc525145781"/>
      <w:bookmarkStart w:id="51" w:name="_Toc526943305"/>
      <w:r>
        <w:t>Flexible VDCs</w:t>
      </w:r>
      <w:bookmarkEnd w:id="50"/>
      <w:bookmarkEnd w:id="51"/>
    </w:p>
    <w:p w14:paraId="704C5A09" w14:textId="7DB42105" w:rsidR="000F64C8" w:rsidRDefault="000F64C8" w:rsidP="000F64C8">
      <w:pPr>
        <w:rPr>
          <w:rFonts w:ascii="Calibri" w:eastAsia="Calibri" w:hAnsi="Calibri" w:cs="Calibri"/>
          <w:szCs w:val="24"/>
        </w:rPr>
      </w:pPr>
      <w:r>
        <w:rPr>
          <w:rFonts w:ascii="Calibri" w:eastAsia="Calibri" w:hAnsi="Calibri" w:cs="Calibri"/>
          <w:szCs w:val="24"/>
        </w:rPr>
        <w:t>Flexible VDCs are only possible with AVs, since the vehicles could drive themselves to a parking lot and load themselves onto a trailer. If a flexible VDC is right next to an existing VDC, it is functioning as an overflow site except that the shuttle fee is ignored with AV.</w:t>
      </w:r>
    </w:p>
    <w:p w14:paraId="6C624F80" w14:textId="62845E85" w:rsidR="00763944" w:rsidRDefault="004D4945" w:rsidP="00763944">
      <w:pPr>
        <w:rPr>
          <w:rFonts w:ascii="Calibri" w:eastAsia="Calibri" w:hAnsi="Calibri" w:cs="Calibri"/>
          <w:szCs w:val="24"/>
        </w:rPr>
      </w:pPr>
      <w:r>
        <w:rPr>
          <w:rFonts w:ascii="Calibri" w:eastAsia="Calibri" w:hAnsi="Calibri" w:cs="Calibri"/>
          <w:szCs w:val="24"/>
        </w:rPr>
        <w:t xml:space="preserve">GM </w:t>
      </w:r>
      <w:r w:rsidR="00763944" w:rsidRPr="001819B1">
        <w:rPr>
          <w:rFonts w:ascii="Calibri" w:eastAsia="Calibri" w:hAnsi="Calibri" w:cs="Calibri"/>
          <w:szCs w:val="24"/>
        </w:rPr>
        <w:t>pay</w:t>
      </w:r>
      <w:r>
        <w:rPr>
          <w:rFonts w:ascii="Calibri" w:eastAsia="Calibri" w:hAnsi="Calibri" w:cs="Calibri"/>
          <w:szCs w:val="24"/>
        </w:rPr>
        <w:t>s</w:t>
      </w:r>
      <w:r w:rsidR="00763944" w:rsidRPr="001819B1">
        <w:rPr>
          <w:rFonts w:ascii="Calibri" w:eastAsia="Calibri" w:hAnsi="Calibri" w:cs="Calibri"/>
          <w:szCs w:val="24"/>
        </w:rPr>
        <w:t xml:space="preserve"> yearly to lease a fixed capacity at each VDC. In addition, we </w:t>
      </w:r>
      <w:r w:rsidR="00763944">
        <w:rPr>
          <w:rFonts w:ascii="Calibri" w:eastAsia="Calibri" w:hAnsi="Calibri" w:cs="Calibri"/>
          <w:szCs w:val="24"/>
        </w:rPr>
        <w:t>pay</w:t>
      </w:r>
      <w:r w:rsidR="00763944" w:rsidRPr="001819B1">
        <w:rPr>
          <w:rFonts w:ascii="Calibri" w:eastAsia="Calibri" w:hAnsi="Calibri" w:cs="Calibri"/>
          <w:szCs w:val="24"/>
        </w:rPr>
        <w:t xml:space="preserve"> a per-vehicle handling cost at VDCs. If </w:t>
      </w:r>
      <w:r w:rsidR="00763944">
        <w:rPr>
          <w:rFonts w:ascii="Calibri" w:eastAsia="Calibri" w:hAnsi="Calibri" w:cs="Calibri"/>
          <w:szCs w:val="24"/>
        </w:rPr>
        <w:t>volume at any time e</w:t>
      </w:r>
      <w:r w:rsidR="00763944" w:rsidRPr="001819B1">
        <w:rPr>
          <w:rFonts w:ascii="Calibri" w:eastAsia="Calibri" w:hAnsi="Calibri" w:cs="Calibri"/>
          <w:szCs w:val="24"/>
        </w:rPr>
        <w:t>xceed</w:t>
      </w:r>
      <w:r w:rsidR="00763944">
        <w:rPr>
          <w:rFonts w:ascii="Calibri" w:eastAsia="Calibri" w:hAnsi="Calibri" w:cs="Calibri"/>
          <w:szCs w:val="24"/>
        </w:rPr>
        <w:t>s</w:t>
      </w:r>
      <w:r w:rsidR="00763944" w:rsidRPr="001819B1">
        <w:rPr>
          <w:rFonts w:ascii="Calibri" w:eastAsia="Calibri" w:hAnsi="Calibri" w:cs="Calibri"/>
          <w:szCs w:val="24"/>
        </w:rPr>
        <w:t xml:space="preserve"> the leased capacity</w:t>
      </w:r>
      <w:r w:rsidR="00763944">
        <w:rPr>
          <w:rFonts w:ascii="Calibri" w:eastAsia="Calibri" w:hAnsi="Calibri" w:cs="Calibri"/>
          <w:szCs w:val="24"/>
        </w:rPr>
        <w:t>,</w:t>
      </w:r>
      <w:r w:rsidR="00763944" w:rsidRPr="001819B1">
        <w:rPr>
          <w:rFonts w:ascii="Calibri" w:eastAsia="Calibri" w:hAnsi="Calibri" w:cs="Calibri"/>
          <w:szCs w:val="24"/>
        </w:rPr>
        <w:t xml:space="preserve"> </w:t>
      </w:r>
      <w:r w:rsidR="00763944">
        <w:rPr>
          <w:rFonts w:ascii="Calibri" w:eastAsia="Calibri" w:hAnsi="Calibri" w:cs="Calibri"/>
          <w:szCs w:val="24"/>
        </w:rPr>
        <w:t xml:space="preserve">vehicles are shuttled to an overflow site. </w:t>
      </w:r>
      <w:r w:rsidR="00763944" w:rsidRPr="001819B1">
        <w:rPr>
          <w:rFonts w:ascii="Calibri" w:eastAsia="Calibri" w:hAnsi="Calibri" w:cs="Calibri"/>
          <w:szCs w:val="24"/>
        </w:rPr>
        <w:t xml:space="preserve">We assume the </w:t>
      </w:r>
      <w:r w:rsidR="00763944">
        <w:rPr>
          <w:rFonts w:ascii="Calibri" w:eastAsia="Calibri" w:hAnsi="Calibri" w:cs="Calibri"/>
          <w:szCs w:val="24"/>
        </w:rPr>
        <w:t>overflow</w:t>
      </w:r>
      <w:r w:rsidR="00763944" w:rsidRPr="001819B1">
        <w:rPr>
          <w:rFonts w:ascii="Calibri" w:eastAsia="Calibri" w:hAnsi="Calibri" w:cs="Calibri"/>
          <w:szCs w:val="24"/>
        </w:rPr>
        <w:t xml:space="preserve"> space is available </w:t>
      </w:r>
      <w:r w:rsidR="00763944">
        <w:rPr>
          <w:rFonts w:ascii="Calibri" w:eastAsia="Calibri" w:hAnsi="Calibri" w:cs="Calibri"/>
          <w:szCs w:val="24"/>
        </w:rPr>
        <w:t xml:space="preserve">for any </w:t>
      </w:r>
      <w:proofErr w:type="gramStart"/>
      <w:r w:rsidR="00763944" w:rsidRPr="001819B1">
        <w:rPr>
          <w:rFonts w:ascii="Calibri" w:eastAsia="Calibri" w:hAnsi="Calibri" w:cs="Calibri"/>
          <w:szCs w:val="24"/>
        </w:rPr>
        <w:t>VDC,</w:t>
      </w:r>
      <w:proofErr w:type="gramEnd"/>
      <w:r w:rsidR="00763944" w:rsidRPr="001819B1">
        <w:rPr>
          <w:rFonts w:ascii="Calibri" w:eastAsia="Calibri" w:hAnsi="Calibri" w:cs="Calibri"/>
          <w:szCs w:val="24"/>
        </w:rPr>
        <w:t xml:space="preserve"> </w:t>
      </w:r>
      <w:r w:rsidR="00763944">
        <w:rPr>
          <w:rFonts w:ascii="Calibri" w:eastAsia="Calibri" w:hAnsi="Calibri" w:cs="Calibri"/>
          <w:szCs w:val="24"/>
        </w:rPr>
        <w:t xml:space="preserve">however </w:t>
      </w:r>
      <w:r w:rsidR="00763944" w:rsidRPr="001819B1">
        <w:rPr>
          <w:rFonts w:ascii="Calibri" w:eastAsia="Calibri" w:hAnsi="Calibri" w:cs="Calibri"/>
          <w:szCs w:val="24"/>
        </w:rPr>
        <w:t xml:space="preserve">we </w:t>
      </w:r>
      <w:r w:rsidR="00763944">
        <w:rPr>
          <w:rFonts w:ascii="Calibri" w:eastAsia="Calibri" w:hAnsi="Calibri" w:cs="Calibri"/>
          <w:szCs w:val="24"/>
        </w:rPr>
        <w:t>must pay a fixed cost</w:t>
      </w:r>
      <w:r w:rsidR="00763944" w:rsidRPr="001819B1">
        <w:rPr>
          <w:rFonts w:ascii="Calibri" w:eastAsia="Calibri" w:hAnsi="Calibri" w:cs="Calibri"/>
          <w:szCs w:val="24"/>
        </w:rPr>
        <w:t xml:space="preserve"> to shuttle the vehicles</w:t>
      </w:r>
      <w:r w:rsidR="00763944">
        <w:rPr>
          <w:rFonts w:ascii="Calibri" w:eastAsia="Calibri" w:hAnsi="Calibri" w:cs="Calibri"/>
          <w:szCs w:val="24"/>
        </w:rPr>
        <w:t xml:space="preserve">, </w:t>
      </w:r>
      <w:r w:rsidR="00763944" w:rsidRPr="001819B1">
        <w:rPr>
          <w:rFonts w:ascii="Calibri" w:eastAsia="Calibri" w:hAnsi="Calibri" w:cs="Calibri"/>
          <w:szCs w:val="24"/>
        </w:rPr>
        <w:t xml:space="preserve">and a </w:t>
      </w:r>
      <w:r w:rsidR="00763944">
        <w:rPr>
          <w:rFonts w:ascii="Calibri" w:eastAsia="Calibri" w:hAnsi="Calibri" w:cs="Calibri"/>
          <w:szCs w:val="24"/>
        </w:rPr>
        <w:t xml:space="preserve">storage cost </w:t>
      </w:r>
      <w:r w:rsidR="00763944" w:rsidRPr="001819B1">
        <w:rPr>
          <w:rFonts w:ascii="Calibri" w:eastAsia="Calibri" w:hAnsi="Calibri" w:cs="Calibri"/>
          <w:szCs w:val="24"/>
        </w:rPr>
        <w:t>per vehicle per day</w:t>
      </w:r>
      <w:r w:rsidR="00763944">
        <w:rPr>
          <w:rFonts w:ascii="Calibri" w:eastAsia="Calibri" w:hAnsi="Calibri" w:cs="Calibri"/>
          <w:szCs w:val="24"/>
        </w:rPr>
        <w:t>.</w:t>
      </w:r>
      <w:r w:rsidR="00763944" w:rsidRPr="001819B1">
        <w:rPr>
          <w:rFonts w:ascii="Calibri" w:eastAsia="Calibri" w:hAnsi="Calibri" w:cs="Calibri"/>
          <w:szCs w:val="24"/>
        </w:rPr>
        <w:t xml:space="preserve"> </w:t>
      </w:r>
    </w:p>
    <w:p w14:paraId="1290E48D" w14:textId="72CEEA5B" w:rsidR="00763944" w:rsidRDefault="00763944" w:rsidP="00763944">
      <w:pPr>
        <w:rPr>
          <w:rFonts w:ascii="Calibri" w:eastAsia="Calibri" w:hAnsi="Calibri" w:cs="Calibri"/>
          <w:szCs w:val="24"/>
        </w:rPr>
      </w:pPr>
      <w:r>
        <w:rPr>
          <w:rFonts w:ascii="Calibri" w:eastAsia="Calibri" w:hAnsi="Calibri" w:cs="Calibri"/>
          <w:szCs w:val="24"/>
        </w:rPr>
        <w:t xml:space="preserve">Inside the VDC, vehicles are parked such that any individual vehicle can be accessed without having to move other vehicles. This minimizes the labor required to store and retrieve vehicles, but a significant amount of space is dedicated to </w:t>
      </w:r>
      <w:proofErr w:type="spellStart"/>
      <w:r>
        <w:rPr>
          <w:rFonts w:ascii="Calibri" w:eastAsia="Calibri" w:hAnsi="Calibri" w:cs="Calibri"/>
          <w:szCs w:val="24"/>
        </w:rPr>
        <w:t>aisleways</w:t>
      </w:r>
      <w:proofErr w:type="spellEnd"/>
      <w:r>
        <w:rPr>
          <w:rFonts w:ascii="Calibri" w:eastAsia="Calibri" w:hAnsi="Calibri" w:cs="Calibri"/>
          <w:szCs w:val="24"/>
        </w:rPr>
        <w:t>. Vehicles could be stored more densely (by double parking, triple parking, etc.)</w:t>
      </w:r>
      <w:r w:rsidR="000F64C8">
        <w:rPr>
          <w:rFonts w:ascii="Calibri" w:eastAsia="Calibri" w:hAnsi="Calibri" w:cs="Calibri"/>
          <w:szCs w:val="24"/>
        </w:rPr>
        <w:t>.</w:t>
      </w:r>
      <w:r>
        <w:rPr>
          <w:rFonts w:ascii="Calibri" w:eastAsia="Calibri" w:hAnsi="Calibri" w:cs="Calibri"/>
          <w:szCs w:val="24"/>
        </w:rPr>
        <w:t xml:space="preserve"> </w:t>
      </w:r>
      <w:r w:rsidR="000F64C8">
        <w:rPr>
          <w:rFonts w:ascii="Calibri" w:eastAsia="Calibri" w:hAnsi="Calibri" w:cs="Calibri"/>
          <w:szCs w:val="24"/>
        </w:rPr>
        <w:t>H</w:t>
      </w:r>
      <w:r>
        <w:rPr>
          <w:rFonts w:ascii="Calibri" w:eastAsia="Calibri" w:hAnsi="Calibri" w:cs="Calibri"/>
          <w:szCs w:val="24"/>
        </w:rPr>
        <w:t>owever</w:t>
      </w:r>
      <w:r w:rsidR="004D4945">
        <w:rPr>
          <w:rFonts w:ascii="Calibri" w:eastAsia="Calibri" w:hAnsi="Calibri" w:cs="Calibri"/>
          <w:szCs w:val="24"/>
        </w:rPr>
        <w:t>,</w:t>
      </w:r>
      <w:r>
        <w:rPr>
          <w:rFonts w:ascii="Calibri" w:eastAsia="Calibri" w:hAnsi="Calibri" w:cs="Calibri"/>
          <w:szCs w:val="24"/>
        </w:rPr>
        <w:t xml:space="preserve"> this </w:t>
      </w:r>
      <w:r w:rsidR="004D4945">
        <w:rPr>
          <w:rFonts w:ascii="Calibri" w:eastAsia="Calibri" w:hAnsi="Calibri" w:cs="Calibri"/>
          <w:szCs w:val="24"/>
        </w:rPr>
        <w:t xml:space="preserve">would </w:t>
      </w:r>
      <w:r>
        <w:rPr>
          <w:rFonts w:ascii="Calibri" w:eastAsia="Calibri" w:hAnsi="Calibri" w:cs="Calibri"/>
          <w:szCs w:val="24"/>
        </w:rPr>
        <w:t xml:space="preserve">impact the labor required and hence the handling cost per vehicle. Note that </w:t>
      </w:r>
      <w:r w:rsidRPr="001819B1">
        <w:rPr>
          <w:rFonts w:ascii="Calibri" w:eastAsia="Calibri" w:hAnsi="Calibri" w:cs="Calibri"/>
          <w:szCs w:val="24"/>
        </w:rPr>
        <w:t>AV</w:t>
      </w:r>
      <w:r>
        <w:rPr>
          <w:rFonts w:ascii="Calibri" w:eastAsia="Calibri" w:hAnsi="Calibri" w:cs="Calibri"/>
          <w:szCs w:val="24"/>
        </w:rPr>
        <w:t>s</w:t>
      </w:r>
      <w:r w:rsidRPr="001819B1">
        <w:rPr>
          <w:rFonts w:ascii="Calibri" w:eastAsia="Calibri" w:hAnsi="Calibri" w:cs="Calibri"/>
          <w:szCs w:val="24"/>
        </w:rPr>
        <w:t xml:space="preserve"> </w:t>
      </w:r>
      <w:r>
        <w:rPr>
          <w:rFonts w:ascii="Calibri" w:eastAsia="Calibri" w:hAnsi="Calibri" w:cs="Calibri"/>
          <w:szCs w:val="24"/>
        </w:rPr>
        <w:t xml:space="preserve">that can </w:t>
      </w:r>
      <w:r w:rsidRPr="001819B1">
        <w:rPr>
          <w:rFonts w:ascii="Calibri" w:eastAsia="Calibri" w:hAnsi="Calibri" w:cs="Calibri"/>
          <w:szCs w:val="24"/>
        </w:rPr>
        <w:t>driv</w:t>
      </w:r>
      <w:r>
        <w:rPr>
          <w:rFonts w:ascii="Calibri" w:eastAsia="Calibri" w:hAnsi="Calibri" w:cs="Calibri"/>
          <w:szCs w:val="24"/>
        </w:rPr>
        <w:t>e</w:t>
      </w:r>
      <w:r w:rsidRPr="001819B1">
        <w:rPr>
          <w:rFonts w:ascii="Calibri" w:eastAsia="Calibri" w:hAnsi="Calibri" w:cs="Calibri"/>
          <w:szCs w:val="24"/>
        </w:rPr>
        <w:t xml:space="preserve"> </w:t>
      </w:r>
      <w:r>
        <w:rPr>
          <w:rFonts w:ascii="Calibri" w:eastAsia="Calibri" w:hAnsi="Calibri" w:cs="Calibri"/>
          <w:szCs w:val="24"/>
        </w:rPr>
        <w:t xml:space="preserve">themselves </w:t>
      </w:r>
      <w:r w:rsidRPr="001819B1">
        <w:rPr>
          <w:rFonts w:ascii="Calibri" w:eastAsia="Calibri" w:hAnsi="Calibri" w:cs="Calibri"/>
          <w:szCs w:val="24"/>
        </w:rPr>
        <w:t>in</w:t>
      </w:r>
      <w:r>
        <w:rPr>
          <w:rFonts w:ascii="Calibri" w:eastAsia="Calibri" w:hAnsi="Calibri" w:cs="Calibri"/>
          <w:szCs w:val="24"/>
        </w:rPr>
        <w:t>side</w:t>
      </w:r>
      <w:r w:rsidRPr="001819B1">
        <w:rPr>
          <w:rFonts w:ascii="Calibri" w:eastAsia="Calibri" w:hAnsi="Calibri" w:cs="Calibri"/>
          <w:szCs w:val="24"/>
        </w:rPr>
        <w:t xml:space="preserve"> the VDC</w:t>
      </w:r>
      <w:r>
        <w:rPr>
          <w:rFonts w:ascii="Calibri" w:eastAsia="Calibri" w:hAnsi="Calibri" w:cs="Calibri"/>
          <w:szCs w:val="24"/>
        </w:rPr>
        <w:t xml:space="preserve"> may affect this tradeoff</w:t>
      </w:r>
      <w:r w:rsidRPr="001819B1">
        <w:rPr>
          <w:rFonts w:ascii="Calibri" w:eastAsia="Calibri" w:hAnsi="Calibri" w:cs="Calibri"/>
          <w:szCs w:val="24"/>
        </w:rPr>
        <w:t>.</w:t>
      </w:r>
      <w:r>
        <w:rPr>
          <w:rFonts w:ascii="Calibri" w:eastAsia="Calibri" w:hAnsi="Calibri" w:cs="Calibri"/>
          <w:szCs w:val="24"/>
        </w:rPr>
        <w:t xml:space="preserve"> Teams may change some of the provided costs and capacities</w:t>
      </w:r>
      <w:r w:rsidR="00F76C29">
        <w:rPr>
          <w:rFonts w:ascii="Calibri" w:eastAsia="Calibri" w:hAnsi="Calibri" w:cs="Calibri"/>
          <w:szCs w:val="24"/>
        </w:rPr>
        <w:t xml:space="preserve"> </w:t>
      </w:r>
      <w:r>
        <w:rPr>
          <w:rFonts w:ascii="Calibri" w:eastAsia="Calibri" w:hAnsi="Calibri" w:cs="Calibri"/>
          <w:szCs w:val="24"/>
        </w:rPr>
        <w:t xml:space="preserve">based on changes they propose in operating the network, however any changes must be clearly documented and defended. The judges will evaluate these changes, and may reject them or modify their impact. </w:t>
      </w:r>
    </w:p>
    <w:p w14:paraId="53BA6375" w14:textId="4985127F" w:rsidR="002A5B09" w:rsidRDefault="002A5B09" w:rsidP="002A5B09">
      <w:pPr>
        <w:pStyle w:val="Heading2"/>
      </w:pPr>
      <w:bookmarkStart w:id="52" w:name="_Toc526943306"/>
      <w:bookmarkStart w:id="53" w:name="_Toc523313919"/>
      <w:bookmarkStart w:id="54" w:name="_Toc523936987"/>
      <w:bookmarkStart w:id="55" w:name="_Toc525145782"/>
      <w:r>
        <w:t>Dwell Time</w:t>
      </w:r>
      <w:bookmarkEnd w:id="52"/>
    </w:p>
    <w:p w14:paraId="5278D89B" w14:textId="6FAC921E" w:rsidR="002A5B09" w:rsidRDefault="00151998" w:rsidP="002A5B09">
      <w:pPr>
        <w:rPr>
          <w:rFonts w:ascii="Calibri" w:eastAsia="Calibri" w:hAnsi="Calibri" w:cs="Calibri"/>
          <w:szCs w:val="24"/>
        </w:rPr>
      </w:pPr>
      <w:r>
        <w:t>Vehicles will wait at distribution centers in order to accumulate a full load of vehicles for the next destination. Note that for rail transport, a “full load” may be multiple rail cars’ wo</w:t>
      </w:r>
      <w:r w:rsidR="00C26B63">
        <w:t>rth of vehicles. Note also that</w:t>
      </w:r>
      <w:r>
        <w:t xml:space="preserve"> there are constraints on the transport equipment</w:t>
      </w:r>
      <w:r w:rsidR="00C26B63">
        <w:t xml:space="preserve"> (even though we are not considering this in the problem)</w:t>
      </w:r>
      <w:r>
        <w:t xml:space="preserve">. Taken together, this means that the time vehicles spend at distribution centers (we refer to this as “dwell time”) will vary </w:t>
      </w:r>
      <w:r w:rsidR="00C26B63">
        <w:t>based on destination, with lower volume destinations having longer dwell times. New solutions that change the volume of vehicles going through a {VDC, destination} pair should include the impact on dwell time.</w:t>
      </w:r>
    </w:p>
    <w:p w14:paraId="27FA3EEB" w14:textId="77777777" w:rsidR="00763944" w:rsidRDefault="00763944" w:rsidP="00763944">
      <w:pPr>
        <w:pStyle w:val="Heading2"/>
      </w:pPr>
      <w:bookmarkStart w:id="56" w:name="_Toc526943307"/>
      <w:r>
        <w:lastRenderedPageBreak/>
        <w:t>Time</w:t>
      </w:r>
      <w:bookmarkEnd w:id="53"/>
      <w:bookmarkEnd w:id="54"/>
      <w:bookmarkEnd w:id="55"/>
      <w:bookmarkEnd w:id="56"/>
    </w:p>
    <w:p w14:paraId="3E50C5A3" w14:textId="77146DFB" w:rsidR="00763944" w:rsidRDefault="00763944" w:rsidP="00763944">
      <w:r>
        <w:t>We ignore all holidays and weekends</w:t>
      </w:r>
      <w:r w:rsidR="004D4945">
        <w:t>;</w:t>
      </w:r>
      <w:r>
        <w:t xml:space="preserve"> the distribution network tends to operate 24 hours a day, 7 days a week, 365 days a year. Assume that daily decisions are made at 12:00 am </w:t>
      </w:r>
      <w:r w:rsidR="000F64C8">
        <w:t xml:space="preserve">(midnight), </w:t>
      </w:r>
      <w:r>
        <w:t>with perfect information for that day, and that vehicles are available to be shipped on the same day that they arrive</w:t>
      </w:r>
      <w:r w:rsidR="004D4945">
        <w:t xml:space="preserve"> -- </w:t>
      </w:r>
      <w:r w:rsidR="00F76C29">
        <w:t>i</w:t>
      </w:r>
      <w:r>
        <w:t>n other words, ignore the dynamics of what happens within an individual day.</w:t>
      </w:r>
      <w:r w:rsidR="000F64C8">
        <w:t xml:space="preserve"> All timestamps in the data are based on the same time zone. For simplicity, assume that all locations are in the same time zone.</w:t>
      </w:r>
    </w:p>
    <w:p w14:paraId="5DE4B0A0" w14:textId="31CDE9E6" w:rsidR="000F64C8" w:rsidRDefault="000F64C8" w:rsidP="000F64C8">
      <w:pPr>
        <w:pStyle w:val="Heading2"/>
      </w:pPr>
      <w:bookmarkStart w:id="57" w:name="_Toc525145783"/>
      <w:bookmarkStart w:id="58" w:name="_Toc526943308"/>
      <w:r>
        <w:t>General</w:t>
      </w:r>
      <w:bookmarkEnd w:id="57"/>
      <w:bookmarkEnd w:id="58"/>
    </w:p>
    <w:p w14:paraId="19CC3BEE" w14:textId="003A5CD7" w:rsidR="000F64C8" w:rsidRPr="000F64C8" w:rsidRDefault="000F64C8" w:rsidP="000F64C8">
      <w:r>
        <w:t xml:space="preserve">As stated above, the flow of vehicles from plant to dealer must be maintained. </w:t>
      </w:r>
      <w:r w:rsidR="00894525">
        <w:t>The location of existing sites is fixed, and cannot be changed (although existing VDCs could be closed, and/or new ones added). You may (optionally) modify other constraints, costs, or other parameters. If you choose to do so, you must clearly describe any changes made, and provide a detailed justification in the final report. The judging committee will evaluate these changes, and choose whether to accept them. If the judges choose not to accept them, the final design w</w:t>
      </w:r>
      <w:r w:rsidR="004633B7">
        <w:t>ill</w:t>
      </w:r>
      <w:r w:rsidR="00894525">
        <w:t xml:space="preserve"> be evaluated </w:t>
      </w:r>
      <w:r w:rsidR="004633B7">
        <w:t>using the original assumptions. An example of a change with the expected level of explanation is provided in the Appendix.</w:t>
      </w:r>
    </w:p>
    <w:p w14:paraId="00964A62" w14:textId="77777777" w:rsidR="00F36F2B" w:rsidRDefault="00F36F2B" w:rsidP="00F36F2B">
      <w:pPr>
        <w:pStyle w:val="Heading1"/>
      </w:pPr>
      <w:bookmarkStart w:id="59" w:name="_Toc523936980"/>
      <w:bookmarkStart w:id="60" w:name="_Toc525145784"/>
      <w:bookmarkStart w:id="61" w:name="_Toc526943309"/>
      <w:r w:rsidRPr="0037572B">
        <w:t>Datasets</w:t>
      </w:r>
      <w:bookmarkEnd w:id="59"/>
      <w:bookmarkEnd w:id="60"/>
      <w:bookmarkEnd w:id="61"/>
    </w:p>
    <w:p w14:paraId="20B03DF6" w14:textId="7B895A98" w:rsidR="00F36F2B" w:rsidRPr="006677A1" w:rsidRDefault="00F36F2B" w:rsidP="00F36F2B">
      <w:pPr>
        <w:spacing w:before="120" w:after="0" w:line="240" w:lineRule="auto"/>
        <w:rPr>
          <w:rFonts w:ascii="Calibri" w:eastAsia="Calibri" w:hAnsi="Calibri" w:cs="Calibri"/>
          <w:szCs w:val="24"/>
        </w:rPr>
      </w:pPr>
      <w:r w:rsidRPr="006677A1">
        <w:rPr>
          <w:rFonts w:ascii="Calibri" w:eastAsia="Calibri" w:hAnsi="Calibri" w:cs="Calibri"/>
          <w:szCs w:val="24"/>
        </w:rPr>
        <w:t xml:space="preserve">We will use data </w:t>
      </w:r>
      <w:r w:rsidRPr="006677A1">
        <w:rPr>
          <w:rFonts w:ascii="Calibri" w:eastAsia="Times New Roman" w:hAnsi="Calibri" w:cs="Calibri"/>
        </w:rPr>
        <w:t>for a single vehicle model (e.g. pickup truck).</w:t>
      </w:r>
      <w:r w:rsidRPr="006677A1">
        <w:rPr>
          <w:rFonts w:ascii="Calibri,Times New Roman" w:eastAsia="Calibri,Times New Roman" w:hAnsi="Calibri,Times New Roman" w:cs="Calibri,Times New Roman"/>
          <w:szCs w:val="24"/>
        </w:rPr>
        <w:t xml:space="preserve"> </w:t>
      </w:r>
      <w:r>
        <w:rPr>
          <w:rFonts w:ascii="Calibri" w:eastAsia="Calibri" w:hAnsi="Calibri" w:cs="Calibri"/>
          <w:szCs w:val="24"/>
        </w:rPr>
        <w:t>You</w:t>
      </w:r>
      <w:r w:rsidRPr="006677A1">
        <w:rPr>
          <w:rFonts w:ascii="Calibri" w:eastAsia="Calibri" w:hAnsi="Calibri" w:cs="Calibri"/>
          <w:szCs w:val="24"/>
        </w:rPr>
        <w:t xml:space="preserve"> will need to deal with the data as is (there may be some data quality issues)</w:t>
      </w:r>
      <w:r w:rsidRPr="006677A1">
        <w:rPr>
          <w:rFonts w:ascii="Calibri,Times New Roman" w:eastAsia="Calibri,Times New Roman" w:hAnsi="Calibri,Times New Roman" w:cs="Calibri,Times New Roman"/>
          <w:szCs w:val="24"/>
        </w:rPr>
        <w:t xml:space="preserve">. </w:t>
      </w:r>
      <w:r>
        <w:rPr>
          <w:rFonts w:ascii="Calibri,Times New Roman" w:eastAsia="Calibri,Times New Roman" w:hAnsi="Calibri,Times New Roman" w:cs="Calibri,Times New Roman"/>
          <w:szCs w:val="24"/>
        </w:rPr>
        <w:t>Note that the actual data may include details that occasionally violate the rules provided – for example, the “static” routing of vehicles from Plant A to Dealer B goes through VDC 1, but ~2% of vehicles are routed differently. These are operational exceptions that occur due to day</w:t>
      </w:r>
      <w:r w:rsidR="004D4945">
        <w:rPr>
          <w:rFonts w:ascii="Calibri,Times New Roman" w:eastAsia="Calibri,Times New Roman" w:hAnsi="Calibri,Times New Roman" w:cs="Calibri,Times New Roman"/>
          <w:szCs w:val="24"/>
        </w:rPr>
        <w:t>-</w:t>
      </w:r>
      <w:r>
        <w:rPr>
          <w:rFonts w:ascii="Calibri,Times New Roman" w:eastAsia="Calibri,Times New Roman" w:hAnsi="Calibri,Times New Roman" w:cs="Calibri,Times New Roman"/>
          <w:szCs w:val="24"/>
        </w:rPr>
        <w:t>to</w:t>
      </w:r>
      <w:r w:rsidR="004D4945">
        <w:rPr>
          <w:rFonts w:ascii="Calibri,Times New Roman" w:eastAsia="Calibri,Times New Roman" w:hAnsi="Calibri,Times New Roman" w:cs="Calibri,Times New Roman"/>
          <w:szCs w:val="24"/>
        </w:rPr>
        <w:t>-</w:t>
      </w:r>
      <w:r>
        <w:rPr>
          <w:rFonts w:ascii="Calibri,Times New Roman" w:eastAsia="Calibri,Times New Roman" w:hAnsi="Calibri,Times New Roman" w:cs="Calibri,Times New Roman"/>
          <w:szCs w:val="24"/>
        </w:rPr>
        <w:t>day variation, and are not i</w:t>
      </w:r>
      <w:r w:rsidR="0000514F">
        <w:rPr>
          <w:rFonts w:ascii="Calibri,Times New Roman" w:eastAsia="Calibri,Times New Roman" w:hAnsi="Calibri,Times New Roman" w:cs="Calibri,Times New Roman"/>
          <w:szCs w:val="24"/>
        </w:rPr>
        <w:t>ntended as hidden “tricks,</w:t>
      </w:r>
      <w:r>
        <w:rPr>
          <w:rFonts w:ascii="Calibri,Times New Roman" w:eastAsia="Calibri,Times New Roman" w:hAnsi="Calibri,Times New Roman" w:cs="Calibri,Times New Roman"/>
          <w:szCs w:val="24"/>
        </w:rPr>
        <w:t xml:space="preserve">” </w:t>
      </w:r>
      <w:r w:rsidR="0000514F">
        <w:rPr>
          <w:rFonts w:ascii="Calibri,Times New Roman" w:eastAsia="Calibri,Times New Roman" w:hAnsi="Calibri,Times New Roman" w:cs="Calibri,Times New Roman"/>
          <w:szCs w:val="24"/>
        </w:rPr>
        <w:t xml:space="preserve">and are representative of the type of data issues that occur in real world applications. It is up to individual teams to decide how to handle any “bad” data. </w:t>
      </w:r>
      <w:r>
        <w:rPr>
          <w:rFonts w:ascii="Calibri,Times New Roman" w:eastAsia="Calibri,Times New Roman" w:hAnsi="Calibri,Times New Roman" w:cs="Calibri,Times New Roman"/>
          <w:szCs w:val="24"/>
        </w:rPr>
        <w:t>Some data will be transformed t</w:t>
      </w:r>
      <w:r w:rsidRPr="006677A1">
        <w:rPr>
          <w:rFonts w:ascii="Calibri" w:eastAsia="Calibri" w:hAnsi="Calibri" w:cs="Calibri"/>
          <w:szCs w:val="24"/>
        </w:rPr>
        <w:t xml:space="preserve">o protect </w:t>
      </w:r>
      <w:r>
        <w:rPr>
          <w:rFonts w:ascii="Calibri" w:eastAsia="Calibri" w:hAnsi="Calibri" w:cs="Calibri"/>
          <w:szCs w:val="24"/>
        </w:rPr>
        <w:t xml:space="preserve">sensitive </w:t>
      </w:r>
      <w:r w:rsidRPr="006677A1">
        <w:rPr>
          <w:rFonts w:ascii="Calibri" w:eastAsia="Calibri" w:hAnsi="Calibri" w:cs="Calibri"/>
          <w:szCs w:val="24"/>
        </w:rPr>
        <w:t>dealer information.</w:t>
      </w:r>
    </w:p>
    <w:p w14:paraId="5174FEF1" w14:textId="37A5D31C" w:rsidR="00DC2B0B" w:rsidRPr="00DC2B0B" w:rsidRDefault="00DC2B0B" w:rsidP="00DC2B0B">
      <w:pPr>
        <w:pStyle w:val="ListParagraph"/>
        <w:numPr>
          <w:ilvl w:val="0"/>
          <w:numId w:val="12"/>
        </w:numPr>
        <w:spacing w:before="120" w:after="0" w:line="240" w:lineRule="auto"/>
        <w:rPr>
          <w:rFonts w:ascii="Calibri" w:eastAsia="Times New Roman" w:hAnsi="Calibri" w:cs="Calibri"/>
        </w:rPr>
      </w:pPr>
      <w:r>
        <w:rPr>
          <w:rFonts w:ascii="Calibri" w:eastAsia="Times New Roman" w:hAnsi="Calibri" w:cs="Calibri"/>
        </w:rPr>
        <w:t xml:space="preserve">Input Data (File Name: </w:t>
      </w:r>
      <w:proofErr w:type="spellStart"/>
      <w:r w:rsidRPr="00DC2B0B">
        <w:rPr>
          <w:rFonts w:ascii="Calibri" w:eastAsia="Times New Roman" w:hAnsi="Calibri" w:cs="Calibri"/>
        </w:rPr>
        <w:t>Input_Cost</w:t>
      </w:r>
      <w:proofErr w:type="spellEnd"/>
      <w:r w:rsidRPr="00DC2B0B">
        <w:rPr>
          <w:rFonts w:ascii="Calibri" w:eastAsia="Times New Roman" w:hAnsi="Calibri" w:cs="Calibri"/>
        </w:rPr>
        <w:t>, Location.xlsx</w:t>
      </w:r>
      <w:r>
        <w:rPr>
          <w:rFonts w:ascii="Calibri" w:eastAsia="Times New Roman" w:hAnsi="Calibri" w:cs="Calibri"/>
        </w:rPr>
        <w:t>)</w:t>
      </w:r>
    </w:p>
    <w:p w14:paraId="623E8514" w14:textId="4CD4B77D" w:rsidR="00DC2B0B" w:rsidRDefault="00DC2B0B" w:rsidP="00DC2B0B">
      <w:pPr>
        <w:pStyle w:val="ListParagraph"/>
        <w:numPr>
          <w:ilvl w:val="1"/>
          <w:numId w:val="12"/>
        </w:numPr>
        <w:spacing w:before="120" w:after="0" w:line="240" w:lineRule="auto"/>
        <w:rPr>
          <w:rFonts w:ascii="Calibri,Times New Roman" w:eastAsia="Calibri,Times New Roman" w:hAnsi="Calibri,Times New Roman" w:cs="Calibri,Times New Roman"/>
          <w:szCs w:val="24"/>
        </w:rPr>
      </w:pPr>
      <w:r w:rsidRPr="00FC0BB9">
        <w:rPr>
          <w:rFonts w:ascii="Calibri" w:eastAsia="Calibri" w:hAnsi="Calibri" w:cs="Calibri"/>
          <w:szCs w:val="24"/>
        </w:rPr>
        <w:t>G</w:t>
      </w:r>
      <w:r>
        <w:rPr>
          <w:rFonts w:ascii="Calibri" w:eastAsia="Calibri" w:hAnsi="Calibri" w:cs="Calibri"/>
          <w:szCs w:val="24"/>
        </w:rPr>
        <w:t>eographic locations of the plant, VDC and</w:t>
      </w:r>
      <w:r w:rsidRPr="00FC0BB9">
        <w:rPr>
          <w:rFonts w:ascii="Calibri" w:eastAsia="Calibri" w:hAnsi="Calibri" w:cs="Calibri"/>
          <w:szCs w:val="24"/>
        </w:rPr>
        <w:t xml:space="preserve"> </w:t>
      </w:r>
      <w:r w:rsidRPr="00FC0BB9">
        <w:rPr>
          <w:rFonts w:ascii="Calibri" w:eastAsia="Times New Roman" w:hAnsi="Calibri" w:cs="Calibri"/>
        </w:rPr>
        <w:t>dealer (</w:t>
      </w:r>
      <w:r>
        <w:rPr>
          <w:rFonts w:ascii="Calibri" w:eastAsia="Times New Roman" w:hAnsi="Calibri" w:cs="Calibri"/>
        </w:rPr>
        <w:t xml:space="preserve">Tab Name: </w:t>
      </w:r>
      <w:proofErr w:type="spellStart"/>
      <w:r w:rsidRPr="00DC2B0B">
        <w:rPr>
          <w:rFonts w:ascii="Calibri" w:eastAsia="Times New Roman" w:hAnsi="Calibri" w:cs="Calibri"/>
        </w:rPr>
        <w:t>LocationLatLong</w:t>
      </w:r>
      <w:proofErr w:type="spellEnd"/>
      <w:r w:rsidRPr="00FC0BB9">
        <w:rPr>
          <w:rFonts w:ascii="Calibri" w:eastAsia="Times New Roman" w:hAnsi="Calibri" w:cs="Calibri"/>
        </w:rPr>
        <w:t>).</w:t>
      </w:r>
      <w:r w:rsidRPr="00FC0BB9">
        <w:rPr>
          <w:rFonts w:ascii="Calibri,Times New Roman" w:eastAsia="Calibri,Times New Roman" w:hAnsi="Calibri,Times New Roman" w:cs="Calibri,Times New Roman"/>
          <w:szCs w:val="24"/>
        </w:rPr>
        <w:t xml:space="preserve"> </w:t>
      </w:r>
      <w:r w:rsidR="00035E58">
        <w:rPr>
          <w:rFonts w:ascii="Calibri,Times New Roman" w:eastAsia="Calibri,Times New Roman" w:hAnsi="Calibri,Times New Roman" w:cs="Calibri,Times New Roman"/>
          <w:szCs w:val="24"/>
        </w:rPr>
        <w:t xml:space="preserve">If </w:t>
      </w:r>
      <w:r w:rsidR="002C6532">
        <w:rPr>
          <w:rFonts w:ascii="Calibri,Times New Roman" w:eastAsia="Calibri,Times New Roman" w:hAnsi="Calibri,Times New Roman" w:cs="Calibri,Times New Roman"/>
          <w:szCs w:val="24"/>
        </w:rPr>
        <w:t>the column “</w:t>
      </w:r>
      <w:r w:rsidR="00035E58">
        <w:rPr>
          <w:rFonts w:ascii="Calibri,Times New Roman" w:eastAsia="Calibri,Times New Roman" w:hAnsi="Calibri,Times New Roman" w:cs="Calibri,Times New Roman"/>
          <w:szCs w:val="24"/>
        </w:rPr>
        <w:t>Dealer</w:t>
      </w:r>
      <w:proofErr w:type="gramStart"/>
      <w:r w:rsidR="00035E58">
        <w:rPr>
          <w:rFonts w:ascii="Calibri,Times New Roman" w:eastAsia="Calibri,Times New Roman" w:hAnsi="Calibri,Times New Roman" w:cs="Calibri,Times New Roman"/>
          <w:szCs w:val="24"/>
        </w:rPr>
        <w:t>?</w:t>
      </w:r>
      <w:r w:rsidR="00323EDC">
        <w:rPr>
          <w:rFonts w:ascii="Calibri,Times New Roman" w:eastAsia="Calibri,Times New Roman" w:hAnsi="Calibri,Times New Roman" w:cs="Calibri,Times New Roman"/>
          <w:szCs w:val="24"/>
        </w:rPr>
        <w:t>“</w:t>
      </w:r>
      <w:proofErr w:type="gramEnd"/>
      <w:r w:rsidR="00035E58">
        <w:rPr>
          <w:rFonts w:ascii="Calibri,Times New Roman" w:eastAsia="Calibri,Times New Roman" w:hAnsi="Calibri,Times New Roman" w:cs="Calibri,Times New Roman"/>
          <w:szCs w:val="24"/>
        </w:rPr>
        <w:t>=1, the location is a dealer.</w:t>
      </w:r>
    </w:p>
    <w:p w14:paraId="1384283C" w14:textId="7B3AA85D" w:rsidR="00DC2B0B" w:rsidRPr="00915CF9" w:rsidRDefault="00FF0E42" w:rsidP="00DC2B0B">
      <w:pPr>
        <w:pStyle w:val="ListParagraph"/>
        <w:spacing w:before="120" w:after="0" w:line="240" w:lineRule="auto"/>
        <w:ind w:left="360"/>
        <w:rPr>
          <w:rFonts w:ascii="Calibri" w:eastAsia="Times New Roman" w:hAnsi="Calibri" w:cs="Calibri"/>
        </w:rPr>
      </w:pPr>
      <w:r w:rsidRPr="00FF0E42">
        <w:rPr>
          <w:noProof/>
        </w:rPr>
        <w:t xml:space="preserve"> </w:t>
      </w:r>
      <w:r>
        <w:rPr>
          <w:noProof/>
          <w:lang w:eastAsia="en-US"/>
        </w:rPr>
        <w:drawing>
          <wp:inline distT="0" distB="0" distL="0" distR="0" wp14:anchorId="1DFFB30E" wp14:editId="1E0CAFAF">
            <wp:extent cx="2419187" cy="117284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6" t="2275"/>
                    <a:stretch/>
                  </pic:blipFill>
                  <pic:spPr bwMode="auto">
                    <a:xfrm>
                      <a:off x="0" y="0"/>
                      <a:ext cx="2419208" cy="1172855"/>
                    </a:xfrm>
                    <a:prstGeom prst="rect">
                      <a:avLst/>
                    </a:prstGeom>
                    <a:ln>
                      <a:noFill/>
                    </a:ln>
                    <a:extLst>
                      <a:ext uri="{53640926-AAD7-44D8-BBD7-CCE9431645EC}">
                        <a14:shadowObscured xmlns:a14="http://schemas.microsoft.com/office/drawing/2010/main"/>
                      </a:ext>
                    </a:extLst>
                  </pic:spPr>
                </pic:pic>
              </a:graphicData>
            </a:graphic>
          </wp:inline>
        </w:drawing>
      </w:r>
    </w:p>
    <w:p w14:paraId="6D7853D6" w14:textId="140F7D59" w:rsidR="00DC2B0B" w:rsidRPr="00DC2B0B" w:rsidRDefault="00DC2B0B" w:rsidP="00DC2B0B">
      <w:pPr>
        <w:pStyle w:val="ListParagraph"/>
        <w:numPr>
          <w:ilvl w:val="1"/>
          <w:numId w:val="12"/>
        </w:numPr>
        <w:spacing w:before="120" w:after="0" w:line="240" w:lineRule="auto"/>
        <w:rPr>
          <w:rFonts w:ascii="Calibri,Times New Roman" w:eastAsia="Calibri,Times New Roman" w:hAnsi="Calibri,Times New Roman" w:cs="Calibri,Times New Roman"/>
          <w:szCs w:val="24"/>
        </w:rPr>
      </w:pPr>
      <w:r>
        <w:rPr>
          <w:rFonts w:ascii="Calibri" w:eastAsia="Calibri" w:hAnsi="Calibri" w:cs="Calibri"/>
          <w:szCs w:val="24"/>
        </w:rPr>
        <w:t>Existing VDC Capacity</w:t>
      </w:r>
      <w:r w:rsidRPr="00FC0BB9">
        <w:rPr>
          <w:rFonts w:ascii="Calibri" w:eastAsia="Times New Roman" w:hAnsi="Calibri" w:cs="Calibri"/>
        </w:rPr>
        <w:t xml:space="preserve"> (</w:t>
      </w:r>
      <w:r>
        <w:rPr>
          <w:rFonts w:ascii="Calibri" w:eastAsia="Times New Roman" w:hAnsi="Calibri" w:cs="Calibri"/>
        </w:rPr>
        <w:t xml:space="preserve">Tab Name: </w:t>
      </w:r>
      <w:proofErr w:type="spellStart"/>
      <w:r w:rsidRPr="00DC2B0B">
        <w:rPr>
          <w:rFonts w:ascii="Calibri" w:eastAsia="Times New Roman" w:hAnsi="Calibri" w:cs="Calibri"/>
        </w:rPr>
        <w:t>ExistingVDC</w:t>
      </w:r>
      <w:proofErr w:type="spellEnd"/>
      <w:r w:rsidRPr="00FC0BB9">
        <w:rPr>
          <w:rFonts w:ascii="Calibri" w:eastAsia="Times New Roman" w:hAnsi="Calibri" w:cs="Calibri"/>
        </w:rPr>
        <w:t>).</w:t>
      </w:r>
      <w:r w:rsidRPr="00FC0BB9">
        <w:rPr>
          <w:rFonts w:ascii="Calibri,Times New Roman" w:eastAsia="Calibri,Times New Roman" w:hAnsi="Calibri,Times New Roman" w:cs="Calibri,Times New Roman"/>
          <w:szCs w:val="24"/>
        </w:rPr>
        <w:t xml:space="preserve"> </w:t>
      </w:r>
    </w:p>
    <w:p w14:paraId="1E9A4850" w14:textId="0E09CD88" w:rsidR="00DC2B0B" w:rsidRPr="00DC2B0B" w:rsidRDefault="00DC2B0B" w:rsidP="00DC2B0B">
      <w:pPr>
        <w:spacing w:before="120" w:after="0" w:line="240" w:lineRule="auto"/>
        <w:ind w:left="360"/>
        <w:rPr>
          <w:rFonts w:ascii="Calibri" w:eastAsia="Times New Roman" w:hAnsi="Calibri" w:cs="Calibri"/>
        </w:rPr>
      </w:pPr>
      <w:r w:rsidRPr="00DC2B0B">
        <w:rPr>
          <w:noProof/>
          <w:lang w:eastAsia="en-US"/>
        </w:rPr>
        <w:lastRenderedPageBreak/>
        <w:drawing>
          <wp:inline distT="0" distB="0" distL="0" distR="0" wp14:anchorId="1917B36A" wp14:editId="563D704B">
            <wp:extent cx="1859280" cy="1104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280" cy="1104900"/>
                    </a:xfrm>
                    <a:prstGeom prst="rect">
                      <a:avLst/>
                    </a:prstGeom>
                    <a:noFill/>
                    <a:ln>
                      <a:noFill/>
                    </a:ln>
                  </pic:spPr>
                </pic:pic>
              </a:graphicData>
            </a:graphic>
          </wp:inline>
        </w:drawing>
      </w:r>
    </w:p>
    <w:p w14:paraId="2CE225EA" w14:textId="3EA27671" w:rsidR="00DC2B0B" w:rsidRDefault="00DC2B0B" w:rsidP="00DC2B0B">
      <w:pPr>
        <w:pStyle w:val="ListParagraph"/>
        <w:numPr>
          <w:ilvl w:val="1"/>
          <w:numId w:val="12"/>
        </w:numPr>
        <w:spacing w:before="120" w:after="0" w:line="240" w:lineRule="auto"/>
        <w:rPr>
          <w:rFonts w:ascii="Calibri" w:eastAsia="Times New Roman" w:hAnsi="Calibri" w:cs="Calibri"/>
        </w:rPr>
      </w:pPr>
      <w:r>
        <w:rPr>
          <w:rFonts w:ascii="Calibri" w:eastAsia="Times New Roman" w:hAnsi="Calibri" w:cs="Calibri"/>
        </w:rPr>
        <w:t>VDC locations and cost models (Tab Name</w:t>
      </w:r>
      <w:r w:rsidRPr="00FC0BB9">
        <w:rPr>
          <w:rFonts w:ascii="Calibri" w:eastAsia="Times New Roman" w:hAnsi="Calibri" w:cs="Calibri"/>
        </w:rPr>
        <w:t>:</w:t>
      </w:r>
      <w:r w:rsidRPr="00DC2B0B">
        <w:t xml:space="preserve"> </w:t>
      </w:r>
      <w:proofErr w:type="spellStart"/>
      <w:r w:rsidRPr="00DC2B0B">
        <w:rPr>
          <w:rFonts w:ascii="Calibri" w:eastAsia="Times New Roman" w:hAnsi="Calibri" w:cs="Calibri"/>
        </w:rPr>
        <w:t>VDCcost</w:t>
      </w:r>
      <w:proofErr w:type="spellEnd"/>
      <w:r>
        <w:rPr>
          <w:rFonts w:ascii="Calibri" w:eastAsia="Times New Roman" w:hAnsi="Calibri" w:cs="Calibri"/>
        </w:rPr>
        <w:t>).</w:t>
      </w:r>
    </w:p>
    <w:p w14:paraId="7AD557B9" w14:textId="77777777" w:rsidR="00DC2B0B" w:rsidRPr="00FC0BB9" w:rsidRDefault="00DC2B0B" w:rsidP="00DC2B0B">
      <w:pPr>
        <w:pStyle w:val="ListParagraph"/>
        <w:spacing w:before="120" w:after="0" w:line="240" w:lineRule="auto"/>
        <w:ind w:left="360"/>
        <w:rPr>
          <w:rFonts w:ascii="Calibri" w:eastAsia="Times New Roman" w:hAnsi="Calibri" w:cs="Calibri"/>
        </w:rPr>
      </w:pPr>
      <w:r w:rsidRPr="00041B25">
        <w:rPr>
          <w:noProof/>
          <w:lang w:eastAsia="en-US"/>
        </w:rPr>
        <w:drawing>
          <wp:inline distT="0" distB="0" distL="0" distR="0" wp14:anchorId="65934C9D" wp14:editId="793D63E1">
            <wp:extent cx="6348700" cy="1021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1762" cy="1023181"/>
                    </a:xfrm>
                    <a:prstGeom prst="rect">
                      <a:avLst/>
                    </a:prstGeom>
                    <a:noFill/>
                    <a:ln>
                      <a:noFill/>
                    </a:ln>
                  </pic:spPr>
                </pic:pic>
              </a:graphicData>
            </a:graphic>
          </wp:inline>
        </w:drawing>
      </w:r>
    </w:p>
    <w:p w14:paraId="1BDE5929" w14:textId="17948A9B" w:rsidR="00DC2B0B" w:rsidRPr="00915CF9" w:rsidRDefault="00DC2B0B" w:rsidP="00DC2B0B">
      <w:pPr>
        <w:pStyle w:val="ListParagraph"/>
        <w:numPr>
          <w:ilvl w:val="1"/>
          <w:numId w:val="12"/>
        </w:numPr>
        <w:spacing w:before="120" w:after="0" w:line="240" w:lineRule="auto"/>
        <w:rPr>
          <w:rFonts w:ascii="Calibri" w:eastAsia="Times New Roman" w:hAnsi="Calibri" w:cs="Calibri"/>
        </w:rPr>
      </w:pPr>
      <w:r>
        <w:rPr>
          <w:rFonts w:ascii="Calibri" w:eastAsia="Times New Roman" w:hAnsi="Calibri" w:cs="Calibri"/>
        </w:rPr>
        <w:t>Logistics Cost Model (Tab Name</w:t>
      </w:r>
      <w:r w:rsidRPr="00FC0BB9">
        <w:rPr>
          <w:rFonts w:ascii="Calibri" w:eastAsia="Times New Roman" w:hAnsi="Calibri" w:cs="Calibri"/>
        </w:rPr>
        <w:t>:</w:t>
      </w:r>
      <w:r w:rsidRPr="00DC2B0B">
        <w:t xml:space="preserve"> </w:t>
      </w:r>
      <w:proofErr w:type="spellStart"/>
      <w:r w:rsidRPr="00DC2B0B">
        <w:rPr>
          <w:rFonts w:ascii="Calibri" w:eastAsia="Times New Roman" w:hAnsi="Calibri" w:cs="Calibri"/>
        </w:rPr>
        <w:t>LogisticsCost</w:t>
      </w:r>
      <w:proofErr w:type="spellEnd"/>
      <w:r>
        <w:rPr>
          <w:rFonts w:ascii="Calibri" w:eastAsia="Times New Roman" w:hAnsi="Calibri" w:cs="Calibri"/>
        </w:rPr>
        <w:t>).</w:t>
      </w:r>
    </w:p>
    <w:p w14:paraId="3C0F3C48" w14:textId="5839FA1D" w:rsidR="00DC2B0B" w:rsidRPr="00915CF9" w:rsidRDefault="00D77183" w:rsidP="00DC2B0B">
      <w:pPr>
        <w:spacing w:before="120" w:after="0" w:line="240" w:lineRule="auto"/>
        <w:ind w:firstLine="360"/>
      </w:pPr>
      <w:r w:rsidRPr="00D77183">
        <w:t xml:space="preserve"> </w:t>
      </w:r>
      <w:r w:rsidR="00F75296" w:rsidRPr="00F75296">
        <w:rPr>
          <w:noProof/>
          <w:lang w:eastAsia="en-US"/>
        </w:rPr>
        <w:drawing>
          <wp:inline distT="0" distB="0" distL="0" distR="0" wp14:anchorId="64C28D48" wp14:editId="433D01C0">
            <wp:extent cx="3300095" cy="1289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095" cy="1289685"/>
                    </a:xfrm>
                    <a:prstGeom prst="rect">
                      <a:avLst/>
                    </a:prstGeom>
                    <a:noFill/>
                    <a:ln>
                      <a:noFill/>
                    </a:ln>
                  </pic:spPr>
                </pic:pic>
              </a:graphicData>
            </a:graphic>
          </wp:inline>
        </w:drawing>
      </w:r>
    </w:p>
    <w:p w14:paraId="2F886D73" w14:textId="77777777" w:rsidR="00DC2B0B" w:rsidRDefault="00DC2B0B" w:rsidP="00DC2B0B">
      <w:pPr>
        <w:pStyle w:val="ListParagraph"/>
        <w:numPr>
          <w:ilvl w:val="0"/>
          <w:numId w:val="17"/>
        </w:numPr>
        <w:spacing w:before="120" w:after="0" w:line="240" w:lineRule="auto"/>
        <w:rPr>
          <w:rFonts w:ascii="Calibri" w:eastAsia="Times New Roman" w:hAnsi="Calibri" w:cs="Calibri"/>
        </w:rPr>
      </w:pPr>
      <w:r>
        <w:rPr>
          <w:rFonts w:ascii="Calibri" w:eastAsia="Times New Roman" w:hAnsi="Calibri" w:cs="Calibri"/>
        </w:rPr>
        <w:t>Calculate the logistics cost using: (One-way distance) * (Variable cost) + (Fixed cost)</w:t>
      </w:r>
    </w:p>
    <w:p w14:paraId="39FDCF5C" w14:textId="77777777" w:rsidR="001032ED" w:rsidRDefault="001032ED" w:rsidP="001032ED">
      <w:pPr>
        <w:pStyle w:val="ListParagraph"/>
        <w:numPr>
          <w:ilvl w:val="0"/>
          <w:numId w:val="17"/>
        </w:numPr>
        <w:spacing w:before="120" w:after="0" w:line="240" w:lineRule="auto"/>
        <w:rPr>
          <w:rFonts w:ascii="Calibri,Times New Roman" w:eastAsia="Calibri,Times New Roman" w:hAnsi="Calibri,Times New Roman" w:cs="Calibri,Times New Roman"/>
          <w:szCs w:val="24"/>
        </w:rPr>
      </w:pPr>
      <w:r>
        <w:rPr>
          <w:rFonts w:ascii="Calibri,Times New Roman" w:eastAsia="Calibri,Times New Roman" w:hAnsi="Calibri,Times New Roman" w:cs="Calibri,Times New Roman"/>
          <w:szCs w:val="24"/>
        </w:rPr>
        <w:t>Calculate the target delivery time using: (One-way distance)/(Speed)</w:t>
      </w:r>
    </w:p>
    <w:p w14:paraId="1FDB9FB5" w14:textId="77777777" w:rsidR="00DC2B0B" w:rsidRPr="00FC0BB9" w:rsidRDefault="00DC2B0B" w:rsidP="00DC2B0B">
      <w:pPr>
        <w:pStyle w:val="ListParagraph"/>
        <w:numPr>
          <w:ilvl w:val="0"/>
          <w:numId w:val="17"/>
        </w:numPr>
        <w:spacing w:before="120" w:after="0" w:line="240" w:lineRule="auto"/>
        <w:rPr>
          <w:rFonts w:ascii="Calibri" w:eastAsia="Times New Roman" w:hAnsi="Calibri" w:cs="Calibri"/>
        </w:rPr>
      </w:pPr>
      <w:r w:rsidRPr="00FC0BB9">
        <w:rPr>
          <w:rFonts w:ascii="Calibri" w:eastAsia="Times New Roman" w:hAnsi="Calibri" w:cs="Calibri"/>
        </w:rPr>
        <w:t>Assume static load factor</w:t>
      </w:r>
      <w:r>
        <w:rPr>
          <w:rFonts w:ascii="Calibri" w:eastAsia="Times New Roman" w:hAnsi="Calibri" w:cs="Calibri"/>
        </w:rPr>
        <w:t xml:space="preserve"> (i.e., capacity of shipping equipment).</w:t>
      </w:r>
    </w:p>
    <w:p w14:paraId="35A829D1" w14:textId="40647845" w:rsidR="00DC2B0B" w:rsidRPr="00701C22" w:rsidRDefault="00DC2B0B" w:rsidP="00701C22">
      <w:pPr>
        <w:pStyle w:val="ListParagraph"/>
        <w:numPr>
          <w:ilvl w:val="0"/>
          <w:numId w:val="17"/>
        </w:numPr>
        <w:spacing w:before="120" w:after="0" w:line="240" w:lineRule="auto"/>
        <w:rPr>
          <w:rFonts w:ascii="Calibri" w:eastAsia="Calibri" w:hAnsi="Calibri" w:cs="Calibri"/>
          <w:szCs w:val="24"/>
        </w:rPr>
      </w:pPr>
      <w:r>
        <w:rPr>
          <w:rFonts w:ascii="Calibri" w:eastAsia="Calibri" w:hAnsi="Calibri" w:cs="Calibri"/>
          <w:szCs w:val="24"/>
        </w:rPr>
        <w:t>Fixed cost and cost per mile by transportation mode (including AV)</w:t>
      </w:r>
      <w:r w:rsidRPr="00FC0BB9">
        <w:rPr>
          <w:rFonts w:ascii="Calibri" w:eastAsia="Calibri" w:hAnsi="Calibri" w:cs="Calibri"/>
          <w:szCs w:val="24"/>
        </w:rPr>
        <w:t>.</w:t>
      </w:r>
    </w:p>
    <w:p w14:paraId="6A6C233F" w14:textId="2AE45F24" w:rsidR="006A76AD" w:rsidRDefault="006A76AD" w:rsidP="008A7A79">
      <w:pPr>
        <w:pStyle w:val="ListParagraph"/>
        <w:numPr>
          <w:ilvl w:val="0"/>
          <w:numId w:val="12"/>
        </w:numPr>
        <w:spacing w:before="120" w:after="0" w:line="240" w:lineRule="auto"/>
        <w:rPr>
          <w:rFonts w:ascii="Calibri" w:eastAsia="Times New Roman" w:hAnsi="Calibri" w:cs="Calibri"/>
        </w:rPr>
      </w:pPr>
      <w:r>
        <w:rPr>
          <w:rFonts w:ascii="Calibri" w:eastAsia="Times New Roman" w:hAnsi="Calibri" w:cs="Calibri"/>
        </w:rPr>
        <w:t>The vehicle shipment requirement</w:t>
      </w:r>
      <w:r w:rsidR="0081413D">
        <w:rPr>
          <w:rFonts w:ascii="Calibri" w:eastAsia="Times New Roman" w:hAnsi="Calibri" w:cs="Calibri"/>
        </w:rPr>
        <w:t xml:space="preserve"> for </w:t>
      </w:r>
      <w:r w:rsidR="008A7A79">
        <w:rPr>
          <w:rFonts w:ascii="Calibri" w:eastAsia="Times New Roman" w:hAnsi="Calibri" w:cs="Calibri"/>
        </w:rPr>
        <w:t>dataset 1</w:t>
      </w:r>
      <w:r w:rsidR="0081413D">
        <w:rPr>
          <w:rFonts w:ascii="Calibri" w:eastAsia="Times New Roman" w:hAnsi="Calibri" w:cs="Calibri"/>
        </w:rPr>
        <w:t>,</w:t>
      </w:r>
      <w:r w:rsidR="008A7A79">
        <w:rPr>
          <w:rFonts w:ascii="Calibri" w:eastAsia="Times New Roman" w:hAnsi="Calibri" w:cs="Calibri"/>
        </w:rPr>
        <w:t xml:space="preserve"> dataset 2</w:t>
      </w:r>
      <w:r w:rsidR="0081413D">
        <w:rPr>
          <w:rFonts w:ascii="Calibri" w:eastAsia="Times New Roman" w:hAnsi="Calibri" w:cs="Calibri"/>
        </w:rPr>
        <w:t xml:space="preserve"> and final problem</w:t>
      </w:r>
      <w:r>
        <w:rPr>
          <w:rFonts w:ascii="Calibri" w:eastAsia="Times New Roman" w:hAnsi="Calibri" w:cs="Calibri"/>
        </w:rPr>
        <w:t xml:space="preserve"> (</w:t>
      </w:r>
      <w:r w:rsidR="0081413D">
        <w:rPr>
          <w:rFonts w:ascii="Calibri" w:eastAsia="Times New Roman" w:hAnsi="Calibri" w:cs="Calibri"/>
        </w:rPr>
        <w:t>F</w:t>
      </w:r>
      <w:r>
        <w:rPr>
          <w:rFonts w:ascii="Calibri" w:eastAsia="Times New Roman" w:hAnsi="Calibri" w:cs="Calibri"/>
        </w:rPr>
        <w:t>ilename:</w:t>
      </w:r>
      <w:r w:rsidRPr="00CC3CA1">
        <w:t xml:space="preserve"> </w:t>
      </w:r>
      <w:r w:rsidRPr="00CC3CA1">
        <w:rPr>
          <w:rFonts w:ascii="Calibri" w:eastAsia="Times New Roman" w:hAnsi="Calibri" w:cs="Calibri"/>
        </w:rPr>
        <w:t>VehicleShipRequirement</w:t>
      </w:r>
      <w:r>
        <w:rPr>
          <w:rFonts w:ascii="Calibri" w:eastAsia="Times New Roman" w:hAnsi="Calibri" w:cs="Calibri"/>
        </w:rPr>
        <w:t>.csv)</w:t>
      </w:r>
      <w:r w:rsidR="008A7A79" w:rsidRPr="008A7A79">
        <w:t xml:space="preserve"> </w:t>
      </w:r>
    </w:p>
    <w:p w14:paraId="191A2BE4" w14:textId="734F3C25" w:rsidR="00127EA2" w:rsidRDefault="00127EA2" w:rsidP="00127EA2">
      <w:pPr>
        <w:pStyle w:val="ListParagraph"/>
        <w:spacing w:before="120" w:after="0" w:line="240" w:lineRule="auto"/>
        <w:ind w:left="360"/>
        <w:rPr>
          <w:rFonts w:ascii="Calibri" w:eastAsia="Times New Roman" w:hAnsi="Calibri" w:cs="Calibri"/>
        </w:rPr>
      </w:pPr>
      <w:r>
        <w:rPr>
          <w:rFonts w:ascii="Calibri" w:eastAsia="Times New Roman" w:hAnsi="Calibri" w:cs="Calibri"/>
        </w:rPr>
        <w:t>Comment: Excel won't hold more than</w:t>
      </w:r>
      <w:r w:rsidRPr="00127EA2">
        <w:rPr>
          <w:rFonts w:ascii="Calibri" w:eastAsia="Times New Roman" w:hAnsi="Calibri" w:cs="Calibri"/>
        </w:rPr>
        <w:t xml:space="preserve"> 1 million lines of data if you import a CSV file.</w:t>
      </w:r>
      <w:r>
        <w:rPr>
          <w:rFonts w:ascii="Calibri" w:eastAsia="Times New Roman" w:hAnsi="Calibri" w:cs="Calibri"/>
        </w:rPr>
        <w:t xml:space="preserve"> </w:t>
      </w:r>
      <w:proofErr w:type="gramStart"/>
      <w:r>
        <w:rPr>
          <w:rFonts w:ascii="Calibri" w:eastAsia="Times New Roman" w:hAnsi="Calibri" w:cs="Calibri"/>
        </w:rPr>
        <w:t>csv</w:t>
      </w:r>
      <w:proofErr w:type="gramEnd"/>
      <w:r>
        <w:rPr>
          <w:rFonts w:ascii="Calibri" w:eastAsia="Times New Roman" w:hAnsi="Calibri" w:cs="Calibri"/>
        </w:rPr>
        <w:t xml:space="preserve"> files provided in this project have more than 1 million lines, consider using other software to access the full dataset. </w:t>
      </w:r>
    </w:p>
    <w:p w14:paraId="5191082B" w14:textId="2702787B" w:rsidR="006A76AD" w:rsidRPr="00127EA2" w:rsidRDefault="00127EA2" w:rsidP="00127EA2">
      <w:pPr>
        <w:pStyle w:val="ListParagraph"/>
        <w:spacing w:before="120" w:after="0" w:line="240" w:lineRule="auto"/>
        <w:ind w:left="360"/>
        <w:rPr>
          <w:rFonts w:ascii="Calibri" w:eastAsia="Times New Roman" w:hAnsi="Calibri" w:cs="Calibri"/>
        </w:rPr>
      </w:pPr>
      <w:r w:rsidRPr="00127EA2">
        <w:rPr>
          <w:noProof/>
          <w:lang w:eastAsia="en-US"/>
        </w:rPr>
        <w:drawing>
          <wp:inline distT="0" distB="0" distL="0" distR="0" wp14:anchorId="441D01FE" wp14:editId="41E5A5EC">
            <wp:extent cx="2964180" cy="1104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4180" cy="1104900"/>
                    </a:xfrm>
                    <a:prstGeom prst="rect">
                      <a:avLst/>
                    </a:prstGeom>
                    <a:noFill/>
                    <a:ln>
                      <a:noFill/>
                    </a:ln>
                  </pic:spPr>
                </pic:pic>
              </a:graphicData>
            </a:graphic>
          </wp:inline>
        </w:drawing>
      </w:r>
    </w:p>
    <w:p w14:paraId="25054D78" w14:textId="5E427E1B" w:rsidR="00F36F2B" w:rsidRPr="008A7A79" w:rsidRDefault="003A5F05" w:rsidP="007B5503">
      <w:pPr>
        <w:pStyle w:val="ListParagraph"/>
        <w:numPr>
          <w:ilvl w:val="0"/>
          <w:numId w:val="12"/>
        </w:numPr>
        <w:spacing w:before="120" w:after="0" w:line="240" w:lineRule="auto"/>
        <w:rPr>
          <w:rFonts w:ascii="Calibri" w:eastAsia="Times New Roman" w:hAnsi="Calibri" w:cs="Calibri"/>
        </w:rPr>
      </w:pPr>
      <w:r>
        <w:rPr>
          <w:rFonts w:ascii="Calibri" w:eastAsia="Times New Roman" w:hAnsi="Calibri" w:cs="Calibri"/>
        </w:rPr>
        <w:t xml:space="preserve">Output for </w:t>
      </w:r>
      <w:r w:rsidR="008A7A79">
        <w:rPr>
          <w:rFonts w:ascii="Calibri" w:eastAsia="Times New Roman" w:hAnsi="Calibri" w:cs="Calibri"/>
        </w:rPr>
        <w:t>dataset 1</w:t>
      </w:r>
      <w:r>
        <w:rPr>
          <w:rFonts w:ascii="Calibri" w:eastAsia="Times New Roman" w:hAnsi="Calibri" w:cs="Calibri"/>
        </w:rPr>
        <w:t xml:space="preserve"> and </w:t>
      </w:r>
      <w:r w:rsidR="008A7A79">
        <w:rPr>
          <w:rFonts w:ascii="Calibri" w:eastAsia="Times New Roman" w:hAnsi="Calibri" w:cs="Calibri"/>
        </w:rPr>
        <w:t>dataset 2</w:t>
      </w:r>
      <w:r>
        <w:rPr>
          <w:rFonts w:ascii="Calibri" w:eastAsia="Times New Roman" w:hAnsi="Calibri" w:cs="Calibri"/>
        </w:rPr>
        <w:t xml:space="preserve"> in the format described in Output Format session</w:t>
      </w:r>
      <w:r w:rsidR="00BE2122">
        <w:rPr>
          <w:rFonts w:ascii="Calibri" w:eastAsia="Times New Roman" w:hAnsi="Calibri" w:cs="Calibri"/>
        </w:rPr>
        <w:t>.</w:t>
      </w:r>
      <w:r w:rsidR="007B5503">
        <w:rPr>
          <w:rFonts w:ascii="Calibri" w:eastAsia="Times New Roman" w:hAnsi="Calibri" w:cs="Calibri"/>
        </w:rPr>
        <w:t xml:space="preserve"> For example, the Routing Details shown below provides information</w:t>
      </w:r>
      <w:r w:rsidR="007B5503" w:rsidRPr="007B5503">
        <w:rPr>
          <w:rFonts w:ascii="Calibri" w:eastAsia="Times New Roman" w:hAnsi="Calibri" w:cs="Calibri"/>
        </w:rPr>
        <w:t>:</w:t>
      </w:r>
    </w:p>
    <w:p w14:paraId="2F6537E2" w14:textId="2ADA0339" w:rsidR="00850D95" w:rsidRDefault="007B5503" w:rsidP="00AD450D">
      <w:pPr>
        <w:spacing w:before="120" w:after="0" w:line="240" w:lineRule="auto"/>
        <w:rPr>
          <w:rFonts w:ascii="Calibri,Times New Roman" w:eastAsia="Calibri,Times New Roman" w:hAnsi="Calibri,Times New Roman" w:cs="Calibri,Times New Roman"/>
          <w:szCs w:val="24"/>
        </w:rPr>
      </w:pPr>
      <w:r w:rsidRPr="007B5503">
        <w:rPr>
          <w:noProof/>
          <w:lang w:eastAsia="en-US"/>
        </w:rPr>
        <w:lastRenderedPageBreak/>
        <w:drawing>
          <wp:inline distT="0" distB="0" distL="0" distR="0" wp14:anchorId="58EC1166" wp14:editId="7D4F2CF2">
            <wp:extent cx="5943600" cy="1512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2631"/>
                    </a:xfrm>
                    <a:prstGeom prst="rect">
                      <a:avLst/>
                    </a:prstGeom>
                    <a:noFill/>
                    <a:ln>
                      <a:noFill/>
                    </a:ln>
                  </pic:spPr>
                </pic:pic>
              </a:graphicData>
            </a:graphic>
          </wp:inline>
        </w:drawing>
      </w:r>
    </w:p>
    <w:p w14:paraId="5779ADE0" w14:textId="77777777" w:rsidR="00F36F2B" w:rsidRPr="00E15284" w:rsidRDefault="00F36F2B" w:rsidP="00F36F2B">
      <w:pPr>
        <w:pStyle w:val="ListParagraph"/>
        <w:numPr>
          <w:ilvl w:val="0"/>
          <w:numId w:val="8"/>
        </w:numPr>
        <w:spacing w:before="120" w:after="0" w:line="240" w:lineRule="auto"/>
        <w:rPr>
          <w:rFonts w:ascii="Calibri,Times New Roman" w:eastAsia="Calibri,Times New Roman" w:hAnsi="Calibri,Times New Roman" w:cs="Calibri,Times New Roman"/>
          <w:szCs w:val="24"/>
        </w:rPr>
      </w:pPr>
      <w:r w:rsidRPr="00FC0BB9">
        <w:rPr>
          <w:rFonts w:ascii="Calibri" w:eastAsia="Calibri" w:hAnsi="Calibri" w:cs="Calibri"/>
          <w:szCs w:val="24"/>
        </w:rPr>
        <w:t>F</w:t>
      </w:r>
      <w:r>
        <w:rPr>
          <w:rFonts w:ascii="Calibri" w:eastAsia="Calibri" w:hAnsi="Calibri" w:cs="Calibri"/>
          <w:szCs w:val="24"/>
        </w:rPr>
        <w:t>or each</w:t>
      </w:r>
      <w:r w:rsidRPr="00FC0BB9">
        <w:rPr>
          <w:rFonts w:ascii="Calibri" w:eastAsia="Calibri" w:hAnsi="Calibri" w:cs="Calibri"/>
          <w:szCs w:val="24"/>
        </w:rPr>
        <w:t xml:space="preserve"> vehicle, this data will show </w:t>
      </w:r>
      <w:r>
        <w:rPr>
          <w:rFonts w:ascii="Calibri" w:eastAsia="Calibri" w:hAnsi="Calibri" w:cs="Calibri"/>
          <w:szCs w:val="24"/>
        </w:rPr>
        <w:t xml:space="preserve">the </w:t>
      </w:r>
      <w:r w:rsidRPr="00E15284">
        <w:rPr>
          <w:rFonts w:ascii="Calibri,Times New Roman" w:eastAsia="Calibri,Times New Roman" w:hAnsi="Calibri,Times New Roman" w:cs="Calibri,Times New Roman"/>
          <w:szCs w:val="24"/>
        </w:rPr>
        <w:t xml:space="preserve">time of all </w:t>
      </w:r>
      <w:r>
        <w:rPr>
          <w:rFonts w:ascii="Calibri,Times New Roman" w:eastAsia="Calibri,Times New Roman" w:hAnsi="Calibri,Times New Roman" w:cs="Calibri,Times New Roman"/>
          <w:szCs w:val="24"/>
        </w:rPr>
        <w:t>events</w:t>
      </w:r>
      <w:r w:rsidRPr="00E15284">
        <w:rPr>
          <w:rFonts w:ascii="Calibri,Times New Roman" w:eastAsia="Calibri,Times New Roman" w:hAnsi="Calibri,Times New Roman" w:cs="Calibri,Times New Roman"/>
          <w:szCs w:val="24"/>
        </w:rPr>
        <w:t>: release to carriers, delivery to dealer etc.</w:t>
      </w:r>
      <w:r>
        <w:rPr>
          <w:rFonts w:ascii="Calibri,Times New Roman" w:eastAsia="Calibri,Times New Roman" w:hAnsi="Calibri,Times New Roman" w:cs="Calibri,Times New Roman"/>
          <w:szCs w:val="24"/>
        </w:rPr>
        <w:t xml:space="preserve"> You could calculate </w:t>
      </w:r>
      <w:r w:rsidRPr="00FC0BB9">
        <w:rPr>
          <w:rFonts w:ascii="Calibri" w:eastAsia="Calibri" w:hAnsi="Calibri" w:cs="Calibri"/>
          <w:szCs w:val="24"/>
        </w:rPr>
        <w:t>how long a vehicle stays in the plant yard, VDC</w:t>
      </w:r>
      <w:r>
        <w:rPr>
          <w:rFonts w:ascii="Calibri,Times New Roman" w:eastAsia="Calibri,Times New Roman" w:hAnsi="Calibri,Times New Roman" w:cs="Calibri,Times New Roman"/>
          <w:szCs w:val="24"/>
        </w:rPr>
        <w:t>;</w:t>
      </w:r>
      <w:r w:rsidRPr="00FC0BB9">
        <w:rPr>
          <w:rFonts w:ascii="Calibri,Times New Roman" w:eastAsia="Calibri,Times New Roman" w:hAnsi="Calibri,Times New Roman" w:cs="Calibri,Times New Roman"/>
          <w:szCs w:val="24"/>
        </w:rPr>
        <w:t xml:space="preserve"> </w:t>
      </w:r>
      <w:r w:rsidRPr="00FC0BB9">
        <w:rPr>
          <w:rFonts w:ascii="Calibri" w:eastAsia="Calibri" w:hAnsi="Calibri" w:cs="Calibri"/>
          <w:szCs w:val="24"/>
        </w:rPr>
        <w:t xml:space="preserve">how long </w:t>
      </w:r>
      <w:r>
        <w:rPr>
          <w:rFonts w:ascii="Calibri" w:eastAsia="Calibri" w:hAnsi="Calibri" w:cs="Calibri"/>
          <w:szCs w:val="24"/>
        </w:rPr>
        <w:t>is</w:t>
      </w:r>
      <w:r w:rsidRPr="00FC0BB9">
        <w:rPr>
          <w:rFonts w:ascii="Calibri" w:eastAsia="Calibri" w:hAnsi="Calibri" w:cs="Calibri"/>
          <w:szCs w:val="24"/>
        </w:rPr>
        <w:t xml:space="preserve"> transit between </w:t>
      </w:r>
      <w:r>
        <w:rPr>
          <w:rFonts w:ascii="Calibri" w:eastAsia="Calibri" w:hAnsi="Calibri" w:cs="Calibri"/>
          <w:szCs w:val="24"/>
        </w:rPr>
        <w:t>locations etc</w:t>
      </w:r>
      <w:r w:rsidRPr="00FC0BB9">
        <w:rPr>
          <w:rFonts w:ascii="Calibri,Times New Roman" w:eastAsia="Calibri,Times New Roman" w:hAnsi="Calibri,Times New Roman" w:cs="Calibri,Times New Roman"/>
          <w:szCs w:val="24"/>
        </w:rPr>
        <w:t xml:space="preserve">. </w:t>
      </w:r>
      <w:r>
        <w:rPr>
          <w:rFonts w:ascii="Calibri" w:eastAsia="Calibri" w:hAnsi="Calibri" w:cs="Calibri"/>
          <w:szCs w:val="24"/>
        </w:rPr>
        <w:t>You</w:t>
      </w:r>
      <w:r w:rsidRPr="00FC0BB9">
        <w:rPr>
          <w:rFonts w:ascii="Calibri" w:eastAsia="Calibri" w:hAnsi="Calibri" w:cs="Calibri"/>
          <w:szCs w:val="24"/>
        </w:rPr>
        <w:t xml:space="preserve"> </w:t>
      </w:r>
      <w:r>
        <w:rPr>
          <w:rFonts w:ascii="Calibri" w:eastAsia="Calibri" w:hAnsi="Calibri" w:cs="Calibri"/>
          <w:szCs w:val="24"/>
        </w:rPr>
        <w:t>may</w:t>
      </w:r>
      <w:r w:rsidRPr="00FC0BB9">
        <w:rPr>
          <w:rFonts w:ascii="Calibri" w:eastAsia="Calibri" w:hAnsi="Calibri" w:cs="Calibri"/>
          <w:szCs w:val="24"/>
        </w:rPr>
        <w:t xml:space="preserve"> use this to</w:t>
      </w:r>
      <w:r>
        <w:rPr>
          <w:rFonts w:ascii="Calibri" w:eastAsia="Calibri" w:hAnsi="Calibri" w:cs="Calibri"/>
          <w:szCs w:val="24"/>
        </w:rPr>
        <w:t xml:space="preserve"> make general assumptions, for example, the distribution of vehicle dwell time in the </w:t>
      </w:r>
      <w:r w:rsidRPr="00FC0BB9">
        <w:rPr>
          <w:rFonts w:ascii="Calibri" w:eastAsia="Calibri" w:hAnsi="Calibri" w:cs="Calibri"/>
          <w:szCs w:val="24"/>
        </w:rPr>
        <w:t>network.</w:t>
      </w:r>
    </w:p>
    <w:p w14:paraId="7210522F" w14:textId="751B572C" w:rsidR="00F36F2B" w:rsidRPr="00FC0BB9" w:rsidRDefault="00686C20" w:rsidP="00F36F2B">
      <w:pPr>
        <w:pStyle w:val="ListParagraph"/>
        <w:numPr>
          <w:ilvl w:val="0"/>
          <w:numId w:val="8"/>
        </w:numPr>
        <w:spacing w:before="120" w:after="0" w:line="240" w:lineRule="auto"/>
        <w:rPr>
          <w:rFonts w:ascii="Calibri,Times New Roman" w:eastAsia="Calibri,Times New Roman" w:hAnsi="Calibri,Times New Roman" w:cs="Calibri,Times New Roman"/>
          <w:szCs w:val="24"/>
        </w:rPr>
      </w:pPr>
      <w:r>
        <w:rPr>
          <w:rFonts w:ascii="Calibri" w:eastAsia="Calibri" w:hAnsi="Calibri" w:cs="Calibri"/>
          <w:szCs w:val="24"/>
        </w:rPr>
        <w:t xml:space="preserve">This data shows how </w:t>
      </w:r>
      <w:r w:rsidR="0000514F">
        <w:rPr>
          <w:rFonts w:ascii="Calibri" w:eastAsia="Calibri" w:hAnsi="Calibri" w:cs="Calibri"/>
          <w:szCs w:val="24"/>
        </w:rPr>
        <w:t xml:space="preserve">a vehicle delivery </w:t>
      </w:r>
      <w:r>
        <w:rPr>
          <w:rFonts w:ascii="Calibri" w:eastAsia="Calibri" w:hAnsi="Calibri" w:cs="Calibri"/>
          <w:szCs w:val="24"/>
        </w:rPr>
        <w:t>network</w:t>
      </w:r>
      <w:r w:rsidR="0000514F">
        <w:rPr>
          <w:rFonts w:ascii="Calibri" w:eastAsia="Calibri" w:hAnsi="Calibri" w:cs="Calibri"/>
          <w:szCs w:val="24"/>
        </w:rPr>
        <w:t xml:space="preserve"> is operated</w:t>
      </w:r>
      <w:r>
        <w:rPr>
          <w:rFonts w:ascii="Calibri" w:eastAsia="Calibri" w:hAnsi="Calibri" w:cs="Calibri"/>
          <w:szCs w:val="24"/>
        </w:rPr>
        <w:t xml:space="preserve">: </w:t>
      </w:r>
      <w:r w:rsidR="00F36F2B" w:rsidRPr="00FC0BB9">
        <w:rPr>
          <w:rFonts w:ascii="Calibri" w:eastAsia="Calibri" w:hAnsi="Calibri" w:cs="Calibri"/>
          <w:szCs w:val="24"/>
        </w:rPr>
        <w:t xml:space="preserve">which leg is truck, which leg is rail, and how different modes are connected. </w:t>
      </w:r>
    </w:p>
    <w:p w14:paraId="0AF1E308" w14:textId="24E86C08" w:rsidR="000017B7" w:rsidRPr="006A76AD" w:rsidRDefault="00F36F2B" w:rsidP="006A76AD">
      <w:pPr>
        <w:pStyle w:val="ListParagraph"/>
        <w:numPr>
          <w:ilvl w:val="0"/>
          <w:numId w:val="8"/>
        </w:numPr>
        <w:spacing w:before="120" w:after="0" w:line="240" w:lineRule="auto"/>
        <w:rPr>
          <w:rFonts w:ascii="Calibri" w:eastAsia="Calibri" w:hAnsi="Calibri" w:cs="Calibri"/>
          <w:szCs w:val="24"/>
        </w:rPr>
      </w:pPr>
      <w:r w:rsidRPr="00FC0BB9">
        <w:rPr>
          <w:rFonts w:ascii="Calibri" w:eastAsia="Calibri" w:hAnsi="Calibri" w:cs="Calibri"/>
          <w:szCs w:val="24"/>
        </w:rPr>
        <w:t xml:space="preserve">This data shows how many orders </w:t>
      </w:r>
      <w:r>
        <w:rPr>
          <w:rFonts w:ascii="Calibri" w:eastAsia="Calibri" w:hAnsi="Calibri" w:cs="Calibri"/>
          <w:szCs w:val="24"/>
        </w:rPr>
        <w:t>each</w:t>
      </w:r>
      <w:r w:rsidRPr="00FC0BB9">
        <w:rPr>
          <w:rFonts w:ascii="Calibri" w:eastAsia="Calibri" w:hAnsi="Calibri" w:cs="Calibri"/>
          <w:szCs w:val="24"/>
        </w:rPr>
        <w:t xml:space="preserve"> dealer makes over time, how many vehicles a plant build</w:t>
      </w:r>
      <w:r>
        <w:rPr>
          <w:rFonts w:ascii="Calibri" w:eastAsia="Calibri" w:hAnsi="Calibri" w:cs="Calibri"/>
          <w:szCs w:val="24"/>
        </w:rPr>
        <w:t>s</w:t>
      </w:r>
      <w:r w:rsidRPr="00FC0BB9">
        <w:rPr>
          <w:rFonts w:ascii="Calibri" w:eastAsia="Calibri" w:hAnsi="Calibri" w:cs="Calibri"/>
          <w:szCs w:val="24"/>
        </w:rPr>
        <w:t xml:space="preserve"> over time, how many vehicles are </w:t>
      </w:r>
      <w:r>
        <w:rPr>
          <w:rFonts w:ascii="Calibri" w:eastAsia="Calibri" w:hAnsi="Calibri" w:cs="Calibri"/>
          <w:szCs w:val="24"/>
        </w:rPr>
        <w:t>he</w:t>
      </w:r>
      <w:r w:rsidRPr="00FC0BB9">
        <w:rPr>
          <w:rFonts w:ascii="Calibri" w:eastAsia="Calibri" w:hAnsi="Calibri" w:cs="Calibri"/>
          <w:szCs w:val="24"/>
        </w:rPr>
        <w:t xml:space="preserve">ld at </w:t>
      </w:r>
      <w:r>
        <w:rPr>
          <w:rFonts w:ascii="Calibri" w:eastAsia="Calibri" w:hAnsi="Calibri" w:cs="Calibri"/>
          <w:szCs w:val="24"/>
        </w:rPr>
        <w:t>the</w:t>
      </w:r>
      <w:r w:rsidRPr="00FC0BB9">
        <w:rPr>
          <w:rFonts w:ascii="Calibri" w:eastAsia="Calibri" w:hAnsi="Calibri" w:cs="Calibri"/>
          <w:szCs w:val="24"/>
        </w:rPr>
        <w:t xml:space="preserve"> plant yard</w:t>
      </w:r>
      <w:r>
        <w:rPr>
          <w:rFonts w:ascii="Calibri" w:eastAsia="Calibri" w:hAnsi="Calibri" w:cs="Calibri"/>
          <w:szCs w:val="24"/>
        </w:rPr>
        <w:t>s</w:t>
      </w:r>
      <w:r w:rsidRPr="00FC0BB9">
        <w:rPr>
          <w:rFonts w:ascii="Calibri" w:eastAsia="Calibri" w:hAnsi="Calibri" w:cs="Calibri"/>
          <w:szCs w:val="24"/>
        </w:rPr>
        <w:t xml:space="preserve"> or VDC</w:t>
      </w:r>
      <w:r>
        <w:rPr>
          <w:rFonts w:ascii="Calibri" w:eastAsia="Calibri" w:hAnsi="Calibri" w:cs="Calibri"/>
          <w:szCs w:val="24"/>
        </w:rPr>
        <w:t>s</w:t>
      </w:r>
      <w:r w:rsidRPr="00FC0BB9">
        <w:rPr>
          <w:rFonts w:ascii="Calibri" w:eastAsia="Calibri" w:hAnsi="Calibri" w:cs="Calibri"/>
          <w:szCs w:val="24"/>
        </w:rPr>
        <w:t xml:space="preserve"> at any time.</w:t>
      </w:r>
    </w:p>
    <w:p w14:paraId="5D55E587" w14:textId="77777777" w:rsidR="00F36F2B" w:rsidRDefault="00F36F2B" w:rsidP="00F36F2B">
      <w:pPr>
        <w:pStyle w:val="ListParagraph"/>
        <w:numPr>
          <w:ilvl w:val="0"/>
          <w:numId w:val="12"/>
        </w:numPr>
        <w:spacing w:before="120" w:after="0" w:line="240" w:lineRule="auto"/>
        <w:rPr>
          <w:rFonts w:ascii="Calibri" w:eastAsia="Times New Roman" w:hAnsi="Calibri" w:cs="Calibri"/>
        </w:rPr>
      </w:pPr>
      <w:r>
        <w:rPr>
          <w:rFonts w:ascii="Calibri" w:eastAsia="Times New Roman" w:hAnsi="Calibri" w:cs="Calibri"/>
        </w:rPr>
        <w:t>Business Rules include</w:t>
      </w:r>
    </w:p>
    <w:p w14:paraId="435344E8" w14:textId="133E5E8D" w:rsidR="00F36F2B" w:rsidRDefault="004D4945" w:rsidP="00F36F2B">
      <w:pPr>
        <w:pStyle w:val="ListParagraph"/>
        <w:numPr>
          <w:ilvl w:val="0"/>
          <w:numId w:val="19"/>
        </w:numPr>
        <w:spacing w:before="120" w:after="0" w:line="240" w:lineRule="auto"/>
        <w:rPr>
          <w:rFonts w:ascii="Calibri" w:eastAsia="Times New Roman" w:hAnsi="Calibri" w:cs="Calibri"/>
        </w:rPr>
      </w:pPr>
      <w:r>
        <w:rPr>
          <w:rFonts w:ascii="Calibri" w:eastAsia="Times New Roman" w:hAnsi="Calibri" w:cs="Calibri"/>
        </w:rPr>
        <w:t xml:space="preserve">An </w:t>
      </w:r>
      <w:r w:rsidR="00F36F2B" w:rsidRPr="007E19AF">
        <w:rPr>
          <w:rFonts w:ascii="Calibri" w:eastAsia="Times New Roman" w:hAnsi="Calibri" w:cs="Calibri"/>
        </w:rPr>
        <w:t>AV</w:t>
      </w:r>
      <w:r w:rsidR="00F36F2B">
        <w:rPr>
          <w:rFonts w:ascii="Calibri" w:eastAsia="Times New Roman" w:hAnsi="Calibri" w:cs="Calibri"/>
        </w:rPr>
        <w:t xml:space="preserve"> cannot accumulate</w:t>
      </w:r>
      <w:r w:rsidR="00F36F2B" w:rsidRPr="007E19AF">
        <w:rPr>
          <w:rFonts w:ascii="Calibri" w:eastAsia="Times New Roman" w:hAnsi="Calibri" w:cs="Calibri"/>
        </w:rPr>
        <w:t xml:space="preserve"> </w:t>
      </w:r>
      <w:r w:rsidR="00F36F2B">
        <w:rPr>
          <w:rFonts w:ascii="Calibri" w:eastAsia="Times New Roman" w:hAnsi="Calibri" w:cs="Calibri"/>
        </w:rPr>
        <w:t>more than</w:t>
      </w:r>
      <w:r w:rsidR="00F36F2B" w:rsidRPr="007E19AF">
        <w:rPr>
          <w:rFonts w:ascii="Calibri" w:eastAsia="Times New Roman" w:hAnsi="Calibri" w:cs="Calibri"/>
        </w:rPr>
        <w:t xml:space="preserve"> 300 miles</w:t>
      </w:r>
      <w:r w:rsidR="00F36F2B">
        <w:rPr>
          <w:rFonts w:ascii="Calibri" w:eastAsia="Times New Roman" w:hAnsi="Calibri" w:cs="Calibri"/>
        </w:rPr>
        <w:t xml:space="preserve"> before delivery to dealers and still be sold as new.</w:t>
      </w:r>
    </w:p>
    <w:p w14:paraId="6C876274" w14:textId="77777777" w:rsidR="00F36F2B" w:rsidRDefault="00F36F2B" w:rsidP="00F36F2B">
      <w:pPr>
        <w:pStyle w:val="ListParagraph"/>
        <w:numPr>
          <w:ilvl w:val="0"/>
          <w:numId w:val="19"/>
        </w:numPr>
        <w:spacing w:before="120" w:after="0" w:line="240" w:lineRule="auto"/>
        <w:rPr>
          <w:rFonts w:ascii="Calibri" w:eastAsia="Times New Roman" w:hAnsi="Calibri" w:cs="Calibri"/>
        </w:rPr>
      </w:pPr>
      <w:r>
        <w:rPr>
          <w:rFonts w:ascii="Calibri" w:eastAsia="Times New Roman" w:hAnsi="Calibri" w:cs="Calibri"/>
        </w:rPr>
        <w:t>Each demand area must receive 100% of its demand.</w:t>
      </w:r>
    </w:p>
    <w:p w14:paraId="53FF1F6A" w14:textId="6859D92F" w:rsidR="00F36F2B" w:rsidRPr="00F36F2B" w:rsidRDefault="00F36F2B" w:rsidP="00763944">
      <w:pPr>
        <w:pStyle w:val="ListParagraph"/>
        <w:numPr>
          <w:ilvl w:val="0"/>
          <w:numId w:val="19"/>
        </w:numPr>
        <w:spacing w:before="120" w:after="0" w:line="240" w:lineRule="auto"/>
        <w:rPr>
          <w:rFonts w:ascii="Calibri" w:eastAsia="Times New Roman" w:hAnsi="Calibri" w:cs="Calibri"/>
        </w:rPr>
      </w:pPr>
      <w:r>
        <w:rPr>
          <w:rFonts w:ascii="Calibri" w:eastAsia="Times New Roman" w:hAnsi="Calibri" w:cs="Calibri"/>
        </w:rPr>
        <w:t>Manufacturing day to delivery day must be within a time limit. GM must pay a penalty to the dealer for each day a vehicle exceeds the time limit.</w:t>
      </w:r>
    </w:p>
    <w:p w14:paraId="079BD7B5" w14:textId="571F9327" w:rsidR="00605CCC" w:rsidRDefault="00605CCC" w:rsidP="00763944">
      <w:pPr>
        <w:pStyle w:val="Heading1"/>
      </w:pPr>
      <w:bookmarkStart w:id="62" w:name="_Toc525145785"/>
      <w:bookmarkStart w:id="63" w:name="_Toc526943310"/>
      <w:r>
        <w:t>Output Format</w:t>
      </w:r>
      <w:bookmarkEnd w:id="32"/>
      <w:bookmarkEnd w:id="33"/>
      <w:bookmarkEnd w:id="62"/>
      <w:bookmarkEnd w:id="63"/>
    </w:p>
    <w:p w14:paraId="58D30EFE" w14:textId="50EFF7F3" w:rsidR="00A35A23" w:rsidRDefault="00D91D49" w:rsidP="00D91D49">
      <w:pPr>
        <w:spacing w:before="120" w:after="0"/>
      </w:pPr>
      <w:r>
        <w:t xml:space="preserve">The judging committee will evaluate the results based on orders from the </w:t>
      </w:r>
      <w:r w:rsidR="008A7A79">
        <w:t>problem</w:t>
      </w:r>
      <w:r>
        <w:t xml:space="preserve"> data. The committee will verify that the business rules are met, for example, all vehicles ordered are delivered, and vehicle arrivals into the network each day are maintained. </w:t>
      </w:r>
      <w:r w:rsidR="00C43418">
        <w:t xml:space="preserve">The final report must clearly </w:t>
      </w:r>
      <w:bookmarkStart w:id="64" w:name="_Hlk526421686"/>
      <w:r w:rsidR="00F90847">
        <w:t>list</w:t>
      </w:r>
      <w:r w:rsidR="00C43418">
        <w:t xml:space="preserve"> any </w:t>
      </w:r>
      <w:r w:rsidR="00F90847">
        <w:t>changes to costs</w:t>
      </w:r>
      <w:r>
        <w:t>,</w:t>
      </w:r>
      <w:r w:rsidR="00F90847">
        <w:t xml:space="preserve"> </w:t>
      </w:r>
      <w:r w:rsidR="00880F66">
        <w:t>business rules</w:t>
      </w:r>
      <w:r>
        <w:t>, or assumptions</w:t>
      </w:r>
      <w:r w:rsidR="00F90847">
        <w:t xml:space="preserve"> that were provided, and provide an explanation</w:t>
      </w:r>
      <w:bookmarkEnd w:id="64"/>
      <w:r w:rsidR="00F90847">
        <w:t xml:space="preserve">. </w:t>
      </w:r>
      <w:r w:rsidR="000B625D">
        <w:t>An example is shown below. Note that this example is provided to show the level of explanation expected, but student teams are encouraged to explore alternatives.</w:t>
      </w:r>
    </w:p>
    <w:p w14:paraId="7560C015" w14:textId="2D345BC1" w:rsidR="000B625D" w:rsidRDefault="000B625D" w:rsidP="00982354">
      <w:pPr>
        <w:spacing w:before="120"/>
      </w:pPr>
      <w:r w:rsidRPr="000B625D">
        <w:rPr>
          <w:b/>
          <w:i/>
        </w:rPr>
        <w:t>Example:</w:t>
      </w:r>
      <w:r>
        <w:t xml:space="preserve"> VDC X currently holds up to 2,000 singly parked vehicles with a 20’ access aisle between rows of cars:</w:t>
      </w:r>
    </w:p>
    <w:p w14:paraId="6D101894" w14:textId="4499C90B" w:rsidR="00F43589" w:rsidRDefault="00F43589" w:rsidP="000B625D">
      <w:pPr>
        <w:spacing w:before="120"/>
        <w:jc w:val="center"/>
      </w:pPr>
      <w:r>
        <w:rPr>
          <w:noProof/>
          <w:lang w:eastAsia="en-US"/>
        </w:rPr>
        <w:lastRenderedPageBreak/>
        <w:drawing>
          <wp:inline distT="0" distB="0" distL="0" distR="0" wp14:anchorId="5AC2891B" wp14:editId="5EB7F666">
            <wp:extent cx="4146698" cy="13039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878" cy="1313432"/>
                    </a:xfrm>
                    <a:prstGeom prst="rect">
                      <a:avLst/>
                    </a:prstGeom>
                  </pic:spPr>
                </pic:pic>
              </a:graphicData>
            </a:graphic>
          </wp:inline>
        </w:drawing>
      </w:r>
    </w:p>
    <w:p w14:paraId="68AC63CF" w14:textId="7C4C444E" w:rsidR="000B625D" w:rsidRDefault="000B625D" w:rsidP="000B625D">
      <w:pPr>
        <w:spacing w:before="120"/>
      </w:pPr>
      <w:r>
        <w:t>By parking autonomous vehicles 2 deep, the same VDC could hold 2,000</w:t>
      </w:r>
      <w:proofErr w:type="gramStart"/>
      <w:r>
        <w:t>/(</w:t>
      </w:r>
      <w:proofErr w:type="gramEnd"/>
      <w:r>
        <w:t>189/234) = 2,476 vehicles, as shown below.</w:t>
      </w:r>
    </w:p>
    <w:p w14:paraId="38CA3834" w14:textId="1D9EF2E5" w:rsidR="00F43589" w:rsidRDefault="000B625D" w:rsidP="000B625D">
      <w:pPr>
        <w:spacing w:before="120"/>
        <w:jc w:val="center"/>
      </w:pPr>
      <w:r>
        <w:rPr>
          <w:noProof/>
          <w:lang w:eastAsia="en-US"/>
        </w:rPr>
        <w:drawing>
          <wp:inline distT="0" distB="0" distL="0" distR="0" wp14:anchorId="75D90BBD" wp14:editId="0F08E145">
            <wp:extent cx="6784442" cy="15417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832" cy="1559535"/>
                    </a:xfrm>
                    <a:prstGeom prst="rect">
                      <a:avLst/>
                    </a:prstGeom>
                  </pic:spPr>
                </pic:pic>
              </a:graphicData>
            </a:graphic>
          </wp:inline>
        </w:drawing>
      </w:r>
    </w:p>
    <w:p w14:paraId="6D078E89" w14:textId="59D8DFF2" w:rsidR="00D91D49" w:rsidRDefault="00F11283" w:rsidP="00F11283">
      <w:pPr>
        <w:spacing w:before="120"/>
      </w:pPr>
      <w:r>
        <w:t xml:space="preserve">The final report should also include a description of the computing platform used, and the running time of each component. </w:t>
      </w:r>
      <w:bookmarkStart w:id="65" w:name="_Hlk526427775"/>
      <w:r>
        <w:t>The report should discuss the performance of the algorithm</w:t>
      </w:r>
      <w:bookmarkEnd w:id="65"/>
      <w:r>
        <w:t>, including both memory requirements and time</w:t>
      </w:r>
      <w:r w:rsidR="004D4945">
        <w:t>,</w:t>
      </w:r>
      <w:r w:rsidR="00F76C29">
        <w:t xml:space="preserve"> </w:t>
      </w:r>
      <w:r>
        <w:t>including the time to train the model, if a training algorithm is used.</w:t>
      </w:r>
    </w:p>
    <w:p w14:paraId="5A8BCA37" w14:textId="7E559CBE" w:rsidR="00F11283" w:rsidRDefault="00F11283" w:rsidP="00F11283">
      <w:pPr>
        <w:spacing w:before="120"/>
      </w:pPr>
      <w:r>
        <w:t xml:space="preserve">An important aspect of performance analysis is to understand how algorithm performance varies with parameters such as problem size (# of vehicle, # of plant, # of dealer, # of available VDC), </w:t>
      </w:r>
      <w:r w:rsidR="00035E58">
        <w:t xml:space="preserve">and </w:t>
      </w:r>
      <w:r>
        <w:t xml:space="preserve">processor count. </w:t>
      </w:r>
      <w:bookmarkStart w:id="66" w:name="_Hlk526426414"/>
      <w:r w:rsidR="00872BBF">
        <w:t xml:space="preserve">Since GM’s actual network operates on many different vehicle models, and a larger number of plants, we are particularly interested in how the </w:t>
      </w:r>
      <w:r w:rsidR="00035E58" w:rsidRPr="00035E58">
        <w:t xml:space="preserve">proposed approach </w:t>
      </w:r>
      <w:r w:rsidR="00872BBF">
        <w:t xml:space="preserve">scales. </w:t>
      </w:r>
      <w:r>
        <w:t xml:space="preserve">In </w:t>
      </w:r>
      <w:r w:rsidR="00872BBF">
        <w:t>addition</w:t>
      </w:r>
      <w:r>
        <w:t xml:space="preserve">, we </w:t>
      </w:r>
      <w:r w:rsidR="00872BBF">
        <w:t>are interested in the applicability</w:t>
      </w:r>
      <w:r>
        <w:t xml:space="preserve"> of parallel</w:t>
      </w:r>
      <w:r w:rsidR="00872BBF">
        <w:t>ization</w:t>
      </w:r>
      <w:r>
        <w:t>, that is, how effectively can an increased number of processors</w:t>
      </w:r>
      <w:r w:rsidR="00872BBF">
        <w:t xml:space="preserve"> be used for larger problems</w:t>
      </w:r>
      <w:r>
        <w:t xml:space="preserve">. </w:t>
      </w:r>
      <w:bookmarkEnd w:id="66"/>
    </w:p>
    <w:p w14:paraId="3FD98DD3" w14:textId="61922F68" w:rsidR="00F11283" w:rsidRDefault="00F11283" w:rsidP="00F11283">
      <w:pPr>
        <w:spacing w:before="120"/>
      </w:pPr>
      <w:r>
        <w:t xml:space="preserve">There is no specific limit on the time to train the model, </w:t>
      </w:r>
      <w:r w:rsidR="00872BBF">
        <w:t xml:space="preserve">or decision </w:t>
      </w:r>
      <w:proofErr w:type="gramStart"/>
      <w:r w:rsidR="00872BBF">
        <w:t>time,</w:t>
      </w:r>
      <w:proofErr w:type="gramEnd"/>
      <w:r w:rsidR="00872BBF">
        <w:t xml:space="preserve"> however the decision time must be appropriate for the frequency that it is used. For example, if the recommended approach is to run an optimization algorithm weekly, a run time of several hours is acceptable; however, if the algorithm is to be run every day, </w:t>
      </w:r>
      <w:r>
        <w:t xml:space="preserve">the </w:t>
      </w:r>
      <w:r w:rsidR="00872BBF">
        <w:t>run</w:t>
      </w:r>
      <w:r>
        <w:t xml:space="preserve"> time </w:t>
      </w:r>
      <w:r w:rsidR="00DF5DBD">
        <w:t xml:space="preserve">with standard PC with 4 CPUs </w:t>
      </w:r>
      <w:r>
        <w:t xml:space="preserve">should be less than 1 hour. </w:t>
      </w:r>
      <w:r w:rsidR="00872BBF">
        <w:t>In general, w</w:t>
      </w:r>
      <w:r>
        <w:t xml:space="preserve">e </w:t>
      </w:r>
      <w:r w:rsidR="00872BBF">
        <w:t>prefer</w:t>
      </w:r>
      <w:r>
        <w:t xml:space="preserve"> faster running time if the solution quality is similar. </w:t>
      </w:r>
    </w:p>
    <w:p w14:paraId="6299BAFF" w14:textId="2A428172" w:rsidR="00F11283" w:rsidRDefault="00F11283" w:rsidP="00F11283">
      <w:pPr>
        <w:spacing w:before="120"/>
      </w:pPr>
      <w:r>
        <w:t xml:space="preserve">You are encouraged to discuss the space complexity as </w:t>
      </w:r>
      <w:proofErr w:type="gramStart"/>
      <w:r>
        <w:t>well,</w:t>
      </w:r>
      <w:proofErr w:type="gramEnd"/>
      <w:r>
        <w:t xml:space="preserve"> the amount of working storage an algorithm needs</w:t>
      </w:r>
      <w:r w:rsidR="00D91D49">
        <w:t xml:space="preserve"> (</w:t>
      </w:r>
      <w:r>
        <w:t>how much memory, in the worst case, is needed at any point in the algorithm</w:t>
      </w:r>
      <w:r w:rsidR="00D91D49">
        <w:t>)</w:t>
      </w:r>
      <w:r>
        <w:t>. As with time complexity, we're mostly concerned with how the space needs grow, in big-O terms, as the size N of the input problem grows.</w:t>
      </w:r>
    </w:p>
    <w:p w14:paraId="749952F0" w14:textId="004BAD92" w:rsidR="00071E10" w:rsidRDefault="002E4BE8" w:rsidP="00982354">
      <w:pPr>
        <w:spacing w:before="120"/>
      </w:pPr>
      <w:r>
        <w:lastRenderedPageBreak/>
        <w:t>T</w:t>
      </w:r>
      <w:r w:rsidR="003B6BE5">
        <w:t xml:space="preserve">he </w:t>
      </w:r>
      <w:r w:rsidR="000B625D">
        <w:t>teams</w:t>
      </w:r>
      <w:r w:rsidR="003B6BE5">
        <w:t xml:space="preserve"> </w:t>
      </w:r>
      <w:r w:rsidR="000B625D">
        <w:t>should</w:t>
      </w:r>
      <w:r w:rsidR="00071E10">
        <w:t xml:space="preserve"> </w:t>
      </w:r>
      <w:r w:rsidR="00982354">
        <w:t xml:space="preserve">report </w:t>
      </w:r>
      <w:r w:rsidR="004D5220">
        <w:t xml:space="preserve">the following </w:t>
      </w:r>
      <w:r w:rsidR="000B625D">
        <w:t xml:space="preserve">solution </w:t>
      </w:r>
      <w:r w:rsidR="00642D63">
        <w:t xml:space="preserve">data </w:t>
      </w:r>
      <w:r w:rsidR="004D5220">
        <w:t>as an output</w:t>
      </w:r>
      <w:r w:rsidR="008A7A79">
        <w:t xml:space="preserve"> for all four scenarios. </w:t>
      </w:r>
      <w:r w:rsidR="000B625D">
        <w:t xml:space="preserve">All data should be submitted as comma separated text files, with double quotes used for text fields. </w:t>
      </w:r>
      <w:r w:rsidR="000B625D">
        <w:rPr>
          <w:rFonts w:ascii="Calibri" w:eastAsia="Calibri" w:hAnsi="Calibri" w:cs="Calibri"/>
          <w:szCs w:val="24"/>
        </w:rPr>
        <w:t>R</w:t>
      </w:r>
      <w:r w:rsidRPr="002E4BE8">
        <w:rPr>
          <w:rFonts w:ascii="Calibri" w:eastAsia="Calibri" w:hAnsi="Calibri" w:cs="Calibri"/>
          <w:szCs w:val="24"/>
        </w:rPr>
        <w:t>efer to sampleoutput.xlsx file for clarification.</w:t>
      </w:r>
    </w:p>
    <w:p w14:paraId="31D17427" w14:textId="6EB330B0" w:rsidR="00921D09" w:rsidRDefault="00642D63" w:rsidP="007B5503">
      <w:pPr>
        <w:pStyle w:val="ListParagraph"/>
        <w:numPr>
          <w:ilvl w:val="0"/>
          <w:numId w:val="29"/>
        </w:numPr>
        <w:spacing w:before="120"/>
      </w:pPr>
      <w:r>
        <w:t xml:space="preserve">Network Design </w:t>
      </w:r>
      <w:r w:rsidR="00071E10">
        <w:t>Details</w:t>
      </w:r>
      <w:r w:rsidR="00921D09">
        <w:t>:</w:t>
      </w:r>
    </w:p>
    <w:p w14:paraId="58CBC020" w14:textId="1390EE6D" w:rsidR="00071E10" w:rsidRDefault="00921D09" w:rsidP="00B655E4">
      <w:pPr>
        <w:pStyle w:val="ListParagraph"/>
        <w:numPr>
          <w:ilvl w:val="0"/>
          <w:numId w:val="36"/>
        </w:numPr>
        <w:spacing w:before="120"/>
      </w:pPr>
      <w:r>
        <w:t xml:space="preserve">In all scenarios, please show network design details of VDCs and their overflows. </w:t>
      </w:r>
      <w:r w:rsidR="007B5503" w:rsidRPr="007B5503">
        <w:t xml:space="preserve">(File Name: </w:t>
      </w:r>
      <w:r w:rsidR="001A49A5">
        <w:rPr>
          <w:rFonts w:ascii="Tahoma" w:eastAsia="Times New Roman" w:hAnsi="Tahoma" w:cs="Tahoma"/>
          <w:color w:val="000000"/>
          <w:sz w:val="20"/>
          <w:szCs w:val="20"/>
        </w:rPr>
        <w:t>Results Template 1</w:t>
      </w:r>
      <w:r w:rsidR="007B5503" w:rsidRPr="007B5503">
        <w:t>_VDC.csv)</w:t>
      </w:r>
    </w:p>
    <w:p w14:paraId="662D0F3B" w14:textId="2158A671" w:rsidR="007B5503" w:rsidRDefault="007B5503" w:rsidP="007B5503">
      <w:pPr>
        <w:spacing w:before="120"/>
      </w:pPr>
      <w:r w:rsidRPr="007B5503">
        <w:rPr>
          <w:noProof/>
          <w:lang w:eastAsia="en-US"/>
        </w:rPr>
        <w:drawing>
          <wp:inline distT="0" distB="0" distL="0" distR="0" wp14:anchorId="194F51D2" wp14:editId="4150EB1A">
            <wp:extent cx="5943600" cy="7267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6759"/>
                    </a:xfrm>
                    <a:prstGeom prst="rect">
                      <a:avLst/>
                    </a:prstGeom>
                    <a:noFill/>
                    <a:ln>
                      <a:noFill/>
                    </a:ln>
                  </pic:spPr>
                </pic:pic>
              </a:graphicData>
            </a:graphic>
          </wp:inline>
        </w:drawing>
      </w:r>
    </w:p>
    <w:p w14:paraId="6E8A492E" w14:textId="01B5A9DE" w:rsidR="007B5503" w:rsidRDefault="00921D09" w:rsidP="00B655E4">
      <w:pPr>
        <w:pStyle w:val="ListParagraph"/>
        <w:numPr>
          <w:ilvl w:val="0"/>
          <w:numId w:val="36"/>
        </w:numPr>
        <w:spacing w:before="120"/>
      </w:pPr>
      <w:r>
        <w:t>In scenarios with AV, please also show network design details of</w:t>
      </w:r>
      <w:r w:rsidR="007B5503">
        <w:t xml:space="preserve"> flexible VDC</w:t>
      </w:r>
      <w:r>
        <w:t xml:space="preserve">s. </w:t>
      </w:r>
      <w:r w:rsidRPr="00921D09">
        <w:t xml:space="preserve">(File Name: </w:t>
      </w:r>
      <w:r w:rsidR="001A49A5">
        <w:rPr>
          <w:rFonts w:ascii="Tahoma" w:eastAsia="Times New Roman" w:hAnsi="Tahoma" w:cs="Tahoma"/>
          <w:color w:val="000000"/>
          <w:sz w:val="20"/>
          <w:szCs w:val="20"/>
        </w:rPr>
        <w:t>Results Template 2</w:t>
      </w:r>
      <w:r w:rsidRPr="00921D09">
        <w:t>_FlexVDC.csv)</w:t>
      </w:r>
    </w:p>
    <w:p w14:paraId="5235A2D8" w14:textId="5A7F1154" w:rsidR="007B5503" w:rsidRDefault="007B5503" w:rsidP="007B5503">
      <w:pPr>
        <w:spacing w:before="120"/>
      </w:pPr>
      <w:r w:rsidRPr="007B5503">
        <w:rPr>
          <w:noProof/>
          <w:lang w:eastAsia="en-US"/>
        </w:rPr>
        <w:drawing>
          <wp:inline distT="0" distB="0" distL="0" distR="0" wp14:anchorId="1DFAD13A" wp14:editId="6B16887D">
            <wp:extent cx="5832475" cy="556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2475" cy="556895"/>
                    </a:xfrm>
                    <a:prstGeom prst="rect">
                      <a:avLst/>
                    </a:prstGeom>
                    <a:noFill/>
                    <a:ln>
                      <a:noFill/>
                    </a:ln>
                  </pic:spPr>
                </pic:pic>
              </a:graphicData>
            </a:graphic>
          </wp:inline>
        </w:drawing>
      </w:r>
    </w:p>
    <w:p w14:paraId="7C93E9FB" w14:textId="77777777" w:rsidR="00243B7A" w:rsidRDefault="00642D63" w:rsidP="00921D09">
      <w:pPr>
        <w:pStyle w:val="ListParagraph"/>
        <w:numPr>
          <w:ilvl w:val="0"/>
          <w:numId w:val="29"/>
        </w:numPr>
        <w:spacing w:before="120"/>
      </w:pPr>
      <w:r>
        <w:t>Routing Details</w:t>
      </w:r>
      <w:r w:rsidR="00243B7A">
        <w:t>:</w:t>
      </w:r>
    </w:p>
    <w:p w14:paraId="2926C1FE" w14:textId="66FB6401" w:rsidR="007B5503" w:rsidRDefault="00243B7A" w:rsidP="00243B7A">
      <w:pPr>
        <w:pStyle w:val="ListParagraph"/>
        <w:numPr>
          <w:ilvl w:val="0"/>
          <w:numId w:val="39"/>
        </w:numPr>
        <w:spacing w:before="120"/>
      </w:pPr>
      <w:r>
        <w:t>VIN level routing details (</w:t>
      </w:r>
      <w:r w:rsidR="00647887">
        <w:t xml:space="preserve">File Name: </w:t>
      </w:r>
      <w:r w:rsidR="001A49A5">
        <w:rPr>
          <w:rFonts w:ascii="Tahoma" w:eastAsia="Times New Roman" w:hAnsi="Tahoma" w:cs="Tahoma"/>
          <w:color w:val="000000"/>
          <w:sz w:val="20"/>
          <w:szCs w:val="20"/>
        </w:rPr>
        <w:t>Results Template 3</w:t>
      </w:r>
      <w:r w:rsidR="00B655E4" w:rsidRPr="00243B7A">
        <w:t>_RoutingDetails.csv</w:t>
      </w:r>
      <w:r w:rsidR="00647887">
        <w:t>)</w:t>
      </w:r>
    </w:p>
    <w:p w14:paraId="5E791235" w14:textId="24D00AD7" w:rsidR="007B5503" w:rsidRDefault="007B5503" w:rsidP="007B5503">
      <w:pPr>
        <w:spacing w:before="120"/>
      </w:pPr>
      <w:r w:rsidRPr="007B5503">
        <w:rPr>
          <w:noProof/>
          <w:lang w:eastAsia="en-US"/>
        </w:rPr>
        <w:drawing>
          <wp:inline distT="0" distB="0" distL="0" distR="0" wp14:anchorId="5C3CB332" wp14:editId="33C559D4">
            <wp:extent cx="5943600" cy="1512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6CB66A45" w14:textId="195EA417" w:rsidR="00071E10" w:rsidRDefault="00B655E4" w:rsidP="00243B7A">
      <w:pPr>
        <w:pStyle w:val="ListParagraph"/>
        <w:numPr>
          <w:ilvl w:val="0"/>
          <w:numId w:val="39"/>
        </w:numPr>
        <w:spacing w:before="120"/>
      </w:pPr>
      <w:r>
        <w:t xml:space="preserve">Shipment </w:t>
      </w:r>
      <w:r w:rsidR="00243B7A">
        <w:t xml:space="preserve">level details: </w:t>
      </w:r>
      <w:r>
        <w:t>load, distance, cost</w:t>
      </w:r>
      <w:r w:rsidR="00647887">
        <w:t xml:space="preserve"> (File Name: </w:t>
      </w:r>
      <w:r w:rsidR="001A49A5">
        <w:rPr>
          <w:rFonts w:ascii="Tahoma" w:eastAsia="Times New Roman" w:hAnsi="Tahoma" w:cs="Tahoma"/>
          <w:color w:val="000000"/>
          <w:sz w:val="20"/>
          <w:szCs w:val="20"/>
        </w:rPr>
        <w:t>Results Template 4</w:t>
      </w:r>
      <w:r w:rsidRPr="00243B7A">
        <w:t>_</w:t>
      </w:r>
      <w:r>
        <w:t xml:space="preserve"> </w:t>
      </w:r>
      <w:r w:rsidR="00647887">
        <w:t>ShipDetails.csv)</w:t>
      </w:r>
    </w:p>
    <w:p w14:paraId="7E23CD44" w14:textId="77777777" w:rsidR="00B655E4" w:rsidRDefault="00B655E4" w:rsidP="00B655E4">
      <w:pPr>
        <w:spacing w:before="120" w:after="0"/>
      </w:pPr>
      <w:r w:rsidRPr="00B655E4">
        <w:rPr>
          <w:noProof/>
          <w:lang w:eastAsia="en-US"/>
        </w:rPr>
        <w:drawing>
          <wp:inline distT="0" distB="0" distL="0" distR="0" wp14:anchorId="1E1460BF" wp14:editId="4B306787">
            <wp:extent cx="3639820" cy="1289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820" cy="1289685"/>
                    </a:xfrm>
                    <a:prstGeom prst="rect">
                      <a:avLst/>
                    </a:prstGeom>
                    <a:noFill/>
                    <a:ln>
                      <a:noFill/>
                    </a:ln>
                  </pic:spPr>
                </pic:pic>
              </a:graphicData>
            </a:graphic>
          </wp:inline>
        </w:drawing>
      </w:r>
    </w:p>
    <w:p w14:paraId="763800F9" w14:textId="1F24A994" w:rsidR="00B655E4" w:rsidRDefault="00B655E4" w:rsidP="00243B7A">
      <w:pPr>
        <w:pStyle w:val="ListParagraph"/>
        <w:numPr>
          <w:ilvl w:val="0"/>
          <w:numId w:val="39"/>
        </w:numPr>
        <w:spacing w:before="120"/>
      </w:pPr>
      <w:r w:rsidRPr="00B655E4">
        <w:t xml:space="preserve">Shipping </w:t>
      </w:r>
      <w:r>
        <w:t xml:space="preserve">sequence details </w:t>
      </w:r>
      <w:r w:rsidRPr="00B655E4">
        <w:t xml:space="preserve">(File Name: </w:t>
      </w:r>
      <w:r w:rsidR="001A49A5">
        <w:rPr>
          <w:rFonts w:ascii="Tahoma" w:eastAsia="Times New Roman" w:hAnsi="Tahoma" w:cs="Tahoma"/>
          <w:color w:val="000000"/>
          <w:sz w:val="20"/>
          <w:szCs w:val="20"/>
        </w:rPr>
        <w:t>Results Template 5</w:t>
      </w:r>
      <w:r w:rsidRPr="00B655E4">
        <w:t>_ShipStops.csv)</w:t>
      </w:r>
    </w:p>
    <w:p w14:paraId="49DB142E" w14:textId="4B7F83DF" w:rsidR="00B655E4" w:rsidRDefault="00A760A8" w:rsidP="004D5220">
      <w:pPr>
        <w:spacing w:before="120" w:after="0"/>
      </w:pPr>
      <w:r w:rsidRPr="00A760A8">
        <w:rPr>
          <w:noProof/>
          <w:lang w:eastAsia="en-US"/>
        </w:rPr>
        <w:lastRenderedPageBreak/>
        <w:drawing>
          <wp:inline distT="0" distB="0" distL="0" distR="0" wp14:anchorId="2AD230D7" wp14:editId="3AB1A123">
            <wp:extent cx="4709160" cy="1287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9160" cy="1287780"/>
                    </a:xfrm>
                    <a:prstGeom prst="rect">
                      <a:avLst/>
                    </a:prstGeom>
                    <a:noFill/>
                    <a:ln>
                      <a:noFill/>
                    </a:ln>
                  </pic:spPr>
                </pic:pic>
              </a:graphicData>
            </a:graphic>
          </wp:inline>
        </w:drawing>
      </w:r>
    </w:p>
    <w:p w14:paraId="5FC0DD07" w14:textId="3BDFBB78" w:rsidR="00B655E4" w:rsidRDefault="00B655E4" w:rsidP="00B655E4">
      <w:pPr>
        <w:pStyle w:val="ListParagraph"/>
        <w:numPr>
          <w:ilvl w:val="0"/>
          <w:numId w:val="29"/>
        </w:numPr>
        <w:spacing w:before="120"/>
      </w:pPr>
      <w:r w:rsidRPr="00904811">
        <w:t xml:space="preserve">The Lead Time for each vehicle (File Name: </w:t>
      </w:r>
      <w:r w:rsidR="001A49A5">
        <w:rPr>
          <w:rFonts w:ascii="Tahoma" w:eastAsia="Times New Roman" w:hAnsi="Tahoma" w:cs="Tahoma"/>
          <w:color w:val="000000"/>
          <w:sz w:val="20"/>
          <w:szCs w:val="20"/>
        </w:rPr>
        <w:t>Results Template 6</w:t>
      </w:r>
      <w:r w:rsidRPr="00B655E4">
        <w:t>_</w:t>
      </w:r>
      <w:r w:rsidRPr="00904811">
        <w:t xml:space="preserve"> Leadtime.csv)</w:t>
      </w:r>
    </w:p>
    <w:p w14:paraId="04EC2F16" w14:textId="77777777" w:rsidR="00B655E4" w:rsidRPr="00904811" w:rsidRDefault="00B655E4" w:rsidP="00B655E4">
      <w:pPr>
        <w:spacing w:before="120"/>
      </w:pPr>
      <w:r w:rsidRPr="007B5503">
        <w:rPr>
          <w:noProof/>
          <w:lang w:eastAsia="en-US"/>
        </w:rPr>
        <w:drawing>
          <wp:inline distT="0" distB="0" distL="0" distR="0" wp14:anchorId="73D714CA" wp14:editId="1D457342">
            <wp:extent cx="1553210" cy="12896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3210" cy="1289685"/>
                    </a:xfrm>
                    <a:prstGeom prst="rect">
                      <a:avLst/>
                    </a:prstGeom>
                    <a:noFill/>
                    <a:ln>
                      <a:noFill/>
                    </a:ln>
                  </pic:spPr>
                </pic:pic>
              </a:graphicData>
            </a:graphic>
          </wp:inline>
        </w:drawing>
      </w:r>
    </w:p>
    <w:p w14:paraId="65B3B315" w14:textId="4E0B0930" w:rsidR="001F0AC0" w:rsidRPr="00A24EC5" w:rsidRDefault="00176272" w:rsidP="004D5220">
      <w:pPr>
        <w:spacing w:before="120" w:after="0"/>
      </w:pPr>
      <w:r>
        <w:t>Your</w:t>
      </w:r>
      <w:r w:rsidR="00A24EC5" w:rsidRPr="00A24EC5">
        <w:t xml:space="preserve"> calculation of transit distance should be consistent with the Great Circle Mile method described in </w:t>
      </w:r>
      <w:r w:rsidR="00A24EC5" w:rsidRPr="00A24EC5">
        <w:fldChar w:fldCharType="begin"/>
      </w:r>
      <w:r w:rsidR="00A24EC5" w:rsidRPr="00A24EC5">
        <w:instrText xml:space="preserve"> REF _Ref523904221 \h </w:instrText>
      </w:r>
      <w:r w:rsidR="00A24EC5">
        <w:instrText xml:space="preserve"> \* MERGEFORMAT </w:instrText>
      </w:r>
      <w:r w:rsidR="00A24EC5" w:rsidRPr="00A24EC5">
        <w:fldChar w:fldCharType="separate"/>
      </w:r>
      <w:r w:rsidR="00CE689B" w:rsidRPr="00674F34">
        <w:t>Key Assumptions</w:t>
      </w:r>
      <w:r w:rsidR="00A24EC5" w:rsidRPr="00A24EC5">
        <w:fldChar w:fldCharType="end"/>
      </w:r>
      <w:r w:rsidR="00A24EC5" w:rsidRPr="00A24EC5">
        <w:t xml:space="preserve"> section.</w:t>
      </w:r>
    </w:p>
    <w:p w14:paraId="7D21222C" w14:textId="70CEE453" w:rsidR="001C2757" w:rsidRDefault="00605CCC" w:rsidP="00605CCC">
      <w:pPr>
        <w:pStyle w:val="Heading2"/>
      </w:pPr>
      <w:bookmarkStart w:id="67" w:name="_Toc523313914"/>
      <w:bookmarkStart w:id="68" w:name="_Toc523936982"/>
      <w:bookmarkStart w:id="69" w:name="_Toc525145786"/>
      <w:bookmarkStart w:id="70" w:name="_Toc526943311"/>
      <w:r w:rsidRPr="00605CCC">
        <w:t>Evaluation Criteria</w:t>
      </w:r>
      <w:bookmarkEnd w:id="67"/>
      <w:bookmarkEnd w:id="68"/>
      <w:bookmarkEnd w:id="69"/>
      <w:bookmarkEnd w:id="70"/>
    </w:p>
    <w:p w14:paraId="28109FCD" w14:textId="327D25CE" w:rsidR="00F03B22" w:rsidRPr="00F03B22" w:rsidRDefault="00F03B22" w:rsidP="00F03B22">
      <w:pPr>
        <w:spacing w:before="120" w:after="0" w:line="240" w:lineRule="auto"/>
        <w:rPr>
          <w:rFonts w:ascii="Calibri" w:eastAsia="Calibri" w:hAnsi="Calibri" w:cs="Calibri"/>
          <w:szCs w:val="24"/>
        </w:rPr>
      </w:pPr>
      <w:r w:rsidRPr="00F03B22">
        <w:rPr>
          <w:rFonts w:ascii="Calibri" w:eastAsia="Calibri" w:hAnsi="Calibri" w:cs="Calibri"/>
          <w:szCs w:val="24"/>
        </w:rPr>
        <w:t xml:space="preserve">The solution will be the evaluated based on the following network characterizations on </w:t>
      </w:r>
      <w:r w:rsidR="008A7A79">
        <w:rPr>
          <w:rFonts w:ascii="Calibri" w:eastAsia="Calibri" w:hAnsi="Calibri" w:cs="Calibri"/>
          <w:szCs w:val="24"/>
        </w:rPr>
        <w:t>problem</w:t>
      </w:r>
      <w:r w:rsidRPr="00F03B22">
        <w:rPr>
          <w:rFonts w:ascii="Calibri" w:eastAsia="Calibri" w:hAnsi="Calibri" w:cs="Calibri"/>
          <w:szCs w:val="24"/>
        </w:rPr>
        <w:t xml:space="preserve"> set:</w:t>
      </w:r>
    </w:p>
    <w:p w14:paraId="310B17A0" w14:textId="20CF5384" w:rsidR="001C2757" w:rsidRPr="00F73F79" w:rsidRDefault="001C2757" w:rsidP="001C2757">
      <w:pPr>
        <w:pStyle w:val="ListParagraph"/>
        <w:numPr>
          <w:ilvl w:val="0"/>
          <w:numId w:val="24"/>
        </w:numPr>
        <w:spacing w:before="120" w:after="0" w:line="240" w:lineRule="auto"/>
        <w:rPr>
          <w:rFonts w:ascii="Calibri" w:eastAsia="Calibri" w:hAnsi="Calibri" w:cs="Calibri"/>
          <w:szCs w:val="24"/>
        </w:rPr>
      </w:pPr>
      <w:r w:rsidRPr="00F73F79">
        <w:rPr>
          <w:rFonts w:ascii="Calibri" w:eastAsia="Calibri" w:hAnsi="Calibri" w:cs="Calibri"/>
          <w:szCs w:val="24"/>
        </w:rPr>
        <w:t>The total cost of running the network including logistics, distribution center, penalty cost</w:t>
      </w:r>
    </w:p>
    <w:p w14:paraId="119627A0" w14:textId="77777777" w:rsidR="001C2757" w:rsidRPr="00F73F79" w:rsidRDefault="001C2757" w:rsidP="001C2757">
      <w:pPr>
        <w:pStyle w:val="ListParagraph"/>
        <w:numPr>
          <w:ilvl w:val="0"/>
          <w:numId w:val="24"/>
        </w:numPr>
        <w:spacing w:before="120" w:after="0" w:line="240" w:lineRule="auto"/>
        <w:rPr>
          <w:rFonts w:ascii="Calibri" w:eastAsia="Calibri" w:hAnsi="Calibri" w:cs="Calibri"/>
          <w:szCs w:val="24"/>
        </w:rPr>
      </w:pPr>
      <w:r w:rsidRPr="00F73F79">
        <w:rPr>
          <w:rFonts w:ascii="Calibri" w:eastAsia="Calibri" w:hAnsi="Calibri" w:cs="Calibri"/>
          <w:szCs w:val="24"/>
        </w:rPr>
        <w:t xml:space="preserve">Distribution of the </w:t>
      </w:r>
      <w:r>
        <w:rPr>
          <w:rFonts w:ascii="Calibri" w:eastAsia="Calibri" w:hAnsi="Calibri" w:cs="Calibri"/>
          <w:szCs w:val="24"/>
        </w:rPr>
        <w:t>lead</w:t>
      </w:r>
      <w:r w:rsidRPr="00F73F79">
        <w:rPr>
          <w:rFonts w:ascii="Calibri" w:eastAsia="Calibri" w:hAnsi="Calibri" w:cs="Calibri"/>
          <w:szCs w:val="24"/>
        </w:rPr>
        <w:t xml:space="preserve"> time between the order time and delivery time</w:t>
      </w:r>
    </w:p>
    <w:p w14:paraId="487AEF14" w14:textId="77777777" w:rsidR="001C2757" w:rsidRDefault="001C2757" w:rsidP="001C2757">
      <w:pPr>
        <w:spacing w:before="120" w:after="0" w:line="240" w:lineRule="auto"/>
        <w:rPr>
          <w:rFonts w:ascii="Calibri" w:eastAsia="Calibri" w:hAnsi="Calibri" w:cs="Calibri"/>
          <w:szCs w:val="24"/>
        </w:rPr>
      </w:pPr>
      <w:r w:rsidRPr="0067487F">
        <w:rPr>
          <w:rFonts w:ascii="Calibri" w:eastAsia="Calibri" w:hAnsi="Calibri" w:cs="Calibri"/>
          <w:szCs w:val="24"/>
        </w:rPr>
        <w:t>Additional credit will be given for innovative solutions when it comes to the use of AVs in the vehicle delivery network design area, as well as suggestions for utilizing data dynamically to determine the routing considering existing orders, historical order trends etc.</w:t>
      </w:r>
    </w:p>
    <w:p w14:paraId="2F32B6D2" w14:textId="77777777" w:rsidR="001C2757" w:rsidRPr="00793100" w:rsidRDefault="001C2757" w:rsidP="001C2757">
      <w:pPr>
        <w:spacing w:before="120" w:after="0" w:line="240" w:lineRule="auto"/>
        <w:rPr>
          <w:rFonts w:ascii="Calibri" w:eastAsia="Calibri" w:hAnsi="Calibri" w:cs="Calibri"/>
          <w:szCs w:val="24"/>
        </w:rPr>
      </w:pPr>
      <w:r w:rsidRPr="00793100">
        <w:rPr>
          <w:rFonts w:ascii="Calibri" w:eastAsia="Calibri" w:hAnsi="Calibri" w:cs="Calibri"/>
          <w:szCs w:val="24"/>
        </w:rPr>
        <w:t xml:space="preserve">Entries will be judged on use of the full analytics process – incorporating not only the technical analysis and solution, but also understanding of the business problem, team organization, and the clarity and effectiveness of communication.  Think of this report as a presentation to GM's upper management on the critical elements in the analytics decision process. </w:t>
      </w:r>
    </w:p>
    <w:p w14:paraId="479C66FD" w14:textId="77777777" w:rsidR="001C2757" w:rsidRPr="0067487F" w:rsidRDefault="001C2757" w:rsidP="001C2757">
      <w:pPr>
        <w:spacing w:before="120" w:after="0" w:line="240" w:lineRule="auto"/>
        <w:rPr>
          <w:rFonts w:ascii="Calibri" w:eastAsia="Calibri" w:hAnsi="Calibri" w:cs="Calibri"/>
          <w:szCs w:val="24"/>
        </w:rPr>
      </w:pPr>
      <w:r w:rsidRPr="00793100">
        <w:rPr>
          <w:rFonts w:ascii="Calibri" w:eastAsia="Calibri" w:hAnsi="Calibri" w:cs="Calibri"/>
          <w:szCs w:val="24"/>
        </w:rPr>
        <w:t>Entries will be judged by the clarity of the solution, the technical strength of the methodology, the uniqueness of the approach, the degree to which the data support your conclusions, and written presentation.</w:t>
      </w:r>
    </w:p>
    <w:p w14:paraId="29967A44" w14:textId="77777777" w:rsidR="00611F76" w:rsidRDefault="00611F76" w:rsidP="00611F76">
      <w:pPr>
        <w:pStyle w:val="Heading1"/>
      </w:pPr>
      <w:bookmarkStart w:id="71" w:name="_Toc523313920"/>
      <w:bookmarkStart w:id="72" w:name="_Toc523936988"/>
      <w:bookmarkStart w:id="73" w:name="_Toc525145787"/>
      <w:bookmarkStart w:id="74" w:name="_Toc526943312"/>
      <w:r>
        <w:t>Appendix</w:t>
      </w:r>
      <w:bookmarkEnd w:id="71"/>
      <w:bookmarkEnd w:id="72"/>
      <w:bookmarkEnd w:id="73"/>
      <w:bookmarkEnd w:id="74"/>
    </w:p>
    <w:p w14:paraId="5FB2BAC6" w14:textId="3B2C6271" w:rsidR="00611F76" w:rsidRDefault="00611F76" w:rsidP="00611F76">
      <w:pPr>
        <w:pStyle w:val="Heading2"/>
      </w:pPr>
      <w:bookmarkStart w:id="75" w:name="_Toc523313922"/>
      <w:bookmarkStart w:id="76" w:name="_Toc523936990"/>
      <w:bookmarkStart w:id="77" w:name="_Toc525145788"/>
      <w:bookmarkStart w:id="78" w:name="_Toc526943313"/>
      <w:r>
        <w:t>Abbreviation</w:t>
      </w:r>
      <w:bookmarkEnd w:id="75"/>
      <w:bookmarkEnd w:id="76"/>
      <w:r w:rsidR="00B6233B">
        <w:t>s</w:t>
      </w:r>
      <w:bookmarkEnd w:id="77"/>
      <w:bookmarkEnd w:id="78"/>
    </w:p>
    <w:p w14:paraId="66B41CC9" w14:textId="77777777" w:rsidR="00611F76" w:rsidRDefault="00611F76" w:rsidP="00611F76">
      <w:pPr>
        <w:spacing w:before="120"/>
        <w:rPr>
          <w:rFonts w:ascii="Calibri" w:eastAsia="Calibri" w:hAnsi="Calibri" w:cs="Calibri"/>
          <w:szCs w:val="24"/>
        </w:rPr>
      </w:pPr>
      <w:r w:rsidRPr="7E934A25">
        <w:rPr>
          <w:rFonts w:ascii="Calibri" w:eastAsia="Calibri" w:hAnsi="Calibri" w:cs="Calibri"/>
          <w:szCs w:val="24"/>
        </w:rPr>
        <w:t>General Motors (GM)</w:t>
      </w:r>
    </w:p>
    <w:p w14:paraId="26C14993" w14:textId="77777777" w:rsidR="00611F76" w:rsidRPr="007C083F" w:rsidRDefault="00611F76" w:rsidP="00611F76">
      <w:pPr>
        <w:spacing w:before="120"/>
        <w:rPr>
          <w:rFonts w:ascii="Calibri" w:eastAsia="Calibri" w:hAnsi="Calibri" w:cs="Calibri"/>
          <w:szCs w:val="24"/>
        </w:rPr>
      </w:pPr>
      <w:r w:rsidRPr="7E934A25">
        <w:rPr>
          <w:rFonts w:ascii="Calibri" w:eastAsia="Calibri" w:hAnsi="Calibri" w:cs="Calibri"/>
          <w:szCs w:val="24"/>
        </w:rPr>
        <w:lastRenderedPageBreak/>
        <w:t xml:space="preserve">Autonomous vehicle (AV) </w:t>
      </w:r>
    </w:p>
    <w:p w14:paraId="60305E39" w14:textId="77777777" w:rsidR="00611F76" w:rsidRDefault="00611F76" w:rsidP="00611F76">
      <w:pPr>
        <w:spacing w:before="120"/>
        <w:rPr>
          <w:rFonts w:ascii="Calibri" w:eastAsia="Calibri" w:hAnsi="Calibri" w:cs="Calibri"/>
          <w:szCs w:val="24"/>
        </w:rPr>
      </w:pPr>
      <w:r w:rsidRPr="7E934A25">
        <w:rPr>
          <w:rFonts w:ascii="Calibri" w:eastAsia="Calibri" w:hAnsi="Calibri" w:cs="Calibri"/>
          <w:szCs w:val="24"/>
        </w:rPr>
        <w:t>Vehicle distribution centers (VDC)</w:t>
      </w:r>
    </w:p>
    <w:p w14:paraId="13EAE5A8" w14:textId="019A8CB7" w:rsidR="006D076A" w:rsidRDefault="006D076A" w:rsidP="006D076A">
      <w:pPr>
        <w:spacing w:before="120"/>
        <w:rPr>
          <w:rFonts w:ascii="Calibri" w:eastAsia="Calibri" w:hAnsi="Calibri" w:cs="Calibri"/>
          <w:szCs w:val="24"/>
        </w:rPr>
      </w:pPr>
      <w:bookmarkStart w:id="79" w:name="_Hlk526771281"/>
      <w:r>
        <w:rPr>
          <w:rFonts w:ascii="Calibri" w:eastAsia="Calibri" w:hAnsi="Calibri" w:cs="Calibri"/>
          <w:szCs w:val="24"/>
        </w:rPr>
        <w:t xml:space="preserve">Vehicle identification </w:t>
      </w:r>
      <w:r w:rsidRPr="006D076A">
        <w:rPr>
          <w:rFonts w:ascii="Calibri" w:eastAsia="Calibri" w:hAnsi="Calibri" w:cs="Calibri"/>
          <w:szCs w:val="24"/>
        </w:rPr>
        <w:t xml:space="preserve">number </w:t>
      </w:r>
      <w:bookmarkEnd w:id="79"/>
      <w:r w:rsidRPr="006D076A">
        <w:rPr>
          <w:rFonts w:ascii="Calibri" w:eastAsia="Calibri" w:hAnsi="Calibri" w:cs="Calibri"/>
          <w:szCs w:val="24"/>
        </w:rPr>
        <w:t>(VIN)</w:t>
      </w:r>
    </w:p>
    <w:p w14:paraId="0E11194E" w14:textId="0EAE625A" w:rsidR="006C3453" w:rsidRDefault="00611F76" w:rsidP="006C3453">
      <w:pPr>
        <w:pStyle w:val="Heading2"/>
      </w:pPr>
      <w:bookmarkStart w:id="80" w:name="_Toc523313923"/>
      <w:bookmarkStart w:id="81" w:name="_Toc523936991"/>
      <w:bookmarkStart w:id="82" w:name="_Toc525145789"/>
      <w:bookmarkStart w:id="83" w:name="_Toc526943314"/>
      <w:r>
        <w:t>Reference</w:t>
      </w:r>
      <w:bookmarkEnd w:id="80"/>
      <w:bookmarkEnd w:id="81"/>
      <w:r w:rsidR="00F3146A">
        <w:t>s</w:t>
      </w:r>
      <w:bookmarkEnd w:id="82"/>
      <w:bookmarkEnd w:id="83"/>
    </w:p>
    <w:p w14:paraId="7E245740" w14:textId="64D44719" w:rsidR="00611F76" w:rsidRDefault="00611F76" w:rsidP="006C3453">
      <w:r>
        <w:t>To understand better about vehicle logistics network</w:t>
      </w:r>
      <w:r w:rsidR="00B6233B">
        <w:t>s</w:t>
      </w:r>
      <w:r>
        <w:t>, please check:</w:t>
      </w:r>
    </w:p>
    <w:p w14:paraId="1F4599D1" w14:textId="77777777" w:rsidR="00D961D1" w:rsidRDefault="00611F76" w:rsidP="00AC1BEE">
      <w:pPr>
        <w:pStyle w:val="NormalWeb"/>
        <w:numPr>
          <w:ilvl w:val="0"/>
          <w:numId w:val="3"/>
        </w:numPr>
        <w:spacing w:before="120" w:beforeAutospacing="0" w:after="0" w:afterAutospacing="0"/>
        <w:ind w:left="360"/>
        <w:rPr>
          <w:rFonts w:ascii="Calibri" w:hAnsi="Calibri" w:cs="Calibri"/>
        </w:rPr>
      </w:pPr>
      <w:r>
        <w:rPr>
          <w:rFonts w:ascii="Calibri" w:hAnsi="Calibri" w:cs="Calibri"/>
        </w:rPr>
        <w:t xml:space="preserve">Solving a </w:t>
      </w:r>
      <w:r w:rsidRPr="00830227">
        <w:rPr>
          <w:rFonts w:ascii="Calibri" w:hAnsi="Calibri" w:cs="Calibri"/>
        </w:rPr>
        <w:t xml:space="preserve">Network Optimization </w:t>
      </w:r>
      <w:r>
        <w:rPr>
          <w:rFonts w:ascii="Calibri" w:hAnsi="Calibri" w:cs="Calibri"/>
        </w:rPr>
        <w:t>e</w:t>
      </w:r>
      <w:r w:rsidRPr="00830227">
        <w:rPr>
          <w:rFonts w:ascii="Calibri" w:hAnsi="Calibri" w:cs="Calibri"/>
        </w:rPr>
        <w:t>xample</w:t>
      </w:r>
      <w:r>
        <w:rPr>
          <w:rFonts w:ascii="Calibri" w:hAnsi="Calibri" w:cs="Calibri"/>
        </w:rPr>
        <w:t xml:space="preserve">: </w:t>
      </w:r>
    </w:p>
    <w:p w14:paraId="5334251D" w14:textId="4C2AA2A5" w:rsidR="00611F76" w:rsidRDefault="007A0948" w:rsidP="00AC1BEE">
      <w:pPr>
        <w:pStyle w:val="NormalWeb"/>
        <w:spacing w:before="120" w:beforeAutospacing="0" w:after="0" w:afterAutospacing="0"/>
        <w:ind w:left="360"/>
        <w:rPr>
          <w:rFonts w:ascii="Calibri" w:hAnsi="Calibri" w:cs="Calibri"/>
        </w:rPr>
      </w:pPr>
      <w:hyperlink r:id="rId28" w:history="1">
        <w:r w:rsidR="00611F76" w:rsidRPr="005055DC">
          <w:rPr>
            <w:rStyle w:val="Hyperlink"/>
            <w:rFonts w:ascii="Calibri" w:hAnsi="Calibri" w:cs="Calibri"/>
          </w:rPr>
          <w:t>https://www.coursera.org/lecture/wharton-operations-analytics/network-optimization-example-3awtd</w:t>
        </w:r>
      </w:hyperlink>
    </w:p>
    <w:p w14:paraId="1280B4E9" w14:textId="77777777" w:rsidR="00611F76" w:rsidRDefault="00611F76" w:rsidP="00AC1BEE">
      <w:pPr>
        <w:pStyle w:val="NormalWeb"/>
        <w:numPr>
          <w:ilvl w:val="0"/>
          <w:numId w:val="3"/>
        </w:numPr>
        <w:spacing w:before="120" w:beforeAutospacing="0" w:after="0" w:afterAutospacing="0"/>
        <w:ind w:left="360"/>
        <w:rPr>
          <w:rFonts w:ascii="Calibri" w:hAnsi="Calibri" w:cs="Calibri"/>
        </w:rPr>
      </w:pPr>
      <w:r>
        <w:rPr>
          <w:rFonts w:ascii="Calibri" w:hAnsi="Calibri" w:cs="Calibri"/>
        </w:rPr>
        <w:t>GM demand and supply news:</w:t>
      </w:r>
    </w:p>
    <w:p w14:paraId="6EA90D48" w14:textId="2F6550C4" w:rsidR="00611F76" w:rsidRDefault="007A0948" w:rsidP="00AC1BEE">
      <w:pPr>
        <w:pStyle w:val="NormalWeb"/>
        <w:spacing w:before="120" w:beforeAutospacing="0" w:after="0" w:afterAutospacing="0"/>
        <w:ind w:left="360"/>
        <w:rPr>
          <w:rFonts w:ascii="Calibri" w:hAnsi="Calibri" w:cs="Calibri"/>
        </w:rPr>
      </w:pPr>
      <w:hyperlink r:id="rId29" w:history="1">
        <w:r w:rsidR="00611F76" w:rsidRPr="005055DC">
          <w:rPr>
            <w:rStyle w:val="Hyperlink"/>
            <w:rFonts w:ascii="Calibri" w:hAnsi="Calibri" w:cs="Calibri"/>
          </w:rPr>
          <w:t>https://automotivelogistics.media/intelligence/general-motors</w:t>
        </w:r>
      </w:hyperlink>
    </w:p>
    <w:p w14:paraId="666F7DA9" w14:textId="49ACC648" w:rsidR="00611F76" w:rsidRPr="00E60ECF" w:rsidRDefault="006C3332" w:rsidP="00AC1BEE">
      <w:pPr>
        <w:pStyle w:val="NormalWeb"/>
        <w:numPr>
          <w:ilvl w:val="0"/>
          <w:numId w:val="5"/>
        </w:numPr>
        <w:spacing w:before="120" w:beforeAutospacing="0" w:after="0" w:afterAutospacing="0"/>
        <w:ind w:left="360"/>
        <w:rPr>
          <w:rFonts w:ascii="Calibri" w:hAnsi="Calibri" w:cs="Calibri"/>
        </w:rPr>
      </w:pPr>
      <w:r>
        <w:rPr>
          <w:rFonts w:ascii="Calibri" w:hAnsi="Calibri" w:cs="Calibri"/>
        </w:rPr>
        <w:t xml:space="preserve">Network Optimization for vehicle delivery </w:t>
      </w:r>
      <w:r>
        <w:rPr>
          <w:rFonts w:ascii="Calibri" w:hAnsi="Calibri" w:cs="Calibri"/>
        </w:rPr>
        <w:br/>
      </w:r>
      <w:proofErr w:type="spellStart"/>
      <w:r w:rsidR="00611F76" w:rsidRPr="00E60ECF">
        <w:rPr>
          <w:rFonts w:ascii="Calibri" w:hAnsi="Calibri" w:cs="Calibri"/>
        </w:rPr>
        <w:t>Eskigun</w:t>
      </w:r>
      <w:proofErr w:type="spellEnd"/>
      <w:r w:rsidR="00611F76" w:rsidRPr="00E60ECF">
        <w:rPr>
          <w:rFonts w:ascii="Calibri" w:hAnsi="Calibri" w:cs="Calibri"/>
        </w:rPr>
        <w:t xml:space="preserve">, E, R. </w:t>
      </w:r>
      <w:proofErr w:type="spellStart"/>
      <w:r w:rsidR="00611F76" w:rsidRPr="00E60ECF">
        <w:rPr>
          <w:rFonts w:ascii="Calibri" w:hAnsi="Calibri" w:cs="Calibri"/>
        </w:rPr>
        <w:t>Uzsoy</w:t>
      </w:r>
      <w:proofErr w:type="spellEnd"/>
      <w:r w:rsidR="00611F76" w:rsidRPr="00E60ECF">
        <w:rPr>
          <w:rFonts w:ascii="Calibri" w:hAnsi="Calibri" w:cs="Calibri"/>
        </w:rPr>
        <w:t xml:space="preserve">, P.V. </w:t>
      </w:r>
      <w:proofErr w:type="spellStart"/>
      <w:r w:rsidR="00611F76" w:rsidRPr="00E60ECF">
        <w:rPr>
          <w:rFonts w:ascii="Calibri" w:hAnsi="Calibri" w:cs="Calibri"/>
        </w:rPr>
        <w:t>Preckel</w:t>
      </w:r>
      <w:proofErr w:type="spellEnd"/>
      <w:r w:rsidR="00611F76" w:rsidRPr="00E60ECF">
        <w:rPr>
          <w:rFonts w:ascii="Calibri" w:hAnsi="Calibri" w:cs="Calibri"/>
        </w:rPr>
        <w:t xml:space="preserve">, G. </w:t>
      </w:r>
      <w:proofErr w:type="spellStart"/>
      <w:r w:rsidR="00611F76" w:rsidRPr="00E60ECF">
        <w:rPr>
          <w:rFonts w:ascii="Calibri" w:hAnsi="Calibri" w:cs="Calibri"/>
        </w:rPr>
        <w:t>Beaujon</w:t>
      </w:r>
      <w:proofErr w:type="spellEnd"/>
      <w:r w:rsidR="00611F76" w:rsidRPr="00E60ECF">
        <w:rPr>
          <w:rFonts w:ascii="Calibri" w:hAnsi="Calibri" w:cs="Calibri"/>
        </w:rPr>
        <w:t xml:space="preserve">, S. Krishnan and J.D. </w:t>
      </w:r>
      <w:proofErr w:type="spellStart"/>
      <w:r w:rsidR="00611F76" w:rsidRPr="00E60ECF">
        <w:rPr>
          <w:rFonts w:ascii="Calibri" w:hAnsi="Calibri" w:cs="Calibri"/>
        </w:rPr>
        <w:t>Tew</w:t>
      </w:r>
      <w:proofErr w:type="spellEnd"/>
      <w:r w:rsidR="00611F76" w:rsidRPr="00E60ECF">
        <w:rPr>
          <w:rFonts w:ascii="Calibri" w:hAnsi="Calibri" w:cs="Calibri"/>
        </w:rPr>
        <w:t>,</w:t>
      </w:r>
      <w:r w:rsidR="00611F76">
        <w:rPr>
          <w:rFonts w:ascii="Calibri" w:hAnsi="Calibri" w:cs="Calibri"/>
        </w:rPr>
        <w:t xml:space="preserve"> </w:t>
      </w:r>
      <w:r w:rsidR="00611F76" w:rsidRPr="00E60ECF">
        <w:rPr>
          <w:rFonts w:ascii="Calibri" w:hAnsi="Calibri" w:cs="Calibri"/>
        </w:rPr>
        <w:t>Outbound Supply Chain Network design with Mode Selection, Lead Times and Capacitated Vehicle Distribution Centers, European Journal of Operational Research, Vol. 164, pg. 182-206, 2005.</w:t>
      </w:r>
    </w:p>
    <w:p w14:paraId="5E34BBFF" w14:textId="5CD83975" w:rsidR="00611F76" w:rsidRDefault="007A0948" w:rsidP="006C3332">
      <w:pPr>
        <w:pStyle w:val="NormalWeb"/>
        <w:spacing w:before="120" w:beforeAutospacing="0" w:after="0" w:afterAutospacing="0"/>
        <w:ind w:left="360"/>
        <w:rPr>
          <w:rFonts w:ascii="Calibri" w:hAnsi="Calibri" w:cs="Calibri"/>
        </w:rPr>
      </w:pPr>
      <w:hyperlink r:id="rId30" w:history="1">
        <w:r w:rsidR="00611F76" w:rsidRPr="005055DC">
          <w:rPr>
            <w:rStyle w:val="Hyperlink"/>
            <w:rFonts w:ascii="Calibri" w:hAnsi="Calibri" w:cs="Calibri"/>
          </w:rPr>
          <w:t>https://www.sciencedirect.com/science/article/pii/S0377221704000633</w:t>
        </w:r>
      </w:hyperlink>
    </w:p>
    <w:p w14:paraId="7D6D46E0" w14:textId="77777777" w:rsidR="00611F76" w:rsidRDefault="00611F76" w:rsidP="00AC1BEE">
      <w:pPr>
        <w:pStyle w:val="NormalWeb"/>
        <w:numPr>
          <w:ilvl w:val="0"/>
          <w:numId w:val="5"/>
        </w:numPr>
        <w:spacing w:before="120" w:beforeAutospacing="0" w:after="0" w:afterAutospacing="0"/>
        <w:ind w:left="360"/>
        <w:rPr>
          <w:rFonts w:ascii="Calibri" w:hAnsi="Calibri" w:cs="Calibri"/>
        </w:rPr>
      </w:pPr>
      <w:r>
        <w:rPr>
          <w:rFonts w:ascii="Calibri" w:hAnsi="Calibri" w:cs="Calibri"/>
        </w:rPr>
        <w:t xml:space="preserve">Vehicle delivery </w:t>
      </w:r>
    </w:p>
    <w:p w14:paraId="6444F0F7" w14:textId="6E211791" w:rsidR="00611F76" w:rsidRDefault="007A0948" w:rsidP="006C3332">
      <w:pPr>
        <w:pStyle w:val="NormalWeb"/>
        <w:spacing w:before="120" w:beforeAutospacing="0" w:after="0" w:afterAutospacing="0"/>
        <w:ind w:left="360"/>
        <w:rPr>
          <w:rFonts w:ascii="Calibri" w:hAnsi="Calibri" w:cs="Calibri"/>
        </w:rPr>
      </w:pPr>
      <w:hyperlink r:id="rId31" w:history="1">
        <w:r w:rsidR="00611F76" w:rsidRPr="005055DC">
          <w:rPr>
            <w:rStyle w:val="Hyperlink"/>
            <w:rFonts w:ascii="Calibri" w:hAnsi="Calibri" w:cs="Calibri"/>
          </w:rPr>
          <w:t>https://www.researchgate.net/publication/247835472_Automotive_distribution_network_design_A_support_system_for_transportation_infrastructure_decision_makers</w:t>
        </w:r>
      </w:hyperlink>
    </w:p>
    <w:p w14:paraId="5C82CBB4" w14:textId="77777777" w:rsidR="006907B5" w:rsidRDefault="006907B5" w:rsidP="00AC1BEE">
      <w:pPr>
        <w:pStyle w:val="NormalWeb"/>
        <w:numPr>
          <w:ilvl w:val="0"/>
          <w:numId w:val="34"/>
        </w:numPr>
        <w:spacing w:before="120" w:beforeAutospacing="0" w:after="0" w:afterAutospacing="0"/>
        <w:ind w:left="360"/>
        <w:rPr>
          <w:rFonts w:ascii="Calibri" w:hAnsi="Calibri" w:cs="Calibri"/>
        </w:rPr>
      </w:pPr>
      <w:proofErr w:type="spellStart"/>
      <w:r>
        <w:rPr>
          <w:rFonts w:ascii="Calibri" w:hAnsi="Calibri" w:cs="Calibri"/>
        </w:rPr>
        <w:t>Milkrun</w:t>
      </w:r>
      <w:proofErr w:type="spellEnd"/>
      <w:r>
        <w:rPr>
          <w:rFonts w:ascii="Calibri" w:hAnsi="Calibri" w:cs="Calibri"/>
        </w:rPr>
        <w:t xml:space="preserve"> Design Algorithm</w:t>
      </w:r>
    </w:p>
    <w:p w14:paraId="2481B7C0" w14:textId="0D036E6C" w:rsidR="006F574C" w:rsidRPr="00F11283" w:rsidRDefault="006F574C" w:rsidP="006C3332">
      <w:pPr>
        <w:pStyle w:val="NormalWeb"/>
        <w:spacing w:before="120" w:beforeAutospacing="0" w:after="0" w:afterAutospacing="0"/>
        <w:ind w:left="360"/>
        <w:rPr>
          <w:rFonts w:ascii="Calibri" w:hAnsi="Calibri" w:cs="Calibri"/>
        </w:rPr>
      </w:pPr>
      <w:proofErr w:type="gramStart"/>
      <w:r w:rsidRPr="00F11283">
        <w:rPr>
          <w:rFonts w:ascii="Calibri" w:hAnsi="Calibri" w:cs="Calibri"/>
        </w:rPr>
        <w:t>Gillet B.E., Miller L.E., Johnson J.G. (1979) Vehicle dispatching — Sweep algorithm and extensions.</w:t>
      </w:r>
      <w:proofErr w:type="gramEnd"/>
      <w:r w:rsidRPr="00F11283">
        <w:rPr>
          <w:rFonts w:ascii="Calibri" w:hAnsi="Calibri" w:cs="Calibri"/>
        </w:rPr>
        <w:t xml:space="preserve"> In: </w:t>
      </w:r>
      <w:proofErr w:type="spellStart"/>
      <w:r w:rsidRPr="00F11283">
        <w:rPr>
          <w:rFonts w:ascii="Calibri" w:hAnsi="Calibri" w:cs="Calibri"/>
        </w:rPr>
        <w:t>Ritzman</w:t>
      </w:r>
      <w:proofErr w:type="spellEnd"/>
      <w:r w:rsidRPr="00F11283">
        <w:rPr>
          <w:rFonts w:ascii="Calibri" w:hAnsi="Calibri" w:cs="Calibri"/>
        </w:rPr>
        <w:t xml:space="preserve"> L.P., </w:t>
      </w:r>
      <w:proofErr w:type="spellStart"/>
      <w:r w:rsidRPr="00F11283">
        <w:rPr>
          <w:rFonts w:ascii="Calibri" w:hAnsi="Calibri" w:cs="Calibri"/>
        </w:rPr>
        <w:t>Krajewski</w:t>
      </w:r>
      <w:proofErr w:type="spellEnd"/>
      <w:r w:rsidRPr="00F11283">
        <w:rPr>
          <w:rFonts w:ascii="Calibri" w:hAnsi="Calibri" w:cs="Calibri"/>
        </w:rPr>
        <w:t xml:space="preserve"> L.J., Berry W.L., Goodman S.H., Hardy S.T., </w:t>
      </w:r>
      <w:proofErr w:type="spellStart"/>
      <w:r w:rsidRPr="00F11283">
        <w:rPr>
          <w:rFonts w:ascii="Calibri" w:hAnsi="Calibri" w:cs="Calibri"/>
        </w:rPr>
        <w:t>Vitt</w:t>
      </w:r>
      <w:proofErr w:type="spellEnd"/>
      <w:r w:rsidRPr="00F11283">
        <w:rPr>
          <w:rFonts w:ascii="Calibri" w:hAnsi="Calibri" w:cs="Calibri"/>
        </w:rPr>
        <w:t xml:space="preserve"> L.D. (</w:t>
      </w:r>
      <w:proofErr w:type="spellStart"/>
      <w:r w:rsidRPr="00F11283">
        <w:rPr>
          <w:rFonts w:ascii="Calibri" w:hAnsi="Calibri" w:cs="Calibri"/>
        </w:rPr>
        <w:t>eds</w:t>
      </w:r>
      <w:proofErr w:type="spellEnd"/>
      <w:r w:rsidRPr="00F11283">
        <w:rPr>
          <w:rFonts w:ascii="Calibri" w:hAnsi="Calibri" w:cs="Calibri"/>
        </w:rPr>
        <w:t>) Disaggregation. Springer, Dordrecht</w:t>
      </w:r>
    </w:p>
    <w:p w14:paraId="6CBB233D" w14:textId="6CE5C084" w:rsidR="00A774A0" w:rsidRPr="00F11283" w:rsidRDefault="00A774A0" w:rsidP="00A774A0">
      <w:pPr>
        <w:pStyle w:val="NormalWeb"/>
        <w:spacing w:before="120" w:after="0"/>
        <w:rPr>
          <w:rFonts w:ascii="Calibri" w:hAnsi="Calibri" w:cs="Calibri"/>
        </w:rPr>
      </w:pPr>
      <w:r w:rsidRPr="00F11283">
        <w:rPr>
          <w:rFonts w:ascii="Calibri" w:hAnsi="Calibri" w:cs="Calibri"/>
        </w:rPr>
        <w:t xml:space="preserve">The Sweep Algorithm divides the problem into two </w:t>
      </w:r>
      <w:proofErr w:type="spellStart"/>
      <w:r w:rsidRPr="00F11283">
        <w:rPr>
          <w:rFonts w:ascii="Calibri" w:hAnsi="Calibri" w:cs="Calibri"/>
        </w:rPr>
        <w:t>subproblems</w:t>
      </w:r>
      <w:proofErr w:type="gramStart"/>
      <w:r w:rsidRPr="00F11283">
        <w:rPr>
          <w:rFonts w:asciiTheme="minorEastAsia" w:eastAsiaTheme="minorEastAsia" w:hAnsiTheme="minorEastAsia" w:cs="Calibri"/>
        </w:rPr>
        <w:t>:</w:t>
      </w:r>
      <w:r w:rsidRPr="00F11283">
        <w:rPr>
          <w:rFonts w:ascii="Calibri" w:hAnsi="Calibri" w:cs="Calibri"/>
        </w:rPr>
        <w:t>one</w:t>
      </w:r>
      <w:proofErr w:type="spellEnd"/>
      <w:proofErr w:type="gramEnd"/>
      <w:r w:rsidRPr="00F11283">
        <w:rPr>
          <w:rFonts w:ascii="Calibri" w:hAnsi="Calibri" w:cs="Calibri"/>
        </w:rPr>
        <w:t xml:space="preserve"> of assigning locations to routes</w:t>
      </w:r>
      <w:r w:rsidR="006C3332">
        <w:rPr>
          <w:rFonts w:ascii="Calibri" w:hAnsi="Calibri" w:cs="Calibri"/>
        </w:rPr>
        <w:t>,</w:t>
      </w:r>
      <w:r w:rsidRPr="00F11283">
        <w:rPr>
          <w:rFonts w:ascii="Calibri" w:hAnsi="Calibri" w:cs="Calibri"/>
        </w:rPr>
        <w:t xml:space="preserve"> and the other of minimizing the length of each route using a traveling salesman algorithm. </w:t>
      </w:r>
    </w:p>
    <w:p w14:paraId="5C0F7E64" w14:textId="367AF653" w:rsidR="00A774A0" w:rsidRDefault="006C3332" w:rsidP="00A774A0">
      <w:pPr>
        <w:pStyle w:val="NormalWeb"/>
        <w:spacing w:before="120" w:after="0"/>
        <w:rPr>
          <w:rFonts w:ascii="Calibri" w:hAnsi="Calibri" w:cs="Calibri"/>
        </w:rPr>
      </w:pPr>
      <w:r>
        <w:rPr>
          <w:rFonts w:ascii="Calibri" w:hAnsi="Calibri" w:cs="Calibri"/>
        </w:rPr>
        <w:t>More specifically, the F</w:t>
      </w:r>
      <w:r w:rsidR="00A774A0" w:rsidRPr="00F11283">
        <w:rPr>
          <w:rFonts w:ascii="Calibri" w:hAnsi="Calibri" w:cs="Calibri"/>
        </w:rPr>
        <w:t>orward Sweep Algorithm orders the locations in ascending order according to the size of their polar coordinate angle with respect to the terminal and then starts forming routes by collecting locations while moving around the terminal in a sweeping fashion. The first route consists of the location with the smallest angle, the location with the second smallest angle, etc. up through the location added just before the maximum load of the vehicle is exceeded. At this point a traveling salesman algorithm (Lin's 3-opt) is used to determine the optimal path to visit the locations in the first route. If the maximum distance capacity of the vehicle is exceeded, the last location added is removed and the traveling salesman algorithm is executed again. This process is repeated until a feasible route is found.</w:t>
      </w:r>
    </w:p>
    <w:p w14:paraId="2B9F9566" w14:textId="602DDC1F" w:rsidR="00F3146A" w:rsidRDefault="00B6233B" w:rsidP="00F3146A">
      <w:pPr>
        <w:pStyle w:val="NormalWeb"/>
        <w:numPr>
          <w:ilvl w:val="0"/>
          <w:numId w:val="34"/>
        </w:numPr>
        <w:spacing w:before="120" w:after="0"/>
        <w:rPr>
          <w:rFonts w:ascii="Calibri" w:hAnsi="Calibri" w:cs="Calibri"/>
        </w:rPr>
      </w:pPr>
      <w:r>
        <w:rPr>
          <w:rFonts w:ascii="Calibri" w:hAnsi="Calibri" w:cs="Calibri"/>
        </w:rPr>
        <w:lastRenderedPageBreak/>
        <w:t>Great Circle Distance</w:t>
      </w:r>
    </w:p>
    <w:p w14:paraId="102E0FF9" w14:textId="1CAA72AC" w:rsidR="00F3146A" w:rsidRPr="00F3146A" w:rsidRDefault="007A0948" w:rsidP="00F3146A">
      <w:pPr>
        <w:pStyle w:val="NormalWeb"/>
        <w:spacing w:before="120" w:beforeAutospacing="0" w:after="0" w:afterAutospacing="0"/>
        <w:ind w:left="360"/>
        <w:rPr>
          <w:rStyle w:val="Hyperlink"/>
          <w:rFonts w:ascii="Calibri" w:hAnsi="Calibri" w:cs="Calibri"/>
        </w:rPr>
      </w:pPr>
      <w:hyperlink r:id="rId32" w:history="1">
        <w:r w:rsidR="00F3146A" w:rsidRPr="00F3146A">
          <w:rPr>
            <w:rStyle w:val="Hyperlink"/>
            <w:rFonts w:ascii="Calibri" w:hAnsi="Calibri" w:cs="Calibri"/>
          </w:rPr>
          <w:t>https://en.wikipedia.org/wiki/Great-circle_distance</w:t>
        </w:r>
      </w:hyperlink>
    </w:p>
    <w:p w14:paraId="66201239" w14:textId="0993EF33" w:rsidR="00B6233B" w:rsidRDefault="00B6233B" w:rsidP="00A774A0">
      <w:pPr>
        <w:pStyle w:val="NormalWeb"/>
        <w:spacing w:before="120" w:after="0"/>
        <w:rPr>
          <w:rFonts w:ascii="Calibri" w:hAnsi="Calibri" w:cs="Calibri"/>
        </w:rPr>
      </w:pPr>
      <w:r>
        <w:rPr>
          <w:rFonts w:ascii="Calibri" w:hAnsi="Calibri" w:cs="Calibri"/>
        </w:rPr>
        <w:t>The arc length between two points on a sphere (</w:t>
      </w:r>
      <w:r w:rsidRPr="00B6233B">
        <w:rPr>
          <w:rFonts w:ascii="Calibri" w:hAnsi="Calibri" w:cs="Calibri"/>
          <w:b/>
          <w:i/>
        </w:rPr>
        <w:t>P</w:t>
      </w:r>
      <w:r>
        <w:rPr>
          <w:rFonts w:ascii="Calibri" w:hAnsi="Calibri" w:cs="Calibri"/>
        </w:rPr>
        <w:t xml:space="preserve"> and </w:t>
      </w:r>
      <w:r w:rsidRPr="00B6233B">
        <w:rPr>
          <w:rFonts w:ascii="Calibri" w:hAnsi="Calibri" w:cs="Calibri"/>
          <w:b/>
          <w:i/>
        </w:rPr>
        <w:t>Q</w:t>
      </w:r>
      <w:r>
        <w:rPr>
          <w:rFonts w:ascii="Calibri" w:hAnsi="Calibri" w:cs="Calibri"/>
        </w:rPr>
        <w:t xml:space="preserve"> as shown below) can be calculated </w:t>
      </w:r>
      <w:proofErr w:type="gramStart"/>
      <w:r>
        <w:rPr>
          <w:rFonts w:ascii="Calibri" w:hAnsi="Calibri" w:cs="Calibri"/>
        </w:rPr>
        <w:t xml:space="preserve">as </w:t>
      </w:r>
      <w:proofErr w:type="gramEnd"/>
      <m:oMath>
        <m:r>
          <w:rPr>
            <w:rFonts w:ascii="Cambria Math" w:hAnsi="Cambria Math" w:cs="Calibri"/>
          </w:rPr>
          <m:t>d=r∆σ</m:t>
        </m:r>
      </m:oMath>
      <w:r w:rsidR="00227B51">
        <w:rPr>
          <w:rFonts w:ascii="Calibri" w:hAnsi="Calibri" w:cs="Calibri"/>
        </w:rPr>
        <w:t xml:space="preserve">, where </w:t>
      </w:r>
      <m:oMath>
        <m:r>
          <w:rPr>
            <w:rFonts w:ascii="Cambria Math" w:hAnsi="Cambria Math" w:cs="Calibri"/>
          </w:rPr>
          <m:t>r</m:t>
        </m:r>
      </m:oMath>
      <w:r w:rsidR="00227B51">
        <w:rPr>
          <w:rFonts w:ascii="Calibri" w:hAnsi="Calibri" w:cs="Calibri"/>
        </w:rPr>
        <w:t xml:space="preserve"> is the radius</w:t>
      </w:r>
      <w:r w:rsidR="00FD5C7B">
        <w:rPr>
          <w:rFonts w:ascii="Calibri" w:hAnsi="Calibri" w:cs="Calibri"/>
        </w:rPr>
        <w:t xml:space="preserve"> (use 3,959 miles for the radius of the Earth)</w:t>
      </w:r>
      <w:r w:rsidR="00227B51">
        <w:rPr>
          <w:rFonts w:ascii="Calibri" w:hAnsi="Calibri" w:cs="Calibri"/>
        </w:rPr>
        <w:t xml:space="preserve">, and </w:t>
      </w:r>
      <m:oMath>
        <m:r>
          <w:rPr>
            <w:rFonts w:ascii="Cambria Math" w:hAnsi="Cambria Math" w:cs="Calibri"/>
          </w:rPr>
          <m:t>∆σ</m:t>
        </m:r>
      </m:oMath>
      <w:r w:rsidR="00227B51">
        <w:rPr>
          <w:rFonts w:ascii="Calibri" w:hAnsi="Calibri" w:cs="Calibri"/>
        </w:rPr>
        <w:t xml:space="preserve"> is the central angle (in radians). </w:t>
      </w:r>
    </w:p>
    <w:p w14:paraId="4603D223" w14:textId="7A973364" w:rsidR="00B6233B" w:rsidRDefault="00B6233B" w:rsidP="004F07BA">
      <w:pPr>
        <w:pStyle w:val="NormalWeb"/>
        <w:spacing w:before="120" w:after="0"/>
        <w:jc w:val="center"/>
        <w:rPr>
          <w:rFonts w:ascii="Calibri" w:hAnsi="Calibri" w:cs="Calibri"/>
        </w:rPr>
      </w:pPr>
      <w:r>
        <w:rPr>
          <w:noProof/>
          <w:lang w:eastAsia="en-US"/>
        </w:rPr>
        <w:drawing>
          <wp:inline distT="0" distB="0" distL="0" distR="0" wp14:anchorId="2D864769" wp14:editId="56ED9778">
            <wp:extent cx="2099310" cy="2099310"/>
            <wp:effectExtent l="0" t="0" r="0" b="0"/>
            <wp:docPr id="4" name="Picture 4" descr="https://upload.wikimedia.org/wikipedia/commons/thumb/5/52/Central_angle.svg/220px-Central_ang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2/Central_angle.svg/220px-Central_angle.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9310" cy="2099310"/>
                    </a:xfrm>
                    <a:prstGeom prst="rect">
                      <a:avLst/>
                    </a:prstGeom>
                    <a:noFill/>
                    <a:ln>
                      <a:noFill/>
                    </a:ln>
                  </pic:spPr>
                </pic:pic>
              </a:graphicData>
            </a:graphic>
          </wp:inline>
        </w:drawing>
      </w:r>
    </w:p>
    <w:p w14:paraId="4488E944" w14:textId="75B18ACB" w:rsidR="00227B51" w:rsidRDefault="00227B51" w:rsidP="00A774A0">
      <w:pPr>
        <w:pStyle w:val="NormalWeb"/>
        <w:spacing w:before="120" w:after="0"/>
        <w:rPr>
          <w:rFonts w:ascii="Calibri" w:hAnsi="Calibri" w:cs="Calibri"/>
        </w:rPr>
      </w:pPr>
      <w:r>
        <w:rPr>
          <w:rFonts w:ascii="Calibri" w:hAnsi="Calibri" w:cs="Calibri"/>
        </w:rPr>
        <w:t>The central angle</w:t>
      </w:r>
      <w:proofErr w:type="gramStart"/>
      <w:r>
        <w:rPr>
          <w:rFonts w:ascii="Calibri" w:hAnsi="Calibri" w:cs="Calibri"/>
        </w:rPr>
        <w:t xml:space="preserve">, </w:t>
      </w:r>
      <w:proofErr w:type="gramEnd"/>
      <m:oMath>
        <m:r>
          <w:rPr>
            <w:rFonts w:ascii="Cambria Math" w:hAnsi="Cambria Math" w:cs="Calibri"/>
          </w:rPr>
          <m:t>∆σ</m:t>
        </m:r>
      </m:oMath>
      <w:r>
        <w:rPr>
          <w:rFonts w:ascii="Calibri" w:hAnsi="Calibri" w:cs="Calibri"/>
        </w:rPr>
        <w:t>, can be calculated using the Haversine formula as</w:t>
      </w:r>
      <w:r w:rsidR="004F07BA">
        <w:rPr>
          <w:rFonts w:ascii="Calibri" w:hAnsi="Calibri" w:cs="Calibri"/>
        </w:rPr>
        <w:t>:</w:t>
      </w:r>
    </w:p>
    <w:p w14:paraId="5A718858" w14:textId="5DEB63C6" w:rsidR="00227B51" w:rsidRDefault="00227B51" w:rsidP="00A774A0">
      <w:pPr>
        <w:pStyle w:val="NormalWeb"/>
        <w:spacing w:before="120" w:after="0"/>
        <w:rPr>
          <w:rFonts w:ascii="Calibri" w:hAnsi="Calibri" w:cs="Calibri"/>
        </w:rPr>
      </w:pPr>
      <m:oMathPara>
        <m:oMath>
          <m:r>
            <w:rPr>
              <w:rFonts w:ascii="Cambria Math" w:hAnsi="Cambria Math" w:cs="Calibri"/>
            </w:rPr>
            <m:t>∆σ=2</m:t>
          </m:r>
          <m:r>
            <m:rPr>
              <m:sty m:val="p"/>
            </m:rPr>
            <w:rPr>
              <w:rFonts w:ascii="Cambria Math" w:hAnsi="Cambria Math" w:cs="Calibri"/>
            </w:rPr>
            <m:t>arcsin</m:t>
          </m:r>
          <m:rad>
            <m:radPr>
              <m:degHide m:val="1"/>
              <m:ctrlPr>
                <w:rPr>
                  <w:rFonts w:ascii="Cambria Math" w:hAnsi="Cambria Math" w:cs="Calibri"/>
                  <w:i/>
                </w:rPr>
              </m:ctrlPr>
            </m:radPr>
            <m:deg/>
            <m:e>
              <m:sSup>
                <m:sSupPr>
                  <m:ctrlPr>
                    <w:rPr>
                      <w:rFonts w:ascii="Cambria Math" w:hAnsi="Cambria Math" w:cs="Calibri"/>
                      <w:i/>
                    </w:rPr>
                  </m:ctrlPr>
                </m:sSupPr>
                <m:e>
                  <m:r>
                    <m:rPr>
                      <m:sty m:val="p"/>
                    </m:rPr>
                    <w:rPr>
                      <w:rFonts w:ascii="Cambria Math" w:hAnsi="Cambria Math" w:cs="Calibri"/>
                    </w:rPr>
                    <m:t>sin</m:t>
                  </m:r>
                </m:e>
                <m:sup>
                  <m:r>
                    <w:rPr>
                      <w:rFonts w:ascii="Cambria Math" w:hAnsi="Cambria Math" w:cs="Calibri"/>
                    </w:rPr>
                    <m:t>2</m:t>
                  </m:r>
                </m:sup>
              </m:sSup>
              <m:d>
                <m:dPr>
                  <m:ctrlPr>
                    <w:rPr>
                      <w:rFonts w:ascii="Cambria Math" w:hAnsi="Cambria Math" w:cs="Calibri"/>
                      <w:i/>
                    </w:rPr>
                  </m:ctrlPr>
                </m:dPr>
                <m:e>
                  <m:f>
                    <m:fPr>
                      <m:ctrlPr>
                        <w:rPr>
                          <w:rFonts w:ascii="Cambria Math" w:hAnsi="Cambria Math" w:cs="Calibri"/>
                          <w:i/>
                        </w:rPr>
                      </m:ctrlPr>
                    </m:fPr>
                    <m:num>
                      <m:r>
                        <w:rPr>
                          <w:rFonts w:ascii="Cambria Math" w:hAnsi="Cambria Math" w:cs="Calibri"/>
                        </w:rPr>
                        <m:t>∆ϕ</m:t>
                      </m:r>
                    </m:num>
                    <m:den>
                      <m:r>
                        <w:rPr>
                          <w:rFonts w:ascii="Cambria Math" w:hAnsi="Cambria Math" w:cs="Calibri"/>
                        </w:rPr>
                        <m:t>2</m:t>
                      </m:r>
                    </m:den>
                  </m:f>
                </m:e>
              </m:d>
              <m:r>
                <w:rPr>
                  <w:rFonts w:ascii="Cambria Math" w:hAnsi="Cambria Math" w:cs="Calibri"/>
                </w:rPr>
                <m:t>+</m:t>
              </m:r>
              <m:r>
                <m:rPr>
                  <m:sty m:val="p"/>
                </m:rPr>
                <w:rPr>
                  <w:rFonts w:ascii="Cambria Math" w:hAnsi="Cambria Math" w:cs="Calibri"/>
                </w:rPr>
                <m:t>cos</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r>
                <w:rPr>
                  <w:rFonts w:ascii="Cambria Math" w:hAnsi="Cambria Math" w:cs="Calibri"/>
                </w:rPr>
                <m:t>∙</m:t>
              </m:r>
              <m:r>
                <m:rPr>
                  <m:sty m:val="p"/>
                </m:rPr>
                <w:rPr>
                  <w:rFonts w:ascii="Cambria Math" w:hAnsi="Cambria Math" w:cs="Calibri"/>
                </w:rPr>
                <m:t>cos</m:t>
              </m:r>
              <m:sSub>
                <m:sSubPr>
                  <m:ctrlPr>
                    <w:rPr>
                      <w:rFonts w:ascii="Cambria Math" w:hAnsi="Cambria Math" w:cs="Calibri"/>
                      <w:i/>
                    </w:rPr>
                  </m:ctrlPr>
                </m:sSubPr>
                <m:e>
                  <m:r>
                    <w:rPr>
                      <w:rFonts w:ascii="Cambria Math" w:hAnsi="Cambria Math" w:cs="Calibri"/>
                    </w:rPr>
                    <m:t>ϕ</m:t>
                  </m:r>
                </m:e>
                <m:sub>
                  <m:r>
                    <w:rPr>
                      <w:rFonts w:ascii="Cambria Math" w:hAnsi="Cambria Math" w:cs="Calibri"/>
                    </w:rPr>
                    <m:t>2</m:t>
                  </m:r>
                </m:sub>
              </m:sSub>
              <m:r>
                <w:rPr>
                  <w:rFonts w:ascii="Cambria Math" w:hAnsi="Cambria Math" w:cs="Calibri"/>
                </w:rPr>
                <m:t>∙</m:t>
              </m:r>
              <m:sSup>
                <m:sSupPr>
                  <m:ctrlPr>
                    <w:rPr>
                      <w:rFonts w:ascii="Cambria Math" w:hAnsi="Cambria Math" w:cs="Calibri"/>
                      <w:i/>
                    </w:rPr>
                  </m:ctrlPr>
                </m:sSupPr>
                <m:e>
                  <m:r>
                    <m:rPr>
                      <m:sty m:val="p"/>
                    </m:rPr>
                    <w:rPr>
                      <w:rFonts w:ascii="Cambria Math" w:hAnsi="Cambria Math" w:cs="Calibri"/>
                    </w:rPr>
                    <m:t>sin</m:t>
                  </m:r>
                </m:e>
                <m:sup>
                  <m:r>
                    <w:rPr>
                      <w:rFonts w:ascii="Cambria Math" w:hAnsi="Cambria Math" w:cs="Calibri"/>
                    </w:rPr>
                    <m:t>2</m:t>
                  </m:r>
                </m:sup>
              </m:sSup>
              <m:d>
                <m:dPr>
                  <m:ctrlPr>
                    <w:rPr>
                      <w:rFonts w:ascii="Cambria Math" w:hAnsi="Cambria Math" w:cs="Calibri"/>
                      <w:i/>
                    </w:rPr>
                  </m:ctrlPr>
                </m:dPr>
                <m:e>
                  <m:f>
                    <m:fPr>
                      <m:ctrlPr>
                        <w:rPr>
                          <w:rFonts w:ascii="Cambria Math" w:hAnsi="Cambria Math" w:cs="Calibri"/>
                          <w:i/>
                        </w:rPr>
                      </m:ctrlPr>
                    </m:fPr>
                    <m:num>
                      <m:r>
                        <w:rPr>
                          <w:rFonts w:ascii="Cambria Math" w:hAnsi="Cambria Math" w:cs="Calibri"/>
                        </w:rPr>
                        <m:t>∆λ</m:t>
                      </m:r>
                    </m:num>
                    <m:den>
                      <m:r>
                        <w:rPr>
                          <w:rFonts w:ascii="Cambria Math" w:hAnsi="Cambria Math" w:cs="Calibri"/>
                        </w:rPr>
                        <m:t>2</m:t>
                      </m:r>
                    </m:den>
                  </m:f>
                </m:e>
              </m:d>
            </m:e>
          </m:rad>
        </m:oMath>
      </m:oMathPara>
    </w:p>
    <w:p w14:paraId="3E2E3455" w14:textId="25B05B2F" w:rsidR="004F07BA" w:rsidRDefault="00227B51" w:rsidP="00A774A0">
      <w:pPr>
        <w:pStyle w:val="NormalWeb"/>
        <w:spacing w:before="120" w:after="0"/>
        <w:rPr>
          <w:rFonts w:ascii="Calibri" w:hAnsi="Calibri" w:cs="Calibri"/>
        </w:rPr>
      </w:pPr>
      <w:r>
        <w:rPr>
          <w:rFonts w:ascii="Calibri" w:hAnsi="Calibri" w:cs="Calibri"/>
        </w:rPr>
        <w:t xml:space="preserve">Where </w:t>
      </w:r>
      <m:oMath>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λ</m:t>
            </m:r>
          </m:e>
          <m:sub>
            <m:r>
              <w:rPr>
                <w:rFonts w:ascii="Cambria Math" w:hAnsi="Cambria Math" w:cs="Calibri"/>
              </w:rPr>
              <m:t>1</m:t>
            </m:r>
          </m:sub>
        </m:sSub>
      </m:oMath>
      <w:r w:rsidR="004F07BA">
        <w:rPr>
          <w:rFonts w:ascii="Calibri" w:hAnsi="Calibri" w:cs="Calibri"/>
        </w:rPr>
        <w:t xml:space="preserve"> and </w:t>
      </w:r>
      <m:oMath>
        <m:sSub>
          <m:sSubPr>
            <m:ctrlPr>
              <w:rPr>
                <w:rFonts w:ascii="Cambria Math" w:hAnsi="Cambria Math" w:cs="Calibri"/>
                <w:i/>
              </w:rPr>
            </m:ctrlPr>
          </m:sSubPr>
          <m:e>
            <m:r>
              <w:rPr>
                <w:rFonts w:ascii="Cambria Math" w:hAnsi="Cambria Math" w:cs="Calibri"/>
              </w:rPr>
              <m:t>ϕ</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λ</m:t>
            </m:r>
          </m:e>
          <m:sub>
            <m:r>
              <w:rPr>
                <w:rFonts w:ascii="Cambria Math" w:hAnsi="Cambria Math" w:cs="Calibri"/>
              </w:rPr>
              <m:t>2</m:t>
            </m:r>
          </m:sub>
        </m:sSub>
      </m:oMath>
      <w:r w:rsidR="004F07BA">
        <w:rPr>
          <w:rFonts w:ascii="Calibri" w:hAnsi="Calibri" w:cs="Calibri"/>
        </w:rPr>
        <w:t xml:space="preserve"> are the latitude and longitude of two points in radians, and </w:t>
      </w:r>
      <m:oMath>
        <m:r>
          <w:rPr>
            <w:rFonts w:ascii="Cambria Math" w:hAnsi="Cambria Math" w:cs="Calibri"/>
          </w:rPr>
          <m:t>∆ϕ,</m:t>
        </m:r>
        <m:r>
          <m:rPr>
            <m:sty m:val="p"/>
          </m:rPr>
          <w:rPr>
            <w:rFonts w:ascii="Cambria Math" w:hAnsi="Cambria Math" w:cs="Calibri"/>
          </w:rPr>
          <m:t>Δ</m:t>
        </m:r>
        <m:r>
          <w:rPr>
            <w:rFonts w:ascii="Cambria Math" w:hAnsi="Cambria Math" w:cs="Calibri"/>
          </w:rPr>
          <m:t>λ</m:t>
        </m:r>
      </m:oMath>
      <w:r w:rsidR="004F07BA">
        <w:rPr>
          <w:rFonts w:ascii="Calibri" w:hAnsi="Calibri" w:cs="Calibri"/>
        </w:rPr>
        <w:t xml:space="preserve"> are their absolute differences.</w:t>
      </w:r>
    </w:p>
    <w:p w14:paraId="41567E7F" w14:textId="2B5BC03B" w:rsidR="00000029" w:rsidRDefault="00000029" w:rsidP="00A774A0">
      <w:pPr>
        <w:pStyle w:val="NormalWeb"/>
        <w:spacing w:before="120" w:after="0"/>
        <w:rPr>
          <w:rFonts w:ascii="Calibri" w:hAnsi="Calibri" w:cs="Calibri"/>
        </w:rPr>
      </w:pPr>
      <w:r>
        <w:rPr>
          <w:rFonts w:ascii="Calibri" w:hAnsi="Calibri" w:cs="Calibri"/>
        </w:rPr>
        <w:t xml:space="preserve">We have found that great circle distance plus ~20% is a good approximation for over the road distance, and request that teams use this method for calculating distances to ensure consistency. Below are </w:t>
      </w:r>
      <w:r w:rsidR="006E6562">
        <w:rPr>
          <w:rFonts w:ascii="Calibri" w:hAnsi="Calibri" w:cs="Calibri"/>
        </w:rPr>
        <w:t>example great circle and road distances between four locations:</w:t>
      </w:r>
    </w:p>
    <w:p w14:paraId="3F48CCDE" w14:textId="204744D2" w:rsidR="003B3743" w:rsidRDefault="009013F7" w:rsidP="00A774A0">
      <w:pPr>
        <w:pStyle w:val="NormalWeb"/>
        <w:spacing w:before="120" w:after="0"/>
        <w:rPr>
          <w:rFonts w:ascii="Calibri" w:hAnsi="Calibri" w:cs="Calibri"/>
        </w:rPr>
      </w:pPr>
      <w:r w:rsidRPr="009013F7">
        <w:rPr>
          <w:noProof/>
          <w:lang w:eastAsia="en-US"/>
        </w:rPr>
        <w:drawing>
          <wp:inline distT="0" distB="0" distL="0" distR="0" wp14:anchorId="6B9C4467" wp14:editId="4AC1DBB3">
            <wp:extent cx="5943600" cy="13574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57497"/>
                    </a:xfrm>
                    <a:prstGeom prst="rect">
                      <a:avLst/>
                    </a:prstGeom>
                    <a:noFill/>
                    <a:ln>
                      <a:noFill/>
                    </a:ln>
                  </pic:spPr>
                </pic:pic>
              </a:graphicData>
            </a:graphic>
          </wp:inline>
        </w:drawing>
      </w:r>
    </w:p>
    <w:p w14:paraId="11DC65C0" w14:textId="77777777" w:rsidR="003B3743" w:rsidRDefault="003B3743" w:rsidP="00A774A0">
      <w:pPr>
        <w:pStyle w:val="NormalWeb"/>
        <w:spacing w:before="120" w:after="0"/>
        <w:rPr>
          <w:rFonts w:ascii="Calibri" w:hAnsi="Calibri" w:cs="Calibri"/>
        </w:rPr>
      </w:pPr>
    </w:p>
    <w:p w14:paraId="28D12413" w14:textId="77777777" w:rsidR="003B3743" w:rsidRDefault="003B3743" w:rsidP="00A774A0">
      <w:pPr>
        <w:pStyle w:val="NormalWeb"/>
        <w:spacing w:before="120" w:after="0"/>
        <w:rPr>
          <w:rFonts w:ascii="Calibri" w:hAnsi="Calibri" w:cs="Calibri"/>
        </w:rPr>
      </w:pPr>
    </w:p>
    <w:p w14:paraId="6C38BC48" w14:textId="77777777" w:rsidR="004F07BA" w:rsidRDefault="004F07BA" w:rsidP="00A774A0">
      <w:pPr>
        <w:pStyle w:val="NormalWeb"/>
        <w:spacing w:before="120" w:after="0"/>
        <w:rPr>
          <w:rFonts w:ascii="Calibri" w:hAnsi="Calibri" w:cs="Calibri"/>
        </w:rPr>
      </w:pPr>
    </w:p>
    <w:p w14:paraId="4F797592" w14:textId="77777777" w:rsidR="00611F76" w:rsidRPr="008078D8" w:rsidRDefault="00611F76" w:rsidP="00611F76"/>
    <w:p w14:paraId="55EDB57C" w14:textId="0EB23A96" w:rsidR="00C71543" w:rsidRPr="00611F76" w:rsidRDefault="00C71543" w:rsidP="00611F76"/>
    <w:sectPr w:rsidR="00C71543" w:rsidRPr="00611F76" w:rsidSect="008A0DFF">
      <w:headerReference w:type="default" r:id="rId35"/>
      <w:footerReference w:type="default" r:id="rId36"/>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B6A546" w14:textId="77777777" w:rsidR="007A0948" w:rsidRDefault="007A0948" w:rsidP="009C43AC">
      <w:pPr>
        <w:spacing w:after="0" w:line="240" w:lineRule="auto"/>
      </w:pPr>
      <w:r>
        <w:separator/>
      </w:r>
    </w:p>
  </w:endnote>
  <w:endnote w:type="continuationSeparator" w:id="0">
    <w:p w14:paraId="51F71BCE" w14:textId="77777777" w:rsidR="007A0948" w:rsidRDefault="007A0948" w:rsidP="009C43AC">
      <w:pPr>
        <w:spacing w:after="0" w:line="240" w:lineRule="auto"/>
      </w:pPr>
      <w:r>
        <w:continuationSeparator/>
      </w:r>
    </w:p>
  </w:endnote>
  <w:endnote w:type="continuationNotice" w:id="1">
    <w:p w14:paraId="64ED194C" w14:textId="77777777" w:rsidR="007A0948" w:rsidRDefault="007A09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Times New Roman">
    <w:altName w:val="Calib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4309676"/>
      <w:docPartObj>
        <w:docPartGallery w:val="Page Numbers (Bottom of Page)"/>
        <w:docPartUnique/>
      </w:docPartObj>
    </w:sdtPr>
    <w:sdtEndPr>
      <w:rPr>
        <w:noProof/>
      </w:rPr>
    </w:sdtEndPr>
    <w:sdtContent>
      <w:p w14:paraId="3809445B" w14:textId="2BA3CFEC" w:rsidR="001A49A5" w:rsidRDefault="001A49A5">
        <w:pPr>
          <w:pStyle w:val="Footer"/>
          <w:jc w:val="center"/>
        </w:pPr>
        <w:r>
          <w:fldChar w:fldCharType="begin"/>
        </w:r>
        <w:r>
          <w:instrText xml:space="preserve"> PAGE   \* MERGEFORMAT </w:instrText>
        </w:r>
        <w:r>
          <w:fldChar w:fldCharType="separate"/>
        </w:r>
        <w:r w:rsidR="00CE689B">
          <w:rPr>
            <w:noProof/>
          </w:rPr>
          <w:t>1</w:t>
        </w:r>
        <w:r>
          <w:rPr>
            <w:noProof/>
          </w:rPr>
          <w:fldChar w:fldCharType="end"/>
        </w:r>
      </w:p>
    </w:sdtContent>
  </w:sdt>
  <w:p w14:paraId="39091B9B" w14:textId="77777777" w:rsidR="001A49A5" w:rsidRDefault="001A49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F8666" w14:textId="77777777" w:rsidR="007A0948" w:rsidRDefault="007A0948" w:rsidP="009C43AC">
      <w:pPr>
        <w:spacing w:after="0" w:line="240" w:lineRule="auto"/>
      </w:pPr>
      <w:r>
        <w:separator/>
      </w:r>
    </w:p>
  </w:footnote>
  <w:footnote w:type="continuationSeparator" w:id="0">
    <w:p w14:paraId="66A51FAA" w14:textId="77777777" w:rsidR="007A0948" w:rsidRDefault="007A0948" w:rsidP="009C43AC">
      <w:pPr>
        <w:spacing w:after="0" w:line="240" w:lineRule="auto"/>
      </w:pPr>
      <w:r>
        <w:continuationSeparator/>
      </w:r>
    </w:p>
  </w:footnote>
  <w:footnote w:type="continuationNotice" w:id="1">
    <w:p w14:paraId="4C7F3400" w14:textId="77777777" w:rsidR="007A0948" w:rsidRDefault="007A094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D7FDF" w14:textId="77777777" w:rsidR="001A49A5" w:rsidRDefault="001A49A5" w:rsidP="002D7024">
    <w:pPr>
      <w:pStyle w:val="Header"/>
      <w:tabs>
        <w:tab w:val="left" w:pos="2335"/>
      </w:tabs>
    </w:pPr>
  </w:p>
  <w:p w14:paraId="0967EA03" w14:textId="79222527" w:rsidR="001A49A5" w:rsidRDefault="001A49A5" w:rsidP="002D7024">
    <w:pPr>
      <w:pStyle w:val="Header"/>
      <w:tabs>
        <w:tab w:val="left" w:pos="2335"/>
      </w:tabs>
    </w:pPr>
    <w:r>
      <w:rPr>
        <w:noProof/>
        <w:lang w:eastAsia="en-US"/>
      </w:rPr>
      <mc:AlternateContent>
        <mc:Choice Requires="wps">
          <w:drawing>
            <wp:anchor distT="0" distB="0" distL="114300" distR="114300" simplePos="0" relativeHeight="251658240" behindDoc="0" locked="0" layoutInCell="1" allowOverlap="1" wp14:anchorId="2DF850A4" wp14:editId="6510DB60">
              <wp:simplePos x="0" y="0"/>
              <wp:positionH relativeFrom="column">
                <wp:posOffset>1285875</wp:posOffset>
              </wp:positionH>
              <wp:positionV relativeFrom="paragraph">
                <wp:posOffset>6350</wp:posOffset>
              </wp:positionV>
              <wp:extent cx="3076575" cy="523875"/>
              <wp:effectExtent l="0" t="0" r="0" b="0"/>
              <wp:wrapNone/>
              <wp:docPr id="21" name="Rectangle 21"/>
              <wp:cNvGraphicFramePr/>
              <a:graphic xmlns:a="http://schemas.openxmlformats.org/drawingml/2006/main">
                <a:graphicData uri="http://schemas.microsoft.com/office/word/2010/wordprocessingShape">
                  <wps:wsp>
                    <wps:cNvSpPr/>
                    <wps:spPr>
                      <a:xfrm>
                        <a:off x="0" y="0"/>
                        <a:ext cx="3076575" cy="52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FF8C03" w14:textId="5C8A427D" w:rsidR="001A49A5" w:rsidRPr="00860257" w:rsidRDefault="001A49A5" w:rsidP="00860257">
                          <w:pPr>
                            <w:jc w:val="center"/>
                            <w:rPr>
                              <w:sz w:val="36"/>
                            </w:rPr>
                          </w:pPr>
                          <w:r w:rsidRPr="00860257">
                            <w:rPr>
                              <w:color w:val="000000" w:themeColor="text1"/>
                              <w:sz w:val="36"/>
                            </w:rPr>
                            <w:t>2019 Student Competition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F850A4" id="Rectangle 21" o:spid="_x0000_s1026" style="position:absolute;margin-left:101.25pt;margin-top:.5pt;width:242.25pt;height:41.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" filled="f" stroked="f" strokeweight="1pt">
              <v:textbox>
                <w:txbxContent>
                  <w:p w14:paraId="25FF8C03" w14:textId="5C8A427D" w:rsidR="001A49A5" w:rsidRPr="00860257" w:rsidRDefault="001A49A5" w:rsidP="00860257">
                    <w:pPr>
                      <w:jc w:val="center"/>
                      <w:rPr>
                        <w:sz w:val="36"/>
                      </w:rPr>
                    </w:pPr>
                    <w:r w:rsidRPr="00860257">
                      <w:rPr>
                        <w:color w:val="000000" w:themeColor="text1"/>
                        <w:sz w:val="36"/>
                      </w:rPr>
                      <w:t>2019 Student Competition</w:t>
                    </w:r>
                  </w:p>
                </w:txbxContent>
              </v:textbox>
            </v:rect>
          </w:pict>
        </mc:Fallback>
      </mc:AlternateContent>
    </w:r>
    <w:r>
      <w:rPr>
        <w:noProof/>
        <w:lang w:eastAsia="en-US"/>
      </w:rPr>
      <w:drawing>
        <wp:inline distT="0" distB="0" distL="0" distR="0" wp14:anchorId="3827B43B" wp14:editId="1608F31F">
          <wp:extent cx="54292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M_Brandmark_Blue_2D.jpg"/>
                  <pic:cNvPicPr/>
                </pic:nvPicPr>
                <pic:blipFill>
                  <a:blip r:embed="rId1">
                    <a:extLst>
                      <a:ext uri="{28A0092B-C50C-407E-A947-70E740481C1C}">
                        <a14:useLocalDpi xmlns:a14="http://schemas.microsoft.com/office/drawing/2010/main" val="0"/>
                      </a:ext>
                    </a:extLst>
                  </a:blip>
                  <a:stretch>
                    <a:fillRect/>
                  </a:stretch>
                </pic:blipFill>
                <pic:spPr>
                  <a:xfrm>
                    <a:off x="0" y="0"/>
                    <a:ext cx="542925" cy="542925"/>
                  </a:xfrm>
                  <a:prstGeom prst="rect">
                    <a:avLst/>
                  </a:prstGeom>
                </pic:spPr>
              </pic:pic>
            </a:graphicData>
          </a:graphic>
        </wp:inline>
      </w:drawing>
    </w:r>
    <w:r>
      <w:tab/>
    </w:r>
    <w:r>
      <w:tab/>
    </w:r>
    <w:r>
      <w:tab/>
    </w:r>
    <w:r>
      <w:rPr>
        <w:noProof/>
        <w:lang w:eastAsia="en-US"/>
      </w:rPr>
      <w:drawing>
        <wp:inline distT="0" distB="0" distL="0" distR="0" wp14:anchorId="6C654613" wp14:editId="4FF004C1">
          <wp:extent cx="1523178" cy="5238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orms.png"/>
                  <pic:cNvPicPr/>
                </pic:nvPicPr>
                <pic:blipFill rotWithShape="1">
                  <a:blip r:embed="rId2">
                    <a:extLst>
                      <a:ext uri="{28A0092B-C50C-407E-A947-70E740481C1C}">
                        <a14:useLocalDpi xmlns:a14="http://schemas.microsoft.com/office/drawing/2010/main" val="0"/>
                      </a:ext>
                    </a:extLst>
                  </a:blip>
                  <a:srcRect t="-1" b="-42732"/>
                  <a:stretch/>
                </pic:blipFill>
                <pic:spPr bwMode="auto">
                  <a:xfrm>
                    <a:off x="0" y="0"/>
                    <a:ext cx="1525270" cy="524594"/>
                  </a:xfrm>
                  <a:prstGeom prst="rect">
                    <a:avLst/>
                  </a:prstGeom>
                  <a:ln>
                    <a:noFill/>
                  </a:ln>
                  <a:extLst>
                    <a:ext uri="{53640926-AAD7-44D8-BBD7-CCE9431645EC}">
                      <a14:shadowObscured xmlns:a14="http://schemas.microsoft.com/office/drawing/2010/main"/>
                    </a:ext>
                  </a:extLst>
                </pic:spPr>
              </pic:pic>
            </a:graphicData>
          </a:graphic>
        </wp:inline>
      </w:drawing>
    </w:r>
  </w:p>
  <w:p w14:paraId="7487E9CF" w14:textId="77777777" w:rsidR="001A49A5" w:rsidRDefault="001A49A5" w:rsidP="00731C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A04B7"/>
    <w:multiLevelType w:val="hybridMultilevel"/>
    <w:tmpl w:val="07F20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25691"/>
    <w:multiLevelType w:val="hybridMultilevel"/>
    <w:tmpl w:val="8C6C8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20036"/>
    <w:multiLevelType w:val="hybridMultilevel"/>
    <w:tmpl w:val="8A78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E2A3C"/>
    <w:multiLevelType w:val="hybridMultilevel"/>
    <w:tmpl w:val="0192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A4F5C"/>
    <w:multiLevelType w:val="hybridMultilevel"/>
    <w:tmpl w:val="7B5256C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E57ECB"/>
    <w:multiLevelType w:val="hybridMultilevel"/>
    <w:tmpl w:val="2A7ADD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463BE2"/>
    <w:multiLevelType w:val="hybridMultilevel"/>
    <w:tmpl w:val="10F27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4B2A99"/>
    <w:multiLevelType w:val="hybridMultilevel"/>
    <w:tmpl w:val="F3220C30"/>
    <w:lvl w:ilvl="0" w:tplc="669A94A6">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772D7"/>
    <w:multiLevelType w:val="hybridMultilevel"/>
    <w:tmpl w:val="D130D020"/>
    <w:lvl w:ilvl="0" w:tplc="8CB2215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5C64B0"/>
    <w:multiLevelType w:val="hybridMultilevel"/>
    <w:tmpl w:val="758275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120B61"/>
    <w:multiLevelType w:val="hybridMultilevel"/>
    <w:tmpl w:val="5A36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94460A"/>
    <w:multiLevelType w:val="hybridMultilevel"/>
    <w:tmpl w:val="889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B40C99"/>
    <w:multiLevelType w:val="hybridMultilevel"/>
    <w:tmpl w:val="072C85E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76241F"/>
    <w:multiLevelType w:val="hybridMultilevel"/>
    <w:tmpl w:val="E4CE4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6D42D5"/>
    <w:multiLevelType w:val="hybridMultilevel"/>
    <w:tmpl w:val="917EFB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A70F2A"/>
    <w:multiLevelType w:val="hybridMultilevel"/>
    <w:tmpl w:val="02DC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85A45"/>
    <w:multiLevelType w:val="hybridMultilevel"/>
    <w:tmpl w:val="889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653EB1"/>
    <w:multiLevelType w:val="hybridMultilevel"/>
    <w:tmpl w:val="A336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3A09EA"/>
    <w:multiLevelType w:val="hybridMultilevel"/>
    <w:tmpl w:val="F876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891D50"/>
    <w:multiLevelType w:val="hybridMultilevel"/>
    <w:tmpl w:val="D7766B7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9A7412E"/>
    <w:multiLevelType w:val="hybridMultilevel"/>
    <w:tmpl w:val="889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6F00B7"/>
    <w:multiLevelType w:val="hybridMultilevel"/>
    <w:tmpl w:val="889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ED4B06"/>
    <w:multiLevelType w:val="hybridMultilevel"/>
    <w:tmpl w:val="C8FE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8194B"/>
    <w:multiLevelType w:val="hybridMultilevel"/>
    <w:tmpl w:val="33909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4A56F1"/>
    <w:multiLevelType w:val="hybridMultilevel"/>
    <w:tmpl w:val="6A24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5033F7"/>
    <w:multiLevelType w:val="hybridMultilevel"/>
    <w:tmpl w:val="6B726294"/>
    <w:lvl w:ilvl="0" w:tplc="6B74BB1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B97B5F"/>
    <w:multiLevelType w:val="hybridMultilevel"/>
    <w:tmpl w:val="5B52B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E97CBB"/>
    <w:multiLevelType w:val="hybridMultilevel"/>
    <w:tmpl w:val="D7183DE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5A7EF2"/>
    <w:multiLevelType w:val="hybridMultilevel"/>
    <w:tmpl w:val="6E1A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E6193A"/>
    <w:multiLevelType w:val="hybridMultilevel"/>
    <w:tmpl w:val="DF16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0B140E"/>
    <w:multiLevelType w:val="hybridMultilevel"/>
    <w:tmpl w:val="758275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3D63D4"/>
    <w:multiLevelType w:val="hybridMultilevel"/>
    <w:tmpl w:val="6A8280C6"/>
    <w:lvl w:ilvl="0" w:tplc="0409000F">
      <w:start w:val="1"/>
      <w:numFmt w:val="decimal"/>
      <w:lvlText w:val="%1."/>
      <w:lvlJc w:val="left"/>
      <w:pPr>
        <w:ind w:left="360" w:hanging="360"/>
      </w:pPr>
    </w:lvl>
    <w:lvl w:ilvl="1" w:tplc="6B74BB1A">
      <w:start w:val="1"/>
      <w:numFmt w:val="decimal"/>
      <w:lvlText w:val="1.%2."/>
      <w:lvlJc w:val="center"/>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2EE736E"/>
    <w:multiLevelType w:val="hybridMultilevel"/>
    <w:tmpl w:val="889E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8E0"/>
    <w:multiLevelType w:val="hybridMultilevel"/>
    <w:tmpl w:val="23864A32"/>
    <w:lvl w:ilvl="0" w:tplc="04090001">
      <w:start w:val="1"/>
      <w:numFmt w:val="bullet"/>
      <w:lvlText w:val=""/>
      <w:lvlJc w:val="left"/>
      <w:pPr>
        <w:ind w:left="720" w:hanging="360"/>
      </w:pPr>
      <w:rPr>
        <w:rFonts w:ascii="Symbol" w:hAnsi="Symbol" w:hint="default"/>
      </w:rPr>
    </w:lvl>
    <w:lvl w:ilvl="1" w:tplc="EF8C58A4">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44958"/>
    <w:multiLevelType w:val="hybridMultilevel"/>
    <w:tmpl w:val="01E06E8C"/>
    <w:lvl w:ilvl="0" w:tplc="6B74BB1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5E4C1E"/>
    <w:multiLevelType w:val="hybridMultilevel"/>
    <w:tmpl w:val="A5E6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6543F"/>
    <w:multiLevelType w:val="hybridMultilevel"/>
    <w:tmpl w:val="836A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DF22B6"/>
    <w:multiLevelType w:val="hybridMultilevel"/>
    <w:tmpl w:val="91363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CE0794B"/>
    <w:multiLevelType w:val="hybridMultilevel"/>
    <w:tmpl w:val="95D8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38"/>
  </w:num>
  <w:num w:numId="4">
    <w:abstractNumId w:val="33"/>
  </w:num>
  <w:num w:numId="5">
    <w:abstractNumId w:val="35"/>
  </w:num>
  <w:num w:numId="6">
    <w:abstractNumId w:val="24"/>
  </w:num>
  <w:num w:numId="7">
    <w:abstractNumId w:val="6"/>
  </w:num>
  <w:num w:numId="8">
    <w:abstractNumId w:val="3"/>
  </w:num>
  <w:num w:numId="9">
    <w:abstractNumId w:val="1"/>
  </w:num>
  <w:num w:numId="10">
    <w:abstractNumId w:val="13"/>
  </w:num>
  <w:num w:numId="11">
    <w:abstractNumId w:val="15"/>
  </w:num>
  <w:num w:numId="12">
    <w:abstractNumId w:val="31"/>
  </w:num>
  <w:num w:numId="13">
    <w:abstractNumId w:val="23"/>
  </w:num>
  <w:num w:numId="14">
    <w:abstractNumId w:val="37"/>
  </w:num>
  <w:num w:numId="15">
    <w:abstractNumId w:val="27"/>
  </w:num>
  <w:num w:numId="16">
    <w:abstractNumId w:val="4"/>
  </w:num>
  <w:num w:numId="17">
    <w:abstractNumId w:val="19"/>
  </w:num>
  <w:num w:numId="18">
    <w:abstractNumId w:val="12"/>
  </w:num>
  <w:num w:numId="19">
    <w:abstractNumId w:val="18"/>
  </w:num>
  <w:num w:numId="20">
    <w:abstractNumId w:val="36"/>
  </w:num>
  <w:num w:numId="21">
    <w:abstractNumId w:val="2"/>
  </w:num>
  <w:num w:numId="22">
    <w:abstractNumId w:val="26"/>
  </w:num>
  <w:num w:numId="23">
    <w:abstractNumId w:val="22"/>
  </w:num>
  <w:num w:numId="24">
    <w:abstractNumId w:val="5"/>
  </w:num>
  <w:num w:numId="25">
    <w:abstractNumId w:val="30"/>
  </w:num>
  <w:num w:numId="26">
    <w:abstractNumId w:val="29"/>
  </w:num>
  <w:num w:numId="27">
    <w:abstractNumId w:val="10"/>
  </w:num>
  <w:num w:numId="28">
    <w:abstractNumId w:val="28"/>
  </w:num>
  <w:num w:numId="29">
    <w:abstractNumId w:val="20"/>
  </w:num>
  <w:num w:numId="30">
    <w:abstractNumId w:val="11"/>
  </w:num>
  <w:num w:numId="31">
    <w:abstractNumId w:val="9"/>
  </w:num>
  <w:num w:numId="32">
    <w:abstractNumId w:val="21"/>
  </w:num>
  <w:num w:numId="33">
    <w:abstractNumId w:val="32"/>
  </w:num>
  <w:num w:numId="34">
    <w:abstractNumId w:val="0"/>
  </w:num>
  <w:num w:numId="35">
    <w:abstractNumId w:val="16"/>
  </w:num>
  <w:num w:numId="36">
    <w:abstractNumId w:val="34"/>
  </w:num>
  <w:num w:numId="37">
    <w:abstractNumId w:val="25"/>
  </w:num>
  <w:num w:numId="38">
    <w:abstractNumId w:val="8"/>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65B"/>
    <w:rsid w:val="00000029"/>
    <w:rsid w:val="00000E3F"/>
    <w:rsid w:val="0000161D"/>
    <w:rsid w:val="000017B7"/>
    <w:rsid w:val="0000264C"/>
    <w:rsid w:val="00003109"/>
    <w:rsid w:val="0000450C"/>
    <w:rsid w:val="0000514F"/>
    <w:rsid w:val="0000573E"/>
    <w:rsid w:val="00010BC2"/>
    <w:rsid w:val="00011814"/>
    <w:rsid w:val="00012270"/>
    <w:rsid w:val="0002029C"/>
    <w:rsid w:val="000204AF"/>
    <w:rsid w:val="00020680"/>
    <w:rsid w:val="00024431"/>
    <w:rsid w:val="00025B55"/>
    <w:rsid w:val="00030B7A"/>
    <w:rsid w:val="00031D3A"/>
    <w:rsid w:val="00035C9F"/>
    <w:rsid w:val="00035E58"/>
    <w:rsid w:val="00041B25"/>
    <w:rsid w:val="0004348A"/>
    <w:rsid w:val="000474CE"/>
    <w:rsid w:val="0004772E"/>
    <w:rsid w:val="000627F1"/>
    <w:rsid w:val="0006343B"/>
    <w:rsid w:val="0006392A"/>
    <w:rsid w:val="000646F5"/>
    <w:rsid w:val="000677F5"/>
    <w:rsid w:val="00071E10"/>
    <w:rsid w:val="0007341A"/>
    <w:rsid w:val="000736C6"/>
    <w:rsid w:val="00077C59"/>
    <w:rsid w:val="000840F7"/>
    <w:rsid w:val="00084D20"/>
    <w:rsid w:val="00090926"/>
    <w:rsid w:val="00096C12"/>
    <w:rsid w:val="000A25D0"/>
    <w:rsid w:val="000A4EEC"/>
    <w:rsid w:val="000A7208"/>
    <w:rsid w:val="000B54B7"/>
    <w:rsid w:val="000B625D"/>
    <w:rsid w:val="000C183C"/>
    <w:rsid w:val="000C346A"/>
    <w:rsid w:val="000C37B7"/>
    <w:rsid w:val="000C42CB"/>
    <w:rsid w:val="000D4368"/>
    <w:rsid w:val="000D54CB"/>
    <w:rsid w:val="000E0EE7"/>
    <w:rsid w:val="000E2A90"/>
    <w:rsid w:val="000E305C"/>
    <w:rsid w:val="000E349F"/>
    <w:rsid w:val="000E6CB7"/>
    <w:rsid w:val="000F1A20"/>
    <w:rsid w:val="000F2D4B"/>
    <w:rsid w:val="000F47E3"/>
    <w:rsid w:val="000F64C8"/>
    <w:rsid w:val="00103253"/>
    <w:rsid w:val="001032ED"/>
    <w:rsid w:val="00103B61"/>
    <w:rsid w:val="00107D69"/>
    <w:rsid w:val="001115D5"/>
    <w:rsid w:val="00112256"/>
    <w:rsid w:val="00112641"/>
    <w:rsid w:val="00117225"/>
    <w:rsid w:val="00122429"/>
    <w:rsid w:val="00127EA2"/>
    <w:rsid w:val="00130850"/>
    <w:rsid w:val="001316B5"/>
    <w:rsid w:val="00131C6C"/>
    <w:rsid w:val="00133816"/>
    <w:rsid w:val="001369C1"/>
    <w:rsid w:val="00137100"/>
    <w:rsid w:val="0013788F"/>
    <w:rsid w:val="001423EC"/>
    <w:rsid w:val="00145A5F"/>
    <w:rsid w:val="001463B2"/>
    <w:rsid w:val="00151399"/>
    <w:rsid w:val="001516F3"/>
    <w:rsid w:val="00151998"/>
    <w:rsid w:val="00156036"/>
    <w:rsid w:val="00162BB8"/>
    <w:rsid w:val="00167908"/>
    <w:rsid w:val="00171DBF"/>
    <w:rsid w:val="0017411E"/>
    <w:rsid w:val="00176272"/>
    <w:rsid w:val="0017672F"/>
    <w:rsid w:val="00177406"/>
    <w:rsid w:val="001819B1"/>
    <w:rsid w:val="001834FA"/>
    <w:rsid w:val="0018459D"/>
    <w:rsid w:val="00184C01"/>
    <w:rsid w:val="001855AB"/>
    <w:rsid w:val="00185C1A"/>
    <w:rsid w:val="00193B3F"/>
    <w:rsid w:val="00193E92"/>
    <w:rsid w:val="001A2EB6"/>
    <w:rsid w:val="001A49A5"/>
    <w:rsid w:val="001A4E2F"/>
    <w:rsid w:val="001A691C"/>
    <w:rsid w:val="001A6A77"/>
    <w:rsid w:val="001A7AD9"/>
    <w:rsid w:val="001B2385"/>
    <w:rsid w:val="001B3EDC"/>
    <w:rsid w:val="001B6F44"/>
    <w:rsid w:val="001C1EE9"/>
    <w:rsid w:val="001C269D"/>
    <w:rsid w:val="001C2757"/>
    <w:rsid w:val="001C4724"/>
    <w:rsid w:val="001D0C75"/>
    <w:rsid w:val="001D24E3"/>
    <w:rsid w:val="001D2A92"/>
    <w:rsid w:val="001D5935"/>
    <w:rsid w:val="001D5B3F"/>
    <w:rsid w:val="001D7129"/>
    <w:rsid w:val="001E2788"/>
    <w:rsid w:val="001E5F52"/>
    <w:rsid w:val="001E7659"/>
    <w:rsid w:val="001F02BE"/>
    <w:rsid w:val="001F0AC0"/>
    <w:rsid w:val="001F23AB"/>
    <w:rsid w:val="001F340D"/>
    <w:rsid w:val="001F4C2E"/>
    <w:rsid w:val="001F7AE5"/>
    <w:rsid w:val="00200D39"/>
    <w:rsid w:val="0020175E"/>
    <w:rsid w:val="002133A9"/>
    <w:rsid w:val="00214F23"/>
    <w:rsid w:val="0022148F"/>
    <w:rsid w:val="00224456"/>
    <w:rsid w:val="00227B51"/>
    <w:rsid w:val="00232276"/>
    <w:rsid w:val="00234411"/>
    <w:rsid w:val="00236E44"/>
    <w:rsid w:val="00240FEF"/>
    <w:rsid w:val="002416B8"/>
    <w:rsid w:val="00242B77"/>
    <w:rsid w:val="00243B7A"/>
    <w:rsid w:val="00245EB4"/>
    <w:rsid w:val="00250635"/>
    <w:rsid w:val="00252621"/>
    <w:rsid w:val="00252E88"/>
    <w:rsid w:val="00253E25"/>
    <w:rsid w:val="00256A9C"/>
    <w:rsid w:val="00257A02"/>
    <w:rsid w:val="00262AF7"/>
    <w:rsid w:val="00263BC6"/>
    <w:rsid w:val="002653DD"/>
    <w:rsid w:val="002657B3"/>
    <w:rsid w:val="00270062"/>
    <w:rsid w:val="002740DC"/>
    <w:rsid w:val="002752F0"/>
    <w:rsid w:val="00280E5A"/>
    <w:rsid w:val="00281308"/>
    <w:rsid w:val="002817BB"/>
    <w:rsid w:val="002822FD"/>
    <w:rsid w:val="002833F3"/>
    <w:rsid w:val="00283DF7"/>
    <w:rsid w:val="002877BC"/>
    <w:rsid w:val="0029134E"/>
    <w:rsid w:val="002A029E"/>
    <w:rsid w:val="002A22B3"/>
    <w:rsid w:val="002A3D87"/>
    <w:rsid w:val="002A5B09"/>
    <w:rsid w:val="002B0771"/>
    <w:rsid w:val="002B7422"/>
    <w:rsid w:val="002C237D"/>
    <w:rsid w:val="002C2515"/>
    <w:rsid w:val="002C254E"/>
    <w:rsid w:val="002C3B0C"/>
    <w:rsid w:val="002C6532"/>
    <w:rsid w:val="002C6AFF"/>
    <w:rsid w:val="002C6FF2"/>
    <w:rsid w:val="002C785A"/>
    <w:rsid w:val="002D08C7"/>
    <w:rsid w:val="002D2434"/>
    <w:rsid w:val="002D2C8C"/>
    <w:rsid w:val="002D314C"/>
    <w:rsid w:val="002D3185"/>
    <w:rsid w:val="002D32F2"/>
    <w:rsid w:val="002D7024"/>
    <w:rsid w:val="002D7D9F"/>
    <w:rsid w:val="002E102C"/>
    <w:rsid w:val="002E3F13"/>
    <w:rsid w:val="002E4BE8"/>
    <w:rsid w:val="002E5C3B"/>
    <w:rsid w:val="00301B3E"/>
    <w:rsid w:val="00305029"/>
    <w:rsid w:val="00307C61"/>
    <w:rsid w:val="003103D5"/>
    <w:rsid w:val="003123D5"/>
    <w:rsid w:val="00312AA2"/>
    <w:rsid w:val="00313F4D"/>
    <w:rsid w:val="00314AEA"/>
    <w:rsid w:val="0031525A"/>
    <w:rsid w:val="00316C3E"/>
    <w:rsid w:val="0031725A"/>
    <w:rsid w:val="00320275"/>
    <w:rsid w:val="00323EDC"/>
    <w:rsid w:val="0032797C"/>
    <w:rsid w:val="003315C1"/>
    <w:rsid w:val="003330CC"/>
    <w:rsid w:val="00335FD5"/>
    <w:rsid w:val="00336D8C"/>
    <w:rsid w:val="00340061"/>
    <w:rsid w:val="003419AD"/>
    <w:rsid w:val="003438E7"/>
    <w:rsid w:val="00347343"/>
    <w:rsid w:val="0034749F"/>
    <w:rsid w:val="003476C2"/>
    <w:rsid w:val="0035112D"/>
    <w:rsid w:val="00351FA7"/>
    <w:rsid w:val="00356738"/>
    <w:rsid w:val="00357AB5"/>
    <w:rsid w:val="00360222"/>
    <w:rsid w:val="003624D2"/>
    <w:rsid w:val="00365845"/>
    <w:rsid w:val="003675A5"/>
    <w:rsid w:val="00370944"/>
    <w:rsid w:val="00371F22"/>
    <w:rsid w:val="00372536"/>
    <w:rsid w:val="00373D33"/>
    <w:rsid w:val="0037572B"/>
    <w:rsid w:val="00376CCE"/>
    <w:rsid w:val="00381400"/>
    <w:rsid w:val="0038333F"/>
    <w:rsid w:val="00385B42"/>
    <w:rsid w:val="003860E5"/>
    <w:rsid w:val="0039155E"/>
    <w:rsid w:val="00392500"/>
    <w:rsid w:val="00396887"/>
    <w:rsid w:val="00397042"/>
    <w:rsid w:val="003A02E2"/>
    <w:rsid w:val="003A03F4"/>
    <w:rsid w:val="003A27D3"/>
    <w:rsid w:val="003A298B"/>
    <w:rsid w:val="003A2FC2"/>
    <w:rsid w:val="003A422D"/>
    <w:rsid w:val="003A476E"/>
    <w:rsid w:val="003A5581"/>
    <w:rsid w:val="003A5F05"/>
    <w:rsid w:val="003A7D5F"/>
    <w:rsid w:val="003B12C2"/>
    <w:rsid w:val="003B14B4"/>
    <w:rsid w:val="003B1E99"/>
    <w:rsid w:val="003B298C"/>
    <w:rsid w:val="003B3743"/>
    <w:rsid w:val="003B6BE5"/>
    <w:rsid w:val="003C30E9"/>
    <w:rsid w:val="003C35A6"/>
    <w:rsid w:val="003C389E"/>
    <w:rsid w:val="003C4278"/>
    <w:rsid w:val="003C66B6"/>
    <w:rsid w:val="003C67B1"/>
    <w:rsid w:val="003C6C38"/>
    <w:rsid w:val="003D01D7"/>
    <w:rsid w:val="003D0B49"/>
    <w:rsid w:val="003D161B"/>
    <w:rsid w:val="003D361A"/>
    <w:rsid w:val="003D5738"/>
    <w:rsid w:val="003E14CC"/>
    <w:rsid w:val="003E1DCB"/>
    <w:rsid w:val="003E6656"/>
    <w:rsid w:val="003E7ED6"/>
    <w:rsid w:val="003F23E7"/>
    <w:rsid w:val="003F27CE"/>
    <w:rsid w:val="003F2FF0"/>
    <w:rsid w:val="003F37B0"/>
    <w:rsid w:val="003F4B12"/>
    <w:rsid w:val="004045FF"/>
    <w:rsid w:val="00404603"/>
    <w:rsid w:val="0040720D"/>
    <w:rsid w:val="00407C53"/>
    <w:rsid w:val="00407D05"/>
    <w:rsid w:val="00410F88"/>
    <w:rsid w:val="00412362"/>
    <w:rsid w:val="00415474"/>
    <w:rsid w:val="00416578"/>
    <w:rsid w:val="0042437E"/>
    <w:rsid w:val="00430B93"/>
    <w:rsid w:val="00430EF5"/>
    <w:rsid w:val="004320F1"/>
    <w:rsid w:val="0043753C"/>
    <w:rsid w:val="00437A47"/>
    <w:rsid w:val="0044505B"/>
    <w:rsid w:val="00447BDA"/>
    <w:rsid w:val="00447C9B"/>
    <w:rsid w:val="00450063"/>
    <w:rsid w:val="004570A2"/>
    <w:rsid w:val="00457318"/>
    <w:rsid w:val="00457750"/>
    <w:rsid w:val="00460FFB"/>
    <w:rsid w:val="004633B7"/>
    <w:rsid w:val="00464A52"/>
    <w:rsid w:val="00467EF5"/>
    <w:rsid w:val="0047102E"/>
    <w:rsid w:val="004723B0"/>
    <w:rsid w:val="00473099"/>
    <w:rsid w:val="00473BB1"/>
    <w:rsid w:val="004743BE"/>
    <w:rsid w:val="00474F74"/>
    <w:rsid w:val="00475024"/>
    <w:rsid w:val="0047657A"/>
    <w:rsid w:val="004815F6"/>
    <w:rsid w:val="004828B0"/>
    <w:rsid w:val="00485F90"/>
    <w:rsid w:val="00490665"/>
    <w:rsid w:val="00490D8D"/>
    <w:rsid w:val="00491966"/>
    <w:rsid w:val="00491D43"/>
    <w:rsid w:val="00491DCE"/>
    <w:rsid w:val="00496211"/>
    <w:rsid w:val="004A208C"/>
    <w:rsid w:val="004A3CCA"/>
    <w:rsid w:val="004A6A09"/>
    <w:rsid w:val="004B1A65"/>
    <w:rsid w:val="004B3125"/>
    <w:rsid w:val="004B5F15"/>
    <w:rsid w:val="004C4412"/>
    <w:rsid w:val="004C786C"/>
    <w:rsid w:val="004D0A22"/>
    <w:rsid w:val="004D18FB"/>
    <w:rsid w:val="004D3526"/>
    <w:rsid w:val="004D3BC7"/>
    <w:rsid w:val="004D4916"/>
    <w:rsid w:val="004D4945"/>
    <w:rsid w:val="004D5220"/>
    <w:rsid w:val="004D6F31"/>
    <w:rsid w:val="004D7878"/>
    <w:rsid w:val="004E03F7"/>
    <w:rsid w:val="004E054E"/>
    <w:rsid w:val="004E07F2"/>
    <w:rsid w:val="004E3F91"/>
    <w:rsid w:val="004E7A8A"/>
    <w:rsid w:val="004F07BA"/>
    <w:rsid w:val="004F2508"/>
    <w:rsid w:val="004F3B53"/>
    <w:rsid w:val="004F4D2A"/>
    <w:rsid w:val="00500D2B"/>
    <w:rsid w:val="00503C5D"/>
    <w:rsid w:val="00504B22"/>
    <w:rsid w:val="00511CF8"/>
    <w:rsid w:val="00514E83"/>
    <w:rsid w:val="00516371"/>
    <w:rsid w:val="00516596"/>
    <w:rsid w:val="00520477"/>
    <w:rsid w:val="00520F40"/>
    <w:rsid w:val="005222C7"/>
    <w:rsid w:val="0052305B"/>
    <w:rsid w:val="00530174"/>
    <w:rsid w:val="00535646"/>
    <w:rsid w:val="0053758C"/>
    <w:rsid w:val="00543258"/>
    <w:rsid w:val="00543EE6"/>
    <w:rsid w:val="00544CA7"/>
    <w:rsid w:val="00544D68"/>
    <w:rsid w:val="00545188"/>
    <w:rsid w:val="00546B38"/>
    <w:rsid w:val="00550B20"/>
    <w:rsid w:val="00556E38"/>
    <w:rsid w:val="00561598"/>
    <w:rsid w:val="00563883"/>
    <w:rsid w:val="00563E4E"/>
    <w:rsid w:val="00566763"/>
    <w:rsid w:val="00570830"/>
    <w:rsid w:val="0058227A"/>
    <w:rsid w:val="005838C4"/>
    <w:rsid w:val="00585289"/>
    <w:rsid w:val="005902C1"/>
    <w:rsid w:val="00592601"/>
    <w:rsid w:val="0059317F"/>
    <w:rsid w:val="00596E8B"/>
    <w:rsid w:val="0059790C"/>
    <w:rsid w:val="005A4BE2"/>
    <w:rsid w:val="005A5CF4"/>
    <w:rsid w:val="005A6821"/>
    <w:rsid w:val="005B02BF"/>
    <w:rsid w:val="005B15BF"/>
    <w:rsid w:val="005B16E4"/>
    <w:rsid w:val="005B2B2C"/>
    <w:rsid w:val="005B3F79"/>
    <w:rsid w:val="005C00C3"/>
    <w:rsid w:val="005C289A"/>
    <w:rsid w:val="005C3BBE"/>
    <w:rsid w:val="005C7DB9"/>
    <w:rsid w:val="005D05A6"/>
    <w:rsid w:val="005D2CD3"/>
    <w:rsid w:val="005D3798"/>
    <w:rsid w:val="005D566E"/>
    <w:rsid w:val="005D77D0"/>
    <w:rsid w:val="005E492D"/>
    <w:rsid w:val="005E516E"/>
    <w:rsid w:val="005F35AD"/>
    <w:rsid w:val="005F4840"/>
    <w:rsid w:val="005F6C62"/>
    <w:rsid w:val="00603C47"/>
    <w:rsid w:val="00605CCC"/>
    <w:rsid w:val="00606038"/>
    <w:rsid w:val="006110BB"/>
    <w:rsid w:val="00611F76"/>
    <w:rsid w:val="0061399F"/>
    <w:rsid w:val="00613D3C"/>
    <w:rsid w:val="00613E1F"/>
    <w:rsid w:val="00617037"/>
    <w:rsid w:val="0062048A"/>
    <w:rsid w:val="00621396"/>
    <w:rsid w:val="00621784"/>
    <w:rsid w:val="00623322"/>
    <w:rsid w:val="00624CF5"/>
    <w:rsid w:val="006311A4"/>
    <w:rsid w:val="00633C1C"/>
    <w:rsid w:val="0063492C"/>
    <w:rsid w:val="00640A2F"/>
    <w:rsid w:val="0064203B"/>
    <w:rsid w:val="00642D63"/>
    <w:rsid w:val="00645019"/>
    <w:rsid w:val="006465BF"/>
    <w:rsid w:val="00646F3D"/>
    <w:rsid w:val="00647887"/>
    <w:rsid w:val="00653A7D"/>
    <w:rsid w:val="006544D9"/>
    <w:rsid w:val="00656762"/>
    <w:rsid w:val="00665056"/>
    <w:rsid w:val="006677A1"/>
    <w:rsid w:val="0067025F"/>
    <w:rsid w:val="00670E72"/>
    <w:rsid w:val="0067120C"/>
    <w:rsid w:val="0067476D"/>
    <w:rsid w:val="0067487F"/>
    <w:rsid w:val="00674DD7"/>
    <w:rsid w:val="00674F34"/>
    <w:rsid w:val="00674F6E"/>
    <w:rsid w:val="00675DBF"/>
    <w:rsid w:val="00680F39"/>
    <w:rsid w:val="00683C34"/>
    <w:rsid w:val="00686C20"/>
    <w:rsid w:val="006901C2"/>
    <w:rsid w:val="006907B5"/>
    <w:rsid w:val="006916E3"/>
    <w:rsid w:val="00692024"/>
    <w:rsid w:val="00692254"/>
    <w:rsid w:val="006941B9"/>
    <w:rsid w:val="006943B4"/>
    <w:rsid w:val="006A2BD7"/>
    <w:rsid w:val="006A2D39"/>
    <w:rsid w:val="006A3397"/>
    <w:rsid w:val="006A3625"/>
    <w:rsid w:val="006A5607"/>
    <w:rsid w:val="006A627B"/>
    <w:rsid w:val="006A76AD"/>
    <w:rsid w:val="006B3229"/>
    <w:rsid w:val="006B4532"/>
    <w:rsid w:val="006B507B"/>
    <w:rsid w:val="006B53E5"/>
    <w:rsid w:val="006B62E3"/>
    <w:rsid w:val="006C1D87"/>
    <w:rsid w:val="006C3332"/>
    <w:rsid w:val="006C3453"/>
    <w:rsid w:val="006C682F"/>
    <w:rsid w:val="006C6B0A"/>
    <w:rsid w:val="006D076A"/>
    <w:rsid w:val="006D42D6"/>
    <w:rsid w:val="006D5821"/>
    <w:rsid w:val="006D76C5"/>
    <w:rsid w:val="006E0AC3"/>
    <w:rsid w:val="006E2DD5"/>
    <w:rsid w:val="006E4E25"/>
    <w:rsid w:val="006E5420"/>
    <w:rsid w:val="006E5AB7"/>
    <w:rsid w:val="006E6562"/>
    <w:rsid w:val="006E719B"/>
    <w:rsid w:val="006F1585"/>
    <w:rsid w:val="006F2E3B"/>
    <w:rsid w:val="006F4B48"/>
    <w:rsid w:val="006F4E48"/>
    <w:rsid w:val="006F574C"/>
    <w:rsid w:val="006F7449"/>
    <w:rsid w:val="00701C22"/>
    <w:rsid w:val="007037B0"/>
    <w:rsid w:val="007041C8"/>
    <w:rsid w:val="0070516F"/>
    <w:rsid w:val="00710055"/>
    <w:rsid w:val="00712EB3"/>
    <w:rsid w:val="00713BD7"/>
    <w:rsid w:val="0071753A"/>
    <w:rsid w:val="0072028D"/>
    <w:rsid w:val="00720523"/>
    <w:rsid w:val="0072593B"/>
    <w:rsid w:val="00726A1B"/>
    <w:rsid w:val="00727012"/>
    <w:rsid w:val="00731C8D"/>
    <w:rsid w:val="007333F5"/>
    <w:rsid w:val="00735F74"/>
    <w:rsid w:val="0074076B"/>
    <w:rsid w:val="007423DF"/>
    <w:rsid w:val="0074382F"/>
    <w:rsid w:val="00743FB0"/>
    <w:rsid w:val="00744C13"/>
    <w:rsid w:val="00756E7B"/>
    <w:rsid w:val="00763944"/>
    <w:rsid w:val="00766D20"/>
    <w:rsid w:val="00767310"/>
    <w:rsid w:val="00773E37"/>
    <w:rsid w:val="0077553F"/>
    <w:rsid w:val="00780FFD"/>
    <w:rsid w:val="00793100"/>
    <w:rsid w:val="007950C6"/>
    <w:rsid w:val="007A0948"/>
    <w:rsid w:val="007A1226"/>
    <w:rsid w:val="007A1D51"/>
    <w:rsid w:val="007A5B9C"/>
    <w:rsid w:val="007A6C63"/>
    <w:rsid w:val="007A6E5B"/>
    <w:rsid w:val="007A714D"/>
    <w:rsid w:val="007B057B"/>
    <w:rsid w:val="007B285C"/>
    <w:rsid w:val="007B5277"/>
    <w:rsid w:val="007B5503"/>
    <w:rsid w:val="007B7A38"/>
    <w:rsid w:val="007B7E53"/>
    <w:rsid w:val="007C083F"/>
    <w:rsid w:val="007C2D3C"/>
    <w:rsid w:val="007C6BD9"/>
    <w:rsid w:val="007C6DA3"/>
    <w:rsid w:val="007C6DC3"/>
    <w:rsid w:val="007D3982"/>
    <w:rsid w:val="007D474F"/>
    <w:rsid w:val="007D5558"/>
    <w:rsid w:val="007D64AD"/>
    <w:rsid w:val="007E1097"/>
    <w:rsid w:val="007E19AF"/>
    <w:rsid w:val="007E4089"/>
    <w:rsid w:val="007E634B"/>
    <w:rsid w:val="007E75E6"/>
    <w:rsid w:val="007F3953"/>
    <w:rsid w:val="007F4E45"/>
    <w:rsid w:val="007F7D71"/>
    <w:rsid w:val="00801E95"/>
    <w:rsid w:val="008021D7"/>
    <w:rsid w:val="00803938"/>
    <w:rsid w:val="00806E5A"/>
    <w:rsid w:val="008078D8"/>
    <w:rsid w:val="008138BC"/>
    <w:rsid w:val="0081413D"/>
    <w:rsid w:val="008142EB"/>
    <w:rsid w:val="00816E4D"/>
    <w:rsid w:val="008174D3"/>
    <w:rsid w:val="008178E2"/>
    <w:rsid w:val="00824999"/>
    <w:rsid w:val="00830227"/>
    <w:rsid w:val="008311E7"/>
    <w:rsid w:val="008317C6"/>
    <w:rsid w:val="00832596"/>
    <w:rsid w:val="008337F8"/>
    <w:rsid w:val="00834846"/>
    <w:rsid w:val="00834C5B"/>
    <w:rsid w:val="00835E01"/>
    <w:rsid w:val="008400DD"/>
    <w:rsid w:val="00843A72"/>
    <w:rsid w:val="00850D95"/>
    <w:rsid w:val="008513F3"/>
    <w:rsid w:val="00851FFD"/>
    <w:rsid w:val="00857D04"/>
    <w:rsid w:val="00860257"/>
    <w:rsid w:val="00866558"/>
    <w:rsid w:val="0087093E"/>
    <w:rsid w:val="00870993"/>
    <w:rsid w:val="00870F29"/>
    <w:rsid w:val="00872BBF"/>
    <w:rsid w:val="00872FF8"/>
    <w:rsid w:val="0087334C"/>
    <w:rsid w:val="00874192"/>
    <w:rsid w:val="00876338"/>
    <w:rsid w:val="0087721B"/>
    <w:rsid w:val="008773F2"/>
    <w:rsid w:val="00877C70"/>
    <w:rsid w:val="00880F66"/>
    <w:rsid w:val="0088524C"/>
    <w:rsid w:val="00887C11"/>
    <w:rsid w:val="00890A5D"/>
    <w:rsid w:val="00891923"/>
    <w:rsid w:val="008921D0"/>
    <w:rsid w:val="00894525"/>
    <w:rsid w:val="008A0DFF"/>
    <w:rsid w:val="008A2F00"/>
    <w:rsid w:val="008A3DBE"/>
    <w:rsid w:val="008A7A79"/>
    <w:rsid w:val="008B3EA1"/>
    <w:rsid w:val="008B51BC"/>
    <w:rsid w:val="008B5E9F"/>
    <w:rsid w:val="008B611B"/>
    <w:rsid w:val="008B6DD7"/>
    <w:rsid w:val="008B794A"/>
    <w:rsid w:val="008C024E"/>
    <w:rsid w:val="008C170E"/>
    <w:rsid w:val="008C7C22"/>
    <w:rsid w:val="008D0BE8"/>
    <w:rsid w:val="008E190D"/>
    <w:rsid w:val="008E4AA7"/>
    <w:rsid w:val="008E551D"/>
    <w:rsid w:val="008E739F"/>
    <w:rsid w:val="008F3280"/>
    <w:rsid w:val="009013F7"/>
    <w:rsid w:val="0090215A"/>
    <w:rsid w:val="00904811"/>
    <w:rsid w:val="00904C04"/>
    <w:rsid w:val="00904F73"/>
    <w:rsid w:val="00906DC1"/>
    <w:rsid w:val="0090765B"/>
    <w:rsid w:val="0091004D"/>
    <w:rsid w:val="00910604"/>
    <w:rsid w:val="00910B9B"/>
    <w:rsid w:val="00911F5C"/>
    <w:rsid w:val="00912714"/>
    <w:rsid w:val="00912CCC"/>
    <w:rsid w:val="00915CF9"/>
    <w:rsid w:val="00916D5D"/>
    <w:rsid w:val="00917503"/>
    <w:rsid w:val="00917CB5"/>
    <w:rsid w:val="00921D09"/>
    <w:rsid w:val="0092255D"/>
    <w:rsid w:val="00925618"/>
    <w:rsid w:val="00925F93"/>
    <w:rsid w:val="00926605"/>
    <w:rsid w:val="00927FCE"/>
    <w:rsid w:val="0093050D"/>
    <w:rsid w:val="00930D0C"/>
    <w:rsid w:val="0093121C"/>
    <w:rsid w:val="00933939"/>
    <w:rsid w:val="00934529"/>
    <w:rsid w:val="009431CE"/>
    <w:rsid w:val="00947048"/>
    <w:rsid w:val="0094743D"/>
    <w:rsid w:val="009475C2"/>
    <w:rsid w:val="00953824"/>
    <w:rsid w:val="009547CD"/>
    <w:rsid w:val="00954BA0"/>
    <w:rsid w:val="00956577"/>
    <w:rsid w:val="00957377"/>
    <w:rsid w:val="00966CA0"/>
    <w:rsid w:val="00982354"/>
    <w:rsid w:val="009874CA"/>
    <w:rsid w:val="00987CC8"/>
    <w:rsid w:val="0099031D"/>
    <w:rsid w:val="00994F7B"/>
    <w:rsid w:val="009A029C"/>
    <w:rsid w:val="009A22EA"/>
    <w:rsid w:val="009A5B61"/>
    <w:rsid w:val="009A6D2D"/>
    <w:rsid w:val="009A6E63"/>
    <w:rsid w:val="009B12C1"/>
    <w:rsid w:val="009B7571"/>
    <w:rsid w:val="009C2083"/>
    <w:rsid w:val="009C224C"/>
    <w:rsid w:val="009C2F77"/>
    <w:rsid w:val="009C43AC"/>
    <w:rsid w:val="009C6986"/>
    <w:rsid w:val="009C6F91"/>
    <w:rsid w:val="009D247A"/>
    <w:rsid w:val="009D2E88"/>
    <w:rsid w:val="009D3BCB"/>
    <w:rsid w:val="009D5DA7"/>
    <w:rsid w:val="009D5E8E"/>
    <w:rsid w:val="009E1594"/>
    <w:rsid w:val="009E2007"/>
    <w:rsid w:val="009E5834"/>
    <w:rsid w:val="009E5DAC"/>
    <w:rsid w:val="009E6EE2"/>
    <w:rsid w:val="009F09F4"/>
    <w:rsid w:val="009F0E16"/>
    <w:rsid w:val="009F153A"/>
    <w:rsid w:val="009F1A9A"/>
    <w:rsid w:val="009F7B3C"/>
    <w:rsid w:val="00A026BE"/>
    <w:rsid w:val="00A0640B"/>
    <w:rsid w:val="00A07B1F"/>
    <w:rsid w:val="00A07B95"/>
    <w:rsid w:val="00A101C3"/>
    <w:rsid w:val="00A108F5"/>
    <w:rsid w:val="00A11B46"/>
    <w:rsid w:val="00A11B86"/>
    <w:rsid w:val="00A12639"/>
    <w:rsid w:val="00A134F5"/>
    <w:rsid w:val="00A174D6"/>
    <w:rsid w:val="00A20B03"/>
    <w:rsid w:val="00A21E5D"/>
    <w:rsid w:val="00A2251E"/>
    <w:rsid w:val="00A24EC5"/>
    <w:rsid w:val="00A27725"/>
    <w:rsid w:val="00A310F7"/>
    <w:rsid w:val="00A325B3"/>
    <w:rsid w:val="00A32BC6"/>
    <w:rsid w:val="00A34306"/>
    <w:rsid w:val="00A35A23"/>
    <w:rsid w:val="00A40AA3"/>
    <w:rsid w:val="00A422AE"/>
    <w:rsid w:val="00A4258B"/>
    <w:rsid w:val="00A433B8"/>
    <w:rsid w:val="00A44042"/>
    <w:rsid w:val="00A53CEF"/>
    <w:rsid w:val="00A5508A"/>
    <w:rsid w:val="00A55EDF"/>
    <w:rsid w:val="00A61058"/>
    <w:rsid w:val="00A641C2"/>
    <w:rsid w:val="00A66E44"/>
    <w:rsid w:val="00A671F7"/>
    <w:rsid w:val="00A70F45"/>
    <w:rsid w:val="00A760A8"/>
    <w:rsid w:val="00A774A0"/>
    <w:rsid w:val="00A80054"/>
    <w:rsid w:val="00A806E9"/>
    <w:rsid w:val="00A81E41"/>
    <w:rsid w:val="00A842D6"/>
    <w:rsid w:val="00A85B20"/>
    <w:rsid w:val="00A86B50"/>
    <w:rsid w:val="00A86B5F"/>
    <w:rsid w:val="00A91FB1"/>
    <w:rsid w:val="00A9701A"/>
    <w:rsid w:val="00AA102B"/>
    <w:rsid w:val="00AA128B"/>
    <w:rsid w:val="00AA1DC1"/>
    <w:rsid w:val="00AA456A"/>
    <w:rsid w:val="00AA7AEE"/>
    <w:rsid w:val="00AB012B"/>
    <w:rsid w:val="00AB318E"/>
    <w:rsid w:val="00AB3B70"/>
    <w:rsid w:val="00AB6BAB"/>
    <w:rsid w:val="00AB6C38"/>
    <w:rsid w:val="00AC13E9"/>
    <w:rsid w:val="00AC1BEE"/>
    <w:rsid w:val="00AC2990"/>
    <w:rsid w:val="00AC4171"/>
    <w:rsid w:val="00AC4DB7"/>
    <w:rsid w:val="00AC525B"/>
    <w:rsid w:val="00AC6198"/>
    <w:rsid w:val="00AC7B04"/>
    <w:rsid w:val="00AD229A"/>
    <w:rsid w:val="00AD3041"/>
    <w:rsid w:val="00AD30BD"/>
    <w:rsid w:val="00AD450D"/>
    <w:rsid w:val="00AD48CB"/>
    <w:rsid w:val="00AD4EB9"/>
    <w:rsid w:val="00AD5020"/>
    <w:rsid w:val="00AD6C5F"/>
    <w:rsid w:val="00AD7E1C"/>
    <w:rsid w:val="00AE0134"/>
    <w:rsid w:val="00AE046C"/>
    <w:rsid w:val="00AE1E6C"/>
    <w:rsid w:val="00AE3791"/>
    <w:rsid w:val="00AE3C8B"/>
    <w:rsid w:val="00AE4502"/>
    <w:rsid w:val="00AF23C3"/>
    <w:rsid w:val="00AF3F87"/>
    <w:rsid w:val="00AF6491"/>
    <w:rsid w:val="00AF6E83"/>
    <w:rsid w:val="00B003E3"/>
    <w:rsid w:val="00B01BD2"/>
    <w:rsid w:val="00B051D6"/>
    <w:rsid w:val="00B1209C"/>
    <w:rsid w:val="00B16348"/>
    <w:rsid w:val="00B16D20"/>
    <w:rsid w:val="00B20F71"/>
    <w:rsid w:val="00B2153F"/>
    <w:rsid w:val="00B2422C"/>
    <w:rsid w:val="00B25B5A"/>
    <w:rsid w:val="00B31675"/>
    <w:rsid w:val="00B35562"/>
    <w:rsid w:val="00B357E5"/>
    <w:rsid w:val="00B3630A"/>
    <w:rsid w:val="00B40D60"/>
    <w:rsid w:val="00B46173"/>
    <w:rsid w:val="00B61073"/>
    <w:rsid w:val="00B619FF"/>
    <w:rsid w:val="00B6233B"/>
    <w:rsid w:val="00B6332A"/>
    <w:rsid w:val="00B647D5"/>
    <w:rsid w:val="00B64A8B"/>
    <w:rsid w:val="00B64E7A"/>
    <w:rsid w:val="00B655E4"/>
    <w:rsid w:val="00B7048D"/>
    <w:rsid w:val="00B70E09"/>
    <w:rsid w:val="00B72823"/>
    <w:rsid w:val="00B75A19"/>
    <w:rsid w:val="00B75D3A"/>
    <w:rsid w:val="00B80061"/>
    <w:rsid w:val="00B811E1"/>
    <w:rsid w:val="00B8215A"/>
    <w:rsid w:val="00B84295"/>
    <w:rsid w:val="00B84BEB"/>
    <w:rsid w:val="00B859AB"/>
    <w:rsid w:val="00B9350D"/>
    <w:rsid w:val="00B97173"/>
    <w:rsid w:val="00BA083A"/>
    <w:rsid w:val="00BA754B"/>
    <w:rsid w:val="00BA75AE"/>
    <w:rsid w:val="00BA7BA8"/>
    <w:rsid w:val="00BD4A03"/>
    <w:rsid w:val="00BD58FB"/>
    <w:rsid w:val="00BE0895"/>
    <w:rsid w:val="00BE2122"/>
    <w:rsid w:val="00BE35F0"/>
    <w:rsid w:val="00BE65D0"/>
    <w:rsid w:val="00BE789B"/>
    <w:rsid w:val="00BE7A5D"/>
    <w:rsid w:val="00C02CBB"/>
    <w:rsid w:val="00C071BC"/>
    <w:rsid w:val="00C07618"/>
    <w:rsid w:val="00C079DA"/>
    <w:rsid w:val="00C1026F"/>
    <w:rsid w:val="00C102A9"/>
    <w:rsid w:val="00C119FC"/>
    <w:rsid w:val="00C12761"/>
    <w:rsid w:val="00C12FAE"/>
    <w:rsid w:val="00C15A42"/>
    <w:rsid w:val="00C205E2"/>
    <w:rsid w:val="00C2162E"/>
    <w:rsid w:val="00C22D12"/>
    <w:rsid w:val="00C246D0"/>
    <w:rsid w:val="00C26B05"/>
    <w:rsid w:val="00C26B63"/>
    <w:rsid w:val="00C2741D"/>
    <w:rsid w:val="00C3239E"/>
    <w:rsid w:val="00C41405"/>
    <w:rsid w:val="00C43418"/>
    <w:rsid w:val="00C466B7"/>
    <w:rsid w:val="00C51E56"/>
    <w:rsid w:val="00C566F9"/>
    <w:rsid w:val="00C5776E"/>
    <w:rsid w:val="00C6015B"/>
    <w:rsid w:val="00C6124C"/>
    <w:rsid w:val="00C61B5A"/>
    <w:rsid w:val="00C6445D"/>
    <w:rsid w:val="00C6581C"/>
    <w:rsid w:val="00C67182"/>
    <w:rsid w:val="00C708DD"/>
    <w:rsid w:val="00C71543"/>
    <w:rsid w:val="00C72E83"/>
    <w:rsid w:val="00C76227"/>
    <w:rsid w:val="00C7784D"/>
    <w:rsid w:val="00C77AA0"/>
    <w:rsid w:val="00C8185B"/>
    <w:rsid w:val="00C81D7C"/>
    <w:rsid w:val="00C81D83"/>
    <w:rsid w:val="00C8270B"/>
    <w:rsid w:val="00C835AD"/>
    <w:rsid w:val="00C87B57"/>
    <w:rsid w:val="00CA09D6"/>
    <w:rsid w:val="00CA1502"/>
    <w:rsid w:val="00CA18AA"/>
    <w:rsid w:val="00CA52DD"/>
    <w:rsid w:val="00CA6D8F"/>
    <w:rsid w:val="00CA74E4"/>
    <w:rsid w:val="00CB0A40"/>
    <w:rsid w:val="00CB0EEC"/>
    <w:rsid w:val="00CB10C5"/>
    <w:rsid w:val="00CB4E1E"/>
    <w:rsid w:val="00CC2815"/>
    <w:rsid w:val="00CC3CA1"/>
    <w:rsid w:val="00CC757D"/>
    <w:rsid w:val="00CD021E"/>
    <w:rsid w:val="00CD2274"/>
    <w:rsid w:val="00CD29A1"/>
    <w:rsid w:val="00CD46DC"/>
    <w:rsid w:val="00CD5674"/>
    <w:rsid w:val="00CE347A"/>
    <w:rsid w:val="00CE49DA"/>
    <w:rsid w:val="00CE5DED"/>
    <w:rsid w:val="00CE618B"/>
    <w:rsid w:val="00CE689B"/>
    <w:rsid w:val="00CE7E26"/>
    <w:rsid w:val="00CF1657"/>
    <w:rsid w:val="00CF5551"/>
    <w:rsid w:val="00CF610C"/>
    <w:rsid w:val="00D03C17"/>
    <w:rsid w:val="00D064B0"/>
    <w:rsid w:val="00D1209D"/>
    <w:rsid w:val="00D16D72"/>
    <w:rsid w:val="00D21267"/>
    <w:rsid w:val="00D2195D"/>
    <w:rsid w:val="00D22390"/>
    <w:rsid w:val="00D24E07"/>
    <w:rsid w:val="00D26107"/>
    <w:rsid w:val="00D3246E"/>
    <w:rsid w:val="00D337C1"/>
    <w:rsid w:val="00D35146"/>
    <w:rsid w:val="00D40ACE"/>
    <w:rsid w:val="00D437DB"/>
    <w:rsid w:val="00D44EB5"/>
    <w:rsid w:val="00D46D47"/>
    <w:rsid w:val="00D51F1D"/>
    <w:rsid w:val="00D52628"/>
    <w:rsid w:val="00D52BB0"/>
    <w:rsid w:val="00D53CB9"/>
    <w:rsid w:val="00D57B44"/>
    <w:rsid w:val="00D7159D"/>
    <w:rsid w:val="00D7594B"/>
    <w:rsid w:val="00D75B15"/>
    <w:rsid w:val="00D77183"/>
    <w:rsid w:val="00D815BA"/>
    <w:rsid w:val="00D82131"/>
    <w:rsid w:val="00D86067"/>
    <w:rsid w:val="00D9165F"/>
    <w:rsid w:val="00D91A42"/>
    <w:rsid w:val="00D91D49"/>
    <w:rsid w:val="00D92D88"/>
    <w:rsid w:val="00D961D1"/>
    <w:rsid w:val="00DA2750"/>
    <w:rsid w:val="00DA5CDF"/>
    <w:rsid w:val="00DA65CA"/>
    <w:rsid w:val="00DA6E1F"/>
    <w:rsid w:val="00DA7D92"/>
    <w:rsid w:val="00DB0308"/>
    <w:rsid w:val="00DB2D2C"/>
    <w:rsid w:val="00DB47E2"/>
    <w:rsid w:val="00DB5350"/>
    <w:rsid w:val="00DB7E10"/>
    <w:rsid w:val="00DC04D0"/>
    <w:rsid w:val="00DC0D36"/>
    <w:rsid w:val="00DC2B0B"/>
    <w:rsid w:val="00DC3B4D"/>
    <w:rsid w:val="00DC588F"/>
    <w:rsid w:val="00DD0167"/>
    <w:rsid w:val="00DD193C"/>
    <w:rsid w:val="00DD248A"/>
    <w:rsid w:val="00DE1036"/>
    <w:rsid w:val="00DE39B0"/>
    <w:rsid w:val="00DF2CD4"/>
    <w:rsid w:val="00DF5DBD"/>
    <w:rsid w:val="00DF77AD"/>
    <w:rsid w:val="00DF7EB9"/>
    <w:rsid w:val="00E02825"/>
    <w:rsid w:val="00E02F42"/>
    <w:rsid w:val="00E03D49"/>
    <w:rsid w:val="00E0463F"/>
    <w:rsid w:val="00E04A8E"/>
    <w:rsid w:val="00E07083"/>
    <w:rsid w:val="00E15268"/>
    <w:rsid w:val="00E15284"/>
    <w:rsid w:val="00E260E9"/>
    <w:rsid w:val="00E311A7"/>
    <w:rsid w:val="00E3305D"/>
    <w:rsid w:val="00E3457C"/>
    <w:rsid w:val="00E34BA7"/>
    <w:rsid w:val="00E372C5"/>
    <w:rsid w:val="00E431B2"/>
    <w:rsid w:val="00E47790"/>
    <w:rsid w:val="00E4793E"/>
    <w:rsid w:val="00E50B1A"/>
    <w:rsid w:val="00E51225"/>
    <w:rsid w:val="00E5599F"/>
    <w:rsid w:val="00E562F5"/>
    <w:rsid w:val="00E6044D"/>
    <w:rsid w:val="00E60ECF"/>
    <w:rsid w:val="00E61AC8"/>
    <w:rsid w:val="00E633A6"/>
    <w:rsid w:val="00E63AB9"/>
    <w:rsid w:val="00E67269"/>
    <w:rsid w:val="00E67333"/>
    <w:rsid w:val="00E67739"/>
    <w:rsid w:val="00E67889"/>
    <w:rsid w:val="00E711CB"/>
    <w:rsid w:val="00E71812"/>
    <w:rsid w:val="00E720BC"/>
    <w:rsid w:val="00E73A0F"/>
    <w:rsid w:val="00E80A50"/>
    <w:rsid w:val="00E81B13"/>
    <w:rsid w:val="00E830CD"/>
    <w:rsid w:val="00E83E7D"/>
    <w:rsid w:val="00E84684"/>
    <w:rsid w:val="00E85CB8"/>
    <w:rsid w:val="00E87A1E"/>
    <w:rsid w:val="00E92ACF"/>
    <w:rsid w:val="00E9323B"/>
    <w:rsid w:val="00E9349A"/>
    <w:rsid w:val="00E952AF"/>
    <w:rsid w:val="00EA39DE"/>
    <w:rsid w:val="00EA3C87"/>
    <w:rsid w:val="00EA4980"/>
    <w:rsid w:val="00EA6643"/>
    <w:rsid w:val="00EA7B37"/>
    <w:rsid w:val="00EB0B42"/>
    <w:rsid w:val="00EB0F1F"/>
    <w:rsid w:val="00EB0FFD"/>
    <w:rsid w:val="00EB5E30"/>
    <w:rsid w:val="00EC4CCC"/>
    <w:rsid w:val="00ED2753"/>
    <w:rsid w:val="00ED5383"/>
    <w:rsid w:val="00ED556E"/>
    <w:rsid w:val="00ED5C77"/>
    <w:rsid w:val="00ED610C"/>
    <w:rsid w:val="00EE405A"/>
    <w:rsid w:val="00EE7FD2"/>
    <w:rsid w:val="00EF1847"/>
    <w:rsid w:val="00EF23C8"/>
    <w:rsid w:val="00EF2BF4"/>
    <w:rsid w:val="00EF34FE"/>
    <w:rsid w:val="00EF38B0"/>
    <w:rsid w:val="00EF57D5"/>
    <w:rsid w:val="00F00478"/>
    <w:rsid w:val="00F02BA6"/>
    <w:rsid w:val="00F0388E"/>
    <w:rsid w:val="00F03B22"/>
    <w:rsid w:val="00F11283"/>
    <w:rsid w:val="00F13179"/>
    <w:rsid w:val="00F147D0"/>
    <w:rsid w:val="00F20C36"/>
    <w:rsid w:val="00F22446"/>
    <w:rsid w:val="00F227C9"/>
    <w:rsid w:val="00F23029"/>
    <w:rsid w:val="00F230C8"/>
    <w:rsid w:val="00F24296"/>
    <w:rsid w:val="00F2451E"/>
    <w:rsid w:val="00F24959"/>
    <w:rsid w:val="00F30AC9"/>
    <w:rsid w:val="00F30B86"/>
    <w:rsid w:val="00F3146A"/>
    <w:rsid w:val="00F31F39"/>
    <w:rsid w:val="00F343F5"/>
    <w:rsid w:val="00F36F2B"/>
    <w:rsid w:val="00F37952"/>
    <w:rsid w:val="00F37D8B"/>
    <w:rsid w:val="00F43589"/>
    <w:rsid w:val="00F44005"/>
    <w:rsid w:val="00F440B4"/>
    <w:rsid w:val="00F47438"/>
    <w:rsid w:val="00F528E4"/>
    <w:rsid w:val="00F5536F"/>
    <w:rsid w:val="00F56AA8"/>
    <w:rsid w:val="00F6144A"/>
    <w:rsid w:val="00F651A5"/>
    <w:rsid w:val="00F66E4B"/>
    <w:rsid w:val="00F66F0F"/>
    <w:rsid w:val="00F66FCC"/>
    <w:rsid w:val="00F676F5"/>
    <w:rsid w:val="00F73F79"/>
    <w:rsid w:val="00F74B6B"/>
    <w:rsid w:val="00F75296"/>
    <w:rsid w:val="00F76C29"/>
    <w:rsid w:val="00F7768C"/>
    <w:rsid w:val="00F803DE"/>
    <w:rsid w:val="00F808A2"/>
    <w:rsid w:val="00F810FE"/>
    <w:rsid w:val="00F81E08"/>
    <w:rsid w:val="00F81ED7"/>
    <w:rsid w:val="00F837CD"/>
    <w:rsid w:val="00F85F39"/>
    <w:rsid w:val="00F9029D"/>
    <w:rsid w:val="00F90847"/>
    <w:rsid w:val="00F91D91"/>
    <w:rsid w:val="00F920CF"/>
    <w:rsid w:val="00F93CCE"/>
    <w:rsid w:val="00F94001"/>
    <w:rsid w:val="00F9558E"/>
    <w:rsid w:val="00F95901"/>
    <w:rsid w:val="00F9772B"/>
    <w:rsid w:val="00FA2496"/>
    <w:rsid w:val="00FA4F81"/>
    <w:rsid w:val="00FA59A8"/>
    <w:rsid w:val="00FA649B"/>
    <w:rsid w:val="00FA686B"/>
    <w:rsid w:val="00FB08A6"/>
    <w:rsid w:val="00FB706A"/>
    <w:rsid w:val="00FC0BB9"/>
    <w:rsid w:val="00FC261A"/>
    <w:rsid w:val="00FC4D70"/>
    <w:rsid w:val="00FC5962"/>
    <w:rsid w:val="00FD01B5"/>
    <w:rsid w:val="00FD351E"/>
    <w:rsid w:val="00FD5C7B"/>
    <w:rsid w:val="00FD734F"/>
    <w:rsid w:val="00FD76BC"/>
    <w:rsid w:val="00FF0E42"/>
    <w:rsid w:val="00FF188C"/>
    <w:rsid w:val="00FF3864"/>
    <w:rsid w:val="00FF6234"/>
    <w:rsid w:val="00FF7D35"/>
    <w:rsid w:val="7E934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3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9B1"/>
    <w:rPr>
      <w:sz w:val="24"/>
    </w:rPr>
  </w:style>
  <w:style w:type="paragraph" w:styleId="Heading1">
    <w:name w:val="heading 1"/>
    <w:basedOn w:val="Normal"/>
    <w:next w:val="Normal"/>
    <w:link w:val="Heading1Char"/>
    <w:uiPriority w:val="9"/>
    <w:qFormat/>
    <w:rsid w:val="00BD4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A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B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765B"/>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BD4A0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D4A0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47D5"/>
    <w:pPr>
      <w:ind w:left="720"/>
      <w:contextualSpacing/>
    </w:pPr>
  </w:style>
  <w:style w:type="paragraph" w:styleId="TOCHeading">
    <w:name w:val="TOC Heading"/>
    <w:basedOn w:val="Heading1"/>
    <w:next w:val="Normal"/>
    <w:uiPriority w:val="39"/>
    <w:unhideWhenUsed/>
    <w:qFormat/>
    <w:rsid w:val="009C43AC"/>
    <w:pPr>
      <w:outlineLvl w:val="9"/>
    </w:pPr>
    <w:rPr>
      <w:lang w:eastAsia="en-US"/>
    </w:rPr>
  </w:style>
  <w:style w:type="paragraph" w:styleId="TOC1">
    <w:name w:val="toc 1"/>
    <w:basedOn w:val="Normal"/>
    <w:next w:val="Normal"/>
    <w:autoRedefine/>
    <w:uiPriority w:val="39"/>
    <w:unhideWhenUsed/>
    <w:rsid w:val="009C43AC"/>
    <w:pPr>
      <w:spacing w:after="100"/>
    </w:pPr>
  </w:style>
  <w:style w:type="paragraph" w:styleId="TOC2">
    <w:name w:val="toc 2"/>
    <w:basedOn w:val="Normal"/>
    <w:next w:val="Normal"/>
    <w:autoRedefine/>
    <w:uiPriority w:val="39"/>
    <w:unhideWhenUsed/>
    <w:rsid w:val="009C43AC"/>
    <w:pPr>
      <w:spacing w:after="100"/>
      <w:ind w:left="220"/>
    </w:pPr>
  </w:style>
  <w:style w:type="character" w:styleId="Hyperlink">
    <w:name w:val="Hyperlink"/>
    <w:basedOn w:val="DefaultParagraphFont"/>
    <w:uiPriority w:val="99"/>
    <w:unhideWhenUsed/>
    <w:rsid w:val="009C43AC"/>
    <w:rPr>
      <w:color w:val="0563C1" w:themeColor="hyperlink"/>
      <w:u w:val="single"/>
    </w:rPr>
  </w:style>
  <w:style w:type="paragraph" w:styleId="Title">
    <w:name w:val="Title"/>
    <w:basedOn w:val="Normal"/>
    <w:next w:val="Normal"/>
    <w:link w:val="TitleChar"/>
    <w:uiPriority w:val="10"/>
    <w:qFormat/>
    <w:rsid w:val="009C4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AC"/>
    <w:rPr>
      <w:rFonts w:asciiTheme="majorHAnsi" w:eastAsiaTheme="majorEastAsia" w:hAnsiTheme="majorHAnsi" w:cstheme="majorBidi"/>
      <w:spacing w:val="-10"/>
      <w:kern w:val="28"/>
      <w:sz w:val="56"/>
      <w:szCs w:val="56"/>
    </w:rPr>
  </w:style>
  <w:style w:type="paragraph" w:styleId="NoSpacing">
    <w:name w:val="No Spacing"/>
    <w:uiPriority w:val="1"/>
    <w:qFormat/>
    <w:rsid w:val="009C43AC"/>
    <w:pPr>
      <w:spacing w:after="0" w:line="240" w:lineRule="auto"/>
    </w:pPr>
  </w:style>
  <w:style w:type="paragraph" w:styleId="Header">
    <w:name w:val="header"/>
    <w:basedOn w:val="Normal"/>
    <w:link w:val="HeaderChar"/>
    <w:uiPriority w:val="99"/>
    <w:unhideWhenUsed/>
    <w:rsid w:val="00E34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57C"/>
  </w:style>
  <w:style w:type="paragraph" w:styleId="Footer">
    <w:name w:val="footer"/>
    <w:basedOn w:val="Normal"/>
    <w:link w:val="FooterChar"/>
    <w:uiPriority w:val="99"/>
    <w:unhideWhenUsed/>
    <w:rsid w:val="00E34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57C"/>
  </w:style>
  <w:style w:type="paragraph" w:styleId="Revision">
    <w:name w:val="Revision"/>
    <w:hidden/>
    <w:uiPriority w:val="99"/>
    <w:semiHidden/>
    <w:rsid w:val="0006343B"/>
    <w:pPr>
      <w:spacing w:after="0" w:line="240" w:lineRule="auto"/>
    </w:pPr>
  </w:style>
  <w:style w:type="paragraph" w:styleId="BalloonText">
    <w:name w:val="Balloon Text"/>
    <w:basedOn w:val="Normal"/>
    <w:link w:val="BalloonTextChar"/>
    <w:uiPriority w:val="99"/>
    <w:semiHidden/>
    <w:unhideWhenUsed/>
    <w:rsid w:val="00063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43B"/>
    <w:rPr>
      <w:rFonts w:ascii="Segoe UI" w:hAnsi="Segoe UI" w:cs="Segoe UI"/>
      <w:sz w:val="18"/>
      <w:szCs w:val="18"/>
    </w:rPr>
  </w:style>
  <w:style w:type="character" w:customStyle="1" w:styleId="UnresolvedMention1">
    <w:name w:val="Unresolved Mention1"/>
    <w:basedOn w:val="DefaultParagraphFont"/>
    <w:uiPriority w:val="99"/>
    <w:semiHidden/>
    <w:unhideWhenUsed/>
    <w:rsid w:val="002A22B3"/>
    <w:rPr>
      <w:color w:val="808080"/>
      <w:shd w:val="clear" w:color="auto" w:fill="E6E6E6"/>
    </w:rPr>
  </w:style>
  <w:style w:type="character" w:styleId="FollowedHyperlink">
    <w:name w:val="FollowedHyperlink"/>
    <w:basedOn w:val="DefaultParagraphFont"/>
    <w:uiPriority w:val="99"/>
    <w:semiHidden/>
    <w:unhideWhenUsed/>
    <w:rsid w:val="009B12C1"/>
    <w:rPr>
      <w:color w:val="954F72" w:themeColor="followedHyperlink"/>
      <w:u w:val="single"/>
    </w:rPr>
  </w:style>
  <w:style w:type="paragraph" w:styleId="Caption">
    <w:name w:val="caption"/>
    <w:basedOn w:val="Normal"/>
    <w:next w:val="Normal"/>
    <w:uiPriority w:val="35"/>
    <w:unhideWhenUsed/>
    <w:qFormat/>
    <w:rsid w:val="00AB6BAB"/>
    <w:pPr>
      <w:spacing w:after="200" w:line="240" w:lineRule="auto"/>
    </w:pPr>
    <w:rPr>
      <w:i/>
      <w:iCs/>
      <w:color w:val="44546A" w:themeColor="text2"/>
      <w:sz w:val="18"/>
      <w:szCs w:val="18"/>
    </w:rPr>
  </w:style>
  <w:style w:type="table" w:styleId="TableGrid">
    <w:name w:val="Table Grid"/>
    <w:basedOn w:val="TableNormal"/>
    <w:uiPriority w:val="39"/>
    <w:unhideWhenUsed/>
    <w:rsid w:val="00DA7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C2F77"/>
    <w:rPr>
      <w:sz w:val="16"/>
      <w:szCs w:val="16"/>
    </w:rPr>
  </w:style>
  <w:style w:type="paragraph" w:styleId="CommentText">
    <w:name w:val="annotation text"/>
    <w:basedOn w:val="Normal"/>
    <w:link w:val="CommentTextChar"/>
    <w:uiPriority w:val="99"/>
    <w:semiHidden/>
    <w:unhideWhenUsed/>
    <w:rsid w:val="009C2F77"/>
    <w:pPr>
      <w:spacing w:line="240" w:lineRule="auto"/>
    </w:pPr>
    <w:rPr>
      <w:sz w:val="20"/>
      <w:szCs w:val="20"/>
    </w:rPr>
  </w:style>
  <w:style w:type="character" w:customStyle="1" w:styleId="CommentTextChar">
    <w:name w:val="Comment Text Char"/>
    <w:basedOn w:val="DefaultParagraphFont"/>
    <w:link w:val="CommentText"/>
    <w:uiPriority w:val="99"/>
    <w:semiHidden/>
    <w:rsid w:val="009C2F77"/>
    <w:rPr>
      <w:sz w:val="20"/>
      <w:szCs w:val="20"/>
    </w:rPr>
  </w:style>
  <w:style w:type="paragraph" w:styleId="CommentSubject">
    <w:name w:val="annotation subject"/>
    <w:basedOn w:val="CommentText"/>
    <w:next w:val="CommentText"/>
    <w:link w:val="CommentSubjectChar"/>
    <w:uiPriority w:val="99"/>
    <w:semiHidden/>
    <w:unhideWhenUsed/>
    <w:rsid w:val="009C2F77"/>
    <w:rPr>
      <w:b/>
      <w:bCs/>
    </w:rPr>
  </w:style>
  <w:style w:type="character" w:customStyle="1" w:styleId="CommentSubjectChar">
    <w:name w:val="Comment Subject Char"/>
    <w:basedOn w:val="CommentTextChar"/>
    <w:link w:val="CommentSubject"/>
    <w:uiPriority w:val="99"/>
    <w:semiHidden/>
    <w:rsid w:val="009C2F77"/>
    <w:rPr>
      <w:b/>
      <w:bCs/>
      <w:sz w:val="20"/>
      <w:szCs w:val="20"/>
    </w:rPr>
  </w:style>
  <w:style w:type="character" w:customStyle="1" w:styleId="UnresolvedMention2">
    <w:name w:val="Unresolved Mention2"/>
    <w:basedOn w:val="DefaultParagraphFont"/>
    <w:uiPriority w:val="99"/>
    <w:semiHidden/>
    <w:unhideWhenUsed/>
    <w:rsid w:val="003624D2"/>
    <w:rPr>
      <w:color w:val="808080"/>
      <w:shd w:val="clear" w:color="auto" w:fill="E6E6E6"/>
    </w:rPr>
  </w:style>
  <w:style w:type="character" w:styleId="PlaceholderText">
    <w:name w:val="Placeholder Text"/>
    <w:basedOn w:val="DefaultParagraphFont"/>
    <w:uiPriority w:val="99"/>
    <w:semiHidden/>
    <w:rsid w:val="00B6233B"/>
    <w:rPr>
      <w:color w:val="808080"/>
    </w:rPr>
  </w:style>
  <w:style w:type="character" w:customStyle="1" w:styleId="Heading3Char">
    <w:name w:val="Heading 3 Char"/>
    <w:basedOn w:val="DefaultParagraphFont"/>
    <w:link w:val="Heading3"/>
    <w:uiPriority w:val="9"/>
    <w:rsid w:val="00193B3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05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9B1"/>
    <w:rPr>
      <w:sz w:val="24"/>
    </w:rPr>
  </w:style>
  <w:style w:type="paragraph" w:styleId="Heading1">
    <w:name w:val="heading 1"/>
    <w:basedOn w:val="Normal"/>
    <w:next w:val="Normal"/>
    <w:link w:val="Heading1Char"/>
    <w:uiPriority w:val="9"/>
    <w:qFormat/>
    <w:rsid w:val="00BD4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4A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B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765B"/>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BD4A0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D4A0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47D5"/>
    <w:pPr>
      <w:ind w:left="720"/>
      <w:contextualSpacing/>
    </w:pPr>
  </w:style>
  <w:style w:type="paragraph" w:styleId="TOCHeading">
    <w:name w:val="TOC Heading"/>
    <w:basedOn w:val="Heading1"/>
    <w:next w:val="Normal"/>
    <w:uiPriority w:val="39"/>
    <w:unhideWhenUsed/>
    <w:qFormat/>
    <w:rsid w:val="009C43AC"/>
    <w:pPr>
      <w:outlineLvl w:val="9"/>
    </w:pPr>
    <w:rPr>
      <w:lang w:eastAsia="en-US"/>
    </w:rPr>
  </w:style>
  <w:style w:type="paragraph" w:styleId="TOC1">
    <w:name w:val="toc 1"/>
    <w:basedOn w:val="Normal"/>
    <w:next w:val="Normal"/>
    <w:autoRedefine/>
    <w:uiPriority w:val="39"/>
    <w:unhideWhenUsed/>
    <w:rsid w:val="009C43AC"/>
    <w:pPr>
      <w:spacing w:after="100"/>
    </w:pPr>
  </w:style>
  <w:style w:type="paragraph" w:styleId="TOC2">
    <w:name w:val="toc 2"/>
    <w:basedOn w:val="Normal"/>
    <w:next w:val="Normal"/>
    <w:autoRedefine/>
    <w:uiPriority w:val="39"/>
    <w:unhideWhenUsed/>
    <w:rsid w:val="009C43AC"/>
    <w:pPr>
      <w:spacing w:after="100"/>
      <w:ind w:left="220"/>
    </w:pPr>
  </w:style>
  <w:style w:type="character" w:styleId="Hyperlink">
    <w:name w:val="Hyperlink"/>
    <w:basedOn w:val="DefaultParagraphFont"/>
    <w:uiPriority w:val="99"/>
    <w:unhideWhenUsed/>
    <w:rsid w:val="009C43AC"/>
    <w:rPr>
      <w:color w:val="0563C1" w:themeColor="hyperlink"/>
      <w:u w:val="single"/>
    </w:rPr>
  </w:style>
  <w:style w:type="paragraph" w:styleId="Title">
    <w:name w:val="Title"/>
    <w:basedOn w:val="Normal"/>
    <w:next w:val="Normal"/>
    <w:link w:val="TitleChar"/>
    <w:uiPriority w:val="10"/>
    <w:qFormat/>
    <w:rsid w:val="009C4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AC"/>
    <w:rPr>
      <w:rFonts w:asciiTheme="majorHAnsi" w:eastAsiaTheme="majorEastAsia" w:hAnsiTheme="majorHAnsi" w:cstheme="majorBidi"/>
      <w:spacing w:val="-10"/>
      <w:kern w:val="28"/>
      <w:sz w:val="56"/>
      <w:szCs w:val="56"/>
    </w:rPr>
  </w:style>
  <w:style w:type="paragraph" w:styleId="NoSpacing">
    <w:name w:val="No Spacing"/>
    <w:uiPriority w:val="1"/>
    <w:qFormat/>
    <w:rsid w:val="009C43AC"/>
    <w:pPr>
      <w:spacing w:after="0" w:line="240" w:lineRule="auto"/>
    </w:pPr>
  </w:style>
  <w:style w:type="paragraph" w:styleId="Header">
    <w:name w:val="header"/>
    <w:basedOn w:val="Normal"/>
    <w:link w:val="HeaderChar"/>
    <w:uiPriority w:val="99"/>
    <w:unhideWhenUsed/>
    <w:rsid w:val="00E34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57C"/>
  </w:style>
  <w:style w:type="paragraph" w:styleId="Footer">
    <w:name w:val="footer"/>
    <w:basedOn w:val="Normal"/>
    <w:link w:val="FooterChar"/>
    <w:uiPriority w:val="99"/>
    <w:unhideWhenUsed/>
    <w:rsid w:val="00E34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57C"/>
  </w:style>
  <w:style w:type="paragraph" w:styleId="Revision">
    <w:name w:val="Revision"/>
    <w:hidden/>
    <w:uiPriority w:val="99"/>
    <w:semiHidden/>
    <w:rsid w:val="0006343B"/>
    <w:pPr>
      <w:spacing w:after="0" w:line="240" w:lineRule="auto"/>
    </w:pPr>
  </w:style>
  <w:style w:type="paragraph" w:styleId="BalloonText">
    <w:name w:val="Balloon Text"/>
    <w:basedOn w:val="Normal"/>
    <w:link w:val="BalloonTextChar"/>
    <w:uiPriority w:val="99"/>
    <w:semiHidden/>
    <w:unhideWhenUsed/>
    <w:rsid w:val="00063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43B"/>
    <w:rPr>
      <w:rFonts w:ascii="Segoe UI" w:hAnsi="Segoe UI" w:cs="Segoe UI"/>
      <w:sz w:val="18"/>
      <w:szCs w:val="18"/>
    </w:rPr>
  </w:style>
  <w:style w:type="character" w:customStyle="1" w:styleId="UnresolvedMention1">
    <w:name w:val="Unresolved Mention1"/>
    <w:basedOn w:val="DefaultParagraphFont"/>
    <w:uiPriority w:val="99"/>
    <w:semiHidden/>
    <w:unhideWhenUsed/>
    <w:rsid w:val="002A22B3"/>
    <w:rPr>
      <w:color w:val="808080"/>
      <w:shd w:val="clear" w:color="auto" w:fill="E6E6E6"/>
    </w:rPr>
  </w:style>
  <w:style w:type="character" w:styleId="FollowedHyperlink">
    <w:name w:val="FollowedHyperlink"/>
    <w:basedOn w:val="DefaultParagraphFont"/>
    <w:uiPriority w:val="99"/>
    <w:semiHidden/>
    <w:unhideWhenUsed/>
    <w:rsid w:val="009B12C1"/>
    <w:rPr>
      <w:color w:val="954F72" w:themeColor="followedHyperlink"/>
      <w:u w:val="single"/>
    </w:rPr>
  </w:style>
  <w:style w:type="paragraph" w:styleId="Caption">
    <w:name w:val="caption"/>
    <w:basedOn w:val="Normal"/>
    <w:next w:val="Normal"/>
    <w:uiPriority w:val="35"/>
    <w:unhideWhenUsed/>
    <w:qFormat/>
    <w:rsid w:val="00AB6BAB"/>
    <w:pPr>
      <w:spacing w:after="200" w:line="240" w:lineRule="auto"/>
    </w:pPr>
    <w:rPr>
      <w:i/>
      <w:iCs/>
      <w:color w:val="44546A" w:themeColor="text2"/>
      <w:sz w:val="18"/>
      <w:szCs w:val="18"/>
    </w:rPr>
  </w:style>
  <w:style w:type="table" w:styleId="TableGrid">
    <w:name w:val="Table Grid"/>
    <w:basedOn w:val="TableNormal"/>
    <w:uiPriority w:val="39"/>
    <w:unhideWhenUsed/>
    <w:rsid w:val="00DA7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C2F77"/>
    <w:rPr>
      <w:sz w:val="16"/>
      <w:szCs w:val="16"/>
    </w:rPr>
  </w:style>
  <w:style w:type="paragraph" w:styleId="CommentText">
    <w:name w:val="annotation text"/>
    <w:basedOn w:val="Normal"/>
    <w:link w:val="CommentTextChar"/>
    <w:uiPriority w:val="99"/>
    <w:semiHidden/>
    <w:unhideWhenUsed/>
    <w:rsid w:val="009C2F77"/>
    <w:pPr>
      <w:spacing w:line="240" w:lineRule="auto"/>
    </w:pPr>
    <w:rPr>
      <w:sz w:val="20"/>
      <w:szCs w:val="20"/>
    </w:rPr>
  </w:style>
  <w:style w:type="character" w:customStyle="1" w:styleId="CommentTextChar">
    <w:name w:val="Comment Text Char"/>
    <w:basedOn w:val="DefaultParagraphFont"/>
    <w:link w:val="CommentText"/>
    <w:uiPriority w:val="99"/>
    <w:semiHidden/>
    <w:rsid w:val="009C2F77"/>
    <w:rPr>
      <w:sz w:val="20"/>
      <w:szCs w:val="20"/>
    </w:rPr>
  </w:style>
  <w:style w:type="paragraph" w:styleId="CommentSubject">
    <w:name w:val="annotation subject"/>
    <w:basedOn w:val="CommentText"/>
    <w:next w:val="CommentText"/>
    <w:link w:val="CommentSubjectChar"/>
    <w:uiPriority w:val="99"/>
    <w:semiHidden/>
    <w:unhideWhenUsed/>
    <w:rsid w:val="009C2F77"/>
    <w:rPr>
      <w:b/>
      <w:bCs/>
    </w:rPr>
  </w:style>
  <w:style w:type="character" w:customStyle="1" w:styleId="CommentSubjectChar">
    <w:name w:val="Comment Subject Char"/>
    <w:basedOn w:val="CommentTextChar"/>
    <w:link w:val="CommentSubject"/>
    <w:uiPriority w:val="99"/>
    <w:semiHidden/>
    <w:rsid w:val="009C2F77"/>
    <w:rPr>
      <w:b/>
      <w:bCs/>
      <w:sz w:val="20"/>
      <w:szCs w:val="20"/>
    </w:rPr>
  </w:style>
  <w:style w:type="character" w:customStyle="1" w:styleId="UnresolvedMention2">
    <w:name w:val="Unresolved Mention2"/>
    <w:basedOn w:val="DefaultParagraphFont"/>
    <w:uiPriority w:val="99"/>
    <w:semiHidden/>
    <w:unhideWhenUsed/>
    <w:rsid w:val="003624D2"/>
    <w:rPr>
      <w:color w:val="808080"/>
      <w:shd w:val="clear" w:color="auto" w:fill="E6E6E6"/>
    </w:rPr>
  </w:style>
  <w:style w:type="character" w:styleId="PlaceholderText">
    <w:name w:val="Placeholder Text"/>
    <w:basedOn w:val="DefaultParagraphFont"/>
    <w:uiPriority w:val="99"/>
    <w:semiHidden/>
    <w:rsid w:val="00B6233B"/>
    <w:rPr>
      <w:color w:val="808080"/>
    </w:rPr>
  </w:style>
  <w:style w:type="character" w:customStyle="1" w:styleId="Heading3Char">
    <w:name w:val="Heading 3 Char"/>
    <w:basedOn w:val="DefaultParagraphFont"/>
    <w:link w:val="Heading3"/>
    <w:uiPriority w:val="9"/>
    <w:rsid w:val="00193B3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05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93752">
      <w:bodyDiv w:val="1"/>
      <w:marLeft w:val="0"/>
      <w:marRight w:val="0"/>
      <w:marTop w:val="0"/>
      <w:marBottom w:val="0"/>
      <w:divBdr>
        <w:top w:val="none" w:sz="0" w:space="0" w:color="auto"/>
        <w:left w:val="none" w:sz="0" w:space="0" w:color="auto"/>
        <w:bottom w:val="none" w:sz="0" w:space="0" w:color="auto"/>
        <w:right w:val="none" w:sz="0" w:space="0" w:color="auto"/>
      </w:divBdr>
    </w:div>
    <w:div w:id="111020208">
      <w:bodyDiv w:val="1"/>
      <w:marLeft w:val="0"/>
      <w:marRight w:val="0"/>
      <w:marTop w:val="0"/>
      <w:marBottom w:val="0"/>
      <w:divBdr>
        <w:top w:val="none" w:sz="0" w:space="0" w:color="auto"/>
        <w:left w:val="none" w:sz="0" w:space="0" w:color="auto"/>
        <w:bottom w:val="none" w:sz="0" w:space="0" w:color="auto"/>
        <w:right w:val="none" w:sz="0" w:space="0" w:color="auto"/>
      </w:divBdr>
    </w:div>
    <w:div w:id="138885657">
      <w:bodyDiv w:val="1"/>
      <w:marLeft w:val="0"/>
      <w:marRight w:val="0"/>
      <w:marTop w:val="0"/>
      <w:marBottom w:val="0"/>
      <w:divBdr>
        <w:top w:val="none" w:sz="0" w:space="0" w:color="auto"/>
        <w:left w:val="none" w:sz="0" w:space="0" w:color="auto"/>
        <w:bottom w:val="none" w:sz="0" w:space="0" w:color="auto"/>
        <w:right w:val="none" w:sz="0" w:space="0" w:color="auto"/>
      </w:divBdr>
    </w:div>
    <w:div w:id="341784262">
      <w:bodyDiv w:val="1"/>
      <w:marLeft w:val="0"/>
      <w:marRight w:val="0"/>
      <w:marTop w:val="0"/>
      <w:marBottom w:val="0"/>
      <w:divBdr>
        <w:top w:val="none" w:sz="0" w:space="0" w:color="auto"/>
        <w:left w:val="none" w:sz="0" w:space="0" w:color="auto"/>
        <w:bottom w:val="none" w:sz="0" w:space="0" w:color="auto"/>
        <w:right w:val="none" w:sz="0" w:space="0" w:color="auto"/>
      </w:divBdr>
    </w:div>
    <w:div w:id="411510554">
      <w:bodyDiv w:val="1"/>
      <w:marLeft w:val="0"/>
      <w:marRight w:val="0"/>
      <w:marTop w:val="0"/>
      <w:marBottom w:val="0"/>
      <w:divBdr>
        <w:top w:val="none" w:sz="0" w:space="0" w:color="auto"/>
        <w:left w:val="none" w:sz="0" w:space="0" w:color="auto"/>
        <w:bottom w:val="none" w:sz="0" w:space="0" w:color="auto"/>
        <w:right w:val="none" w:sz="0" w:space="0" w:color="auto"/>
      </w:divBdr>
    </w:div>
    <w:div w:id="434833957">
      <w:bodyDiv w:val="1"/>
      <w:marLeft w:val="0"/>
      <w:marRight w:val="0"/>
      <w:marTop w:val="0"/>
      <w:marBottom w:val="0"/>
      <w:divBdr>
        <w:top w:val="none" w:sz="0" w:space="0" w:color="auto"/>
        <w:left w:val="none" w:sz="0" w:space="0" w:color="auto"/>
        <w:bottom w:val="none" w:sz="0" w:space="0" w:color="auto"/>
        <w:right w:val="none" w:sz="0" w:space="0" w:color="auto"/>
      </w:divBdr>
    </w:div>
    <w:div w:id="649477315">
      <w:bodyDiv w:val="1"/>
      <w:marLeft w:val="0"/>
      <w:marRight w:val="0"/>
      <w:marTop w:val="0"/>
      <w:marBottom w:val="0"/>
      <w:divBdr>
        <w:top w:val="none" w:sz="0" w:space="0" w:color="auto"/>
        <w:left w:val="none" w:sz="0" w:space="0" w:color="auto"/>
        <w:bottom w:val="none" w:sz="0" w:space="0" w:color="auto"/>
        <w:right w:val="none" w:sz="0" w:space="0" w:color="auto"/>
      </w:divBdr>
    </w:div>
    <w:div w:id="714282101">
      <w:bodyDiv w:val="1"/>
      <w:marLeft w:val="0"/>
      <w:marRight w:val="0"/>
      <w:marTop w:val="0"/>
      <w:marBottom w:val="0"/>
      <w:divBdr>
        <w:top w:val="none" w:sz="0" w:space="0" w:color="auto"/>
        <w:left w:val="none" w:sz="0" w:space="0" w:color="auto"/>
        <w:bottom w:val="none" w:sz="0" w:space="0" w:color="auto"/>
        <w:right w:val="none" w:sz="0" w:space="0" w:color="auto"/>
      </w:divBdr>
    </w:div>
    <w:div w:id="912661086">
      <w:bodyDiv w:val="1"/>
      <w:marLeft w:val="0"/>
      <w:marRight w:val="0"/>
      <w:marTop w:val="0"/>
      <w:marBottom w:val="0"/>
      <w:divBdr>
        <w:top w:val="none" w:sz="0" w:space="0" w:color="auto"/>
        <w:left w:val="none" w:sz="0" w:space="0" w:color="auto"/>
        <w:bottom w:val="none" w:sz="0" w:space="0" w:color="auto"/>
        <w:right w:val="none" w:sz="0" w:space="0" w:color="auto"/>
      </w:divBdr>
    </w:div>
    <w:div w:id="931935347">
      <w:bodyDiv w:val="1"/>
      <w:marLeft w:val="0"/>
      <w:marRight w:val="0"/>
      <w:marTop w:val="0"/>
      <w:marBottom w:val="0"/>
      <w:divBdr>
        <w:top w:val="none" w:sz="0" w:space="0" w:color="auto"/>
        <w:left w:val="none" w:sz="0" w:space="0" w:color="auto"/>
        <w:bottom w:val="none" w:sz="0" w:space="0" w:color="auto"/>
        <w:right w:val="none" w:sz="0" w:space="0" w:color="auto"/>
      </w:divBdr>
    </w:div>
    <w:div w:id="934560659">
      <w:bodyDiv w:val="1"/>
      <w:marLeft w:val="0"/>
      <w:marRight w:val="0"/>
      <w:marTop w:val="0"/>
      <w:marBottom w:val="0"/>
      <w:divBdr>
        <w:top w:val="none" w:sz="0" w:space="0" w:color="auto"/>
        <w:left w:val="none" w:sz="0" w:space="0" w:color="auto"/>
        <w:bottom w:val="none" w:sz="0" w:space="0" w:color="auto"/>
        <w:right w:val="none" w:sz="0" w:space="0" w:color="auto"/>
      </w:divBdr>
    </w:div>
    <w:div w:id="990015767">
      <w:bodyDiv w:val="1"/>
      <w:marLeft w:val="0"/>
      <w:marRight w:val="0"/>
      <w:marTop w:val="0"/>
      <w:marBottom w:val="0"/>
      <w:divBdr>
        <w:top w:val="none" w:sz="0" w:space="0" w:color="auto"/>
        <w:left w:val="none" w:sz="0" w:space="0" w:color="auto"/>
        <w:bottom w:val="none" w:sz="0" w:space="0" w:color="auto"/>
        <w:right w:val="none" w:sz="0" w:space="0" w:color="auto"/>
      </w:divBdr>
    </w:div>
    <w:div w:id="1199657313">
      <w:bodyDiv w:val="1"/>
      <w:marLeft w:val="0"/>
      <w:marRight w:val="0"/>
      <w:marTop w:val="0"/>
      <w:marBottom w:val="0"/>
      <w:divBdr>
        <w:top w:val="none" w:sz="0" w:space="0" w:color="auto"/>
        <w:left w:val="none" w:sz="0" w:space="0" w:color="auto"/>
        <w:bottom w:val="none" w:sz="0" w:space="0" w:color="auto"/>
        <w:right w:val="none" w:sz="0" w:space="0" w:color="auto"/>
      </w:divBdr>
    </w:div>
    <w:div w:id="1383166968">
      <w:bodyDiv w:val="1"/>
      <w:marLeft w:val="0"/>
      <w:marRight w:val="0"/>
      <w:marTop w:val="0"/>
      <w:marBottom w:val="0"/>
      <w:divBdr>
        <w:top w:val="none" w:sz="0" w:space="0" w:color="auto"/>
        <w:left w:val="none" w:sz="0" w:space="0" w:color="auto"/>
        <w:bottom w:val="none" w:sz="0" w:space="0" w:color="auto"/>
        <w:right w:val="none" w:sz="0" w:space="0" w:color="auto"/>
      </w:divBdr>
    </w:div>
    <w:div w:id="1566524109">
      <w:bodyDiv w:val="1"/>
      <w:marLeft w:val="0"/>
      <w:marRight w:val="0"/>
      <w:marTop w:val="0"/>
      <w:marBottom w:val="0"/>
      <w:divBdr>
        <w:top w:val="none" w:sz="0" w:space="0" w:color="auto"/>
        <w:left w:val="none" w:sz="0" w:space="0" w:color="auto"/>
        <w:bottom w:val="none" w:sz="0" w:space="0" w:color="auto"/>
        <w:right w:val="none" w:sz="0" w:space="0" w:color="auto"/>
      </w:divBdr>
    </w:div>
    <w:div w:id="1582791885">
      <w:bodyDiv w:val="1"/>
      <w:marLeft w:val="0"/>
      <w:marRight w:val="0"/>
      <w:marTop w:val="0"/>
      <w:marBottom w:val="0"/>
      <w:divBdr>
        <w:top w:val="none" w:sz="0" w:space="0" w:color="auto"/>
        <w:left w:val="none" w:sz="0" w:space="0" w:color="auto"/>
        <w:bottom w:val="none" w:sz="0" w:space="0" w:color="auto"/>
        <w:right w:val="none" w:sz="0" w:space="0" w:color="auto"/>
      </w:divBdr>
      <w:divsChild>
        <w:div w:id="422261299">
          <w:marLeft w:val="0"/>
          <w:marRight w:val="0"/>
          <w:marTop w:val="0"/>
          <w:marBottom w:val="0"/>
          <w:divBdr>
            <w:top w:val="none" w:sz="0" w:space="0" w:color="auto"/>
            <w:left w:val="none" w:sz="0" w:space="0" w:color="auto"/>
            <w:bottom w:val="none" w:sz="0" w:space="0" w:color="auto"/>
            <w:right w:val="none" w:sz="0" w:space="0" w:color="auto"/>
          </w:divBdr>
        </w:div>
      </w:divsChild>
    </w:div>
    <w:div w:id="1590694996">
      <w:bodyDiv w:val="1"/>
      <w:marLeft w:val="0"/>
      <w:marRight w:val="0"/>
      <w:marTop w:val="0"/>
      <w:marBottom w:val="0"/>
      <w:divBdr>
        <w:top w:val="none" w:sz="0" w:space="0" w:color="auto"/>
        <w:left w:val="none" w:sz="0" w:space="0" w:color="auto"/>
        <w:bottom w:val="none" w:sz="0" w:space="0" w:color="auto"/>
        <w:right w:val="none" w:sz="0" w:space="0" w:color="auto"/>
      </w:divBdr>
    </w:div>
    <w:div w:id="1803647410">
      <w:bodyDiv w:val="1"/>
      <w:marLeft w:val="0"/>
      <w:marRight w:val="0"/>
      <w:marTop w:val="0"/>
      <w:marBottom w:val="0"/>
      <w:divBdr>
        <w:top w:val="none" w:sz="0" w:space="0" w:color="auto"/>
        <w:left w:val="none" w:sz="0" w:space="0" w:color="auto"/>
        <w:bottom w:val="none" w:sz="0" w:space="0" w:color="auto"/>
        <w:right w:val="none" w:sz="0" w:space="0" w:color="auto"/>
      </w:divBdr>
    </w:div>
    <w:div w:id="1935892470">
      <w:bodyDiv w:val="1"/>
      <w:marLeft w:val="0"/>
      <w:marRight w:val="0"/>
      <w:marTop w:val="0"/>
      <w:marBottom w:val="0"/>
      <w:divBdr>
        <w:top w:val="none" w:sz="0" w:space="0" w:color="auto"/>
        <w:left w:val="none" w:sz="0" w:space="0" w:color="auto"/>
        <w:bottom w:val="none" w:sz="0" w:space="0" w:color="auto"/>
        <w:right w:val="none" w:sz="0" w:space="0" w:color="auto"/>
      </w:divBdr>
    </w:div>
    <w:div w:id="2034990115">
      <w:bodyDiv w:val="1"/>
      <w:marLeft w:val="0"/>
      <w:marRight w:val="0"/>
      <w:marTop w:val="0"/>
      <w:marBottom w:val="0"/>
      <w:divBdr>
        <w:top w:val="none" w:sz="0" w:space="0" w:color="auto"/>
        <w:left w:val="none" w:sz="0" w:space="0" w:color="auto"/>
        <w:bottom w:val="none" w:sz="0" w:space="0" w:color="auto"/>
        <w:right w:val="none" w:sz="0" w:space="0" w:color="auto"/>
      </w:divBdr>
    </w:div>
    <w:div w:id="20470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s://automotivelogistics.media/intelligence/general-mo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en.wikipedia.org/wiki/Great-circle_distanc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www.coursera.org/lecture/wharton-operations-analytics/network-optimization-example-3awtd"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www.researchgate.net/publication/247835472_Automotive_distribution_network_design_A_support_system_for_transportation_infrastructure_decision_maker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https://www.sciencedirect.com/science/article/pii/S0377221704000633"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724E8-C44B-45B5-B026-9593054A3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4054</Words>
  <Characters>23110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Liu</dc:creator>
  <cp:lastModifiedBy>TCryan</cp:lastModifiedBy>
  <cp:revision>2</cp:revision>
  <cp:lastPrinted>2018-10-10T20:05:00Z</cp:lastPrinted>
  <dcterms:created xsi:type="dcterms:W3CDTF">2018-10-10T20:06:00Z</dcterms:created>
  <dcterms:modified xsi:type="dcterms:W3CDTF">2018-10-10T20:06:00Z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96c9c4-3724-4123-bc5e-292b72636728_Enabled">
    <vt:lpwstr>True</vt:lpwstr>
  </property>
  <property fmtid="{D5CDD505-2E9C-101B-9397-08002B2CF9AE}" pid="3" name="MSIP_Label_4996c9c4-3724-4123-bc5e-292b72636728_SiteId">
    <vt:lpwstr>5de110f8-2e0f-4d45-891d-bcf2218e253d</vt:lpwstr>
  </property>
  <property fmtid="{D5CDD505-2E9C-101B-9397-08002B2CF9AE}" pid="4" name="MSIP_Label_4996c9c4-3724-4123-bc5e-292b72636728_Owner">
    <vt:lpwstr>CZ92HS@NAM.corp.gm.com</vt:lpwstr>
  </property>
  <property fmtid="{D5CDD505-2E9C-101B-9397-08002B2CF9AE}" pid="5" name="MSIP_Label_4996c9c4-3724-4123-bc5e-292b72636728_SetDate">
    <vt:lpwstr>2018-08-16T17:40:53.3179931Z</vt:lpwstr>
  </property>
  <property fmtid="{D5CDD505-2E9C-101B-9397-08002B2CF9AE}" pid="6" name="MSIP_Label_4996c9c4-3724-4123-bc5e-292b72636728_Name">
    <vt:lpwstr>GM Public</vt:lpwstr>
  </property>
  <property fmtid="{D5CDD505-2E9C-101B-9397-08002B2CF9AE}" pid="7" name="MSIP_Label_4996c9c4-3724-4123-bc5e-292b72636728_Application">
    <vt:lpwstr>Microsoft Azure Information Protection</vt:lpwstr>
  </property>
  <property fmtid="{D5CDD505-2E9C-101B-9397-08002B2CF9AE}" pid="8" name="MSIP_Label_4996c9c4-3724-4123-bc5e-292b72636728_Extended_MSFT_Method">
    <vt:lpwstr>Manual</vt:lpwstr>
  </property>
  <property fmtid="{D5CDD505-2E9C-101B-9397-08002B2CF9AE}" pid="9" name="Sensitivity">
    <vt:lpwstr>GM Public</vt:lpwstr>
  </property>
</Properties>
</file>