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6343" w14:textId="77777777" w:rsidR="008C7CF3" w:rsidRDefault="00404BB8">
      <w:pPr>
        <w:pStyle w:val="Heading2"/>
        <w:jc w:val="center"/>
        <w:rPr>
          <w:rFonts w:asciiTheme="minorHAnsi" w:hAnsiTheme="minorHAnsi" w:cstheme="minorHAnsi"/>
          <w:b/>
          <w:color w:val="4472C4" w:themeColor="accent5"/>
          <w:lang w:val="en-US"/>
        </w:rPr>
      </w:pPr>
      <w:r>
        <w:rPr>
          <w:rFonts w:asciiTheme="minorHAnsi" w:hAnsiTheme="minorHAnsi" w:cstheme="minorHAnsi"/>
          <w:b/>
          <w:color w:val="4472C4" w:themeColor="accent5"/>
        </w:rPr>
        <w:t>Project Brief – SLE352</w:t>
      </w:r>
      <w:r>
        <w:rPr>
          <w:rFonts w:asciiTheme="minorHAnsi" w:hAnsiTheme="minorHAnsi" w:cstheme="minorHAnsi"/>
          <w:b/>
          <w:color w:val="4472C4" w:themeColor="accent5"/>
          <w:lang w:val="en-US"/>
        </w:rPr>
        <w:t xml:space="preserve"> Community Science Project</w:t>
      </w:r>
    </w:p>
    <w:p w14:paraId="5023BA96" w14:textId="77777777" w:rsidR="008C7CF3" w:rsidRDefault="008C7CF3">
      <w:pPr>
        <w:rPr>
          <w:rFonts w:cstheme="minorHAnsi"/>
        </w:rPr>
      </w:pPr>
    </w:p>
    <w:p w14:paraId="05B9DDA5" w14:textId="77777777" w:rsidR="008C7CF3" w:rsidRDefault="00404BB8">
      <w:pPr>
        <w:rPr>
          <w:lang w:val="en-US"/>
        </w:rPr>
      </w:pPr>
      <w:r>
        <w:rPr>
          <w:b/>
          <w:bCs/>
        </w:rPr>
        <w:t>Project title</w:t>
      </w:r>
      <w:r>
        <w:rPr>
          <w:b/>
          <w:bCs/>
          <w:lang w:val="en-US"/>
        </w:rPr>
        <w:t xml:space="preserve"> &amp;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number:</w:t>
      </w:r>
      <w:r>
        <w:rPr>
          <w:lang w:val="en-US"/>
        </w:rPr>
        <w:t>#</w:t>
      </w:r>
      <w:proofErr w:type="gramEnd"/>
      <w:r>
        <w:rPr>
          <w:lang w:val="en-US"/>
        </w:rPr>
        <w:t xml:space="preserve">22 </w:t>
      </w:r>
      <w:r>
        <w:t>Rostering optimisation in a large tertiary hospital pharmacy department</w:t>
      </w:r>
    </w:p>
    <w:p w14:paraId="4678AB8D" w14:textId="77777777" w:rsidR="008C7CF3" w:rsidRDefault="00404BB8">
      <w:r>
        <w:rPr>
          <w:b/>
          <w:bCs/>
        </w:rPr>
        <w:t>Client:</w:t>
      </w:r>
      <w:r>
        <w:t xml:space="preserve"> </w:t>
      </w:r>
      <w:r>
        <w:rPr>
          <w:lang w:val="en-US"/>
        </w:rPr>
        <w:t>Andrew Chong (on behalf of Monash Medical Centre - Pharmacy Department</w:t>
      </w:r>
      <w:r>
        <w:t>)</w:t>
      </w:r>
    </w:p>
    <w:p w14:paraId="1E5A2B4C" w14:textId="77777777" w:rsidR="008C7CF3" w:rsidRDefault="00404BB8">
      <w:r>
        <w:rPr>
          <w:b/>
          <w:bCs/>
        </w:rPr>
        <w:t>Team members:</w:t>
      </w:r>
      <w:r>
        <w:rPr>
          <w:lang w:val="en-US"/>
        </w:rPr>
        <w:t xml:space="preserve"> Chris Swan, Kipp Hughes</w:t>
      </w:r>
    </w:p>
    <w:tbl>
      <w:tblPr>
        <w:tblStyle w:val="GridTable4-Accent51"/>
        <w:tblW w:w="9016" w:type="dxa"/>
        <w:tblLayout w:type="fixed"/>
        <w:tblLook w:val="04A0" w:firstRow="1" w:lastRow="0" w:firstColumn="1" w:lastColumn="0" w:noHBand="0" w:noVBand="1"/>
      </w:tblPr>
      <w:tblGrid>
        <w:gridCol w:w="2762"/>
        <w:gridCol w:w="2762"/>
        <w:gridCol w:w="3492"/>
      </w:tblGrid>
      <w:tr w:rsidR="008C7CF3" w14:paraId="040C4C8E" w14:textId="77777777" w:rsidTr="008C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</w:tcPr>
          <w:p w14:paraId="043BCBBE" w14:textId="77777777" w:rsidR="008C7CF3" w:rsidRDefault="00404BB8">
            <w:pPr>
              <w:spacing w:after="0" w:line="240" w:lineRule="auto"/>
              <w:rPr>
                <w:b w:val="0"/>
                <w:bCs w:val="0"/>
              </w:rPr>
            </w:pPr>
            <w:r>
              <w:t>Project Outcomes</w:t>
            </w:r>
          </w:p>
        </w:tc>
        <w:tc>
          <w:tcPr>
            <w:tcW w:w="3492" w:type="dxa"/>
          </w:tcPr>
          <w:p w14:paraId="0503F64B" w14:textId="77777777" w:rsidR="008C7CF3" w:rsidRDefault="00404B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Proposed Date </w:t>
            </w:r>
          </w:p>
        </w:tc>
      </w:tr>
      <w:tr w:rsidR="008C7CF3" w14:paraId="46913D29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66E184A1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Demonstrate the advantages of using optimisation software</w:t>
            </w:r>
          </w:p>
          <w:p w14:paraId="74A9F24C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Offer some examples of optimised rosters</w:t>
            </w:r>
            <w:r>
              <w:rPr>
                <w:b w:val="0"/>
                <w:lang w:val="en-US"/>
              </w:rPr>
              <w:br/>
              <w:t>- Accrued Days Off Roster (ADO)</w:t>
            </w:r>
            <w:r>
              <w:rPr>
                <w:b w:val="0"/>
                <w:lang w:val="en-US"/>
              </w:rPr>
              <w:br/>
              <w:t>- Intern Roster</w:t>
            </w:r>
          </w:p>
          <w:p w14:paraId="36C13756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 xml:space="preserve">Deliver a cost estimate of </w:t>
            </w:r>
            <w:r>
              <w:rPr>
                <w:b w:val="0"/>
                <w:lang w:val="en-US"/>
              </w:rPr>
              <w:t>implementation</w:t>
            </w:r>
          </w:p>
          <w:p w14:paraId="2D749D1C" w14:textId="77777777" w:rsidR="008C7CF3" w:rsidRDefault="008C7CF3">
            <w:pPr>
              <w:spacing w:after="0" w:line="240" w:lineRule="auto"/>
              <w:rPr>
                <w:bCs w:val="0"/>
              </w:rPr>
            </w:pPr>
          </w:p>
          <w:p w14:paraId="6DBBFDDB" w14:textId="77777777" w:rsidR="008C7CF3" w:rsidRDefault="00404BB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Initial meeting with client for project briefing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6006ADB9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24/03/2019</w:t>
            </w:r>
          </w:p>
          <w:p w14:paraId="7B437316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5A30DDF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24/03/2019</w:t>
            </w:r>
          </w:p>
          <w:p w14:paraId="3B582005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ED12AE5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24/03/2019</w:t>
            </w:r>
          </w:p>
          <w:p w14:paraId="79676D2D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FD45D53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0CE3EF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04/03/2019</w:t>
            </w:r>
          </w:p>
        </w:tc>
      </w:tr>
      <w:tr w:rsidR="008C7CF3" w14:paraId="0AD4AE57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4472C4" w:themeFill="accent5"/>
          </w:tcPr>
          <w:p w14:paraId="4CE438F7" w14:textId="4668A8C0" w:rsidR="008C7CF3" w:rsidRDefault="00E714BE">
            <w:pPr>
              <w:spacing w:after="0" w:line="240" w:lineRule="auto"/>
              <w:rPr>
                <w:bCs w:val="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S</w:t>
            </w:r>
            <w:r w:rsidR="00404BB8">
              <w:rPr>
                <w:color w:val="FFFFFF" w:themeColor="background1"/>
                <w:lang w:val="en-US"/>
              </w:rPr>
              <w:t>ummary</w:t>
            </w:r>
            <w:r>
              <w:rPr>
                <w:color w:val="FFFFFF" w:themeColor="background1"/>
                <w:lang w:val="en-US"/>
              </w:rPr>
              <w:t xml:space="preserve"> of Objectives</w:t>
            </w:r>
          </w:p>
        </w:tc>
        <w:tc>
          <w:tcPr>
            <w:tcW w:w="3492" w:type="dxa"/>
            <w:shd w:val="clear" w:color="auto" w:fill="4472C4" w:themeFill="accent5"/>
          </w:tcPr>
          <w:p w14:paraId="6A6A4B39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Expected Time-frame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8C7CF3" w14:paraId="636AEA88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</w:tcPr>
          <w:p w14:paraId="1C30F0E9" w14:textId="77777777" w:rsidR="008C7CF3" w:rsidRDefault="00404BB8">
            <w:pPr>
              <w:spacing w:after="0" w:line="240" w:lineRule="auto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Develop an Integer Program (IP) for ADO rosters</w:t>
            </w:r>
          </w:p>
        </w:tc>
        <w:tc>
          <w:tcPr>
            <w:tcW w:w="3492" w:type="dxa"/>
          </w:tcPr>
          <w:p w14:paraId="1C96E20E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50 - 70 hours</w:t>
            </w:r>
          </w:p>
        </w:tc>
      </w:tr>
      <w:tr w:rsidR="008C7CF3" w14:paraId="2BB3E23B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17B44D22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 xml:space="preserve">This IP should incorporate 4 </w:t>
            </w:r>
            <w:r>
              <w:rPr>
                <w:b w:val="0"/>
                <w:lang w:val="en-US"/>
              </w:rPr>
              <w:t>clinical teams: General Medicine, Special Medicine, Critical Care, Digestive Health</w:t>
            </w:r>
          </w:p>
          <w:p w14:paraId="7AFFD023" w14:textId="608499F3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In order to create an appropriate IP model, it is anticipate</w:t>
            </w:r>
            <w:r w:rsidR="00E714BE">
              <w:rPr>
                <w:b w:val="0"/>
                <w:lang w:val="en-US"/>
              </w:rPr>
              <w:t>d</w:t>
            </w:r>
            <w:r>
              <w:rPr>
                <w:b w:val="0"/>
                <w:lang w:val="en-US"/>
              </w:rPr>
              <w:t xml:space="preserve"> that it will be also necessary to recreate the roster for the clinical teams as well</w:t>
            </w:r>
          </w:p>
          <w:p w14:paraId="42E0D729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This has the natural poten</w:t>
            </w:r>
            <w:r>
              <w:rPr>
                <w:b w:val="0"/>
                <w:lang w:val="en-US"/>
              </w:rPr>
              <w:t>tial scope to encompass the entire rostering done within the pharmacy, however for practicability, we will use dummy values for many of these requisites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46AB10E4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CF3" w14:paraId="50BBAFA4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</w:tcPr>
          <w:p w14:paraId="2EFABE63" w14:textId="77777777" w:rsidR="008C7CF3" w:rsidRDefault="00404BB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Develop an Integer Program (IP) for the Intern roster</w:t>
            </w:r>
          </w:p>
        </w:tc>
        <w:tc>
          <w:tcPr>
            <w:tcW w:w="3492" w:type="dxa"/>
          </w:tcPr>
          <w:p w14:paraId="6466A458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60 - 80 hours</w:t>
            </w:r>
          </w:p>
        </w:tc>
      </w:tr>
      <w:tr w:rsidR="008C7CF3" w14:paraId="5C334638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4B4E0117" w14:textId="25056D30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Each year the pharmacy departmen</w:t>
            </w:r>
            <w:r>
              <w:rPr>
                <w:b w:val="0"/>
                <w:lang w:val="en-US"/>
              </w:rPr>
              <w:t xml:space="preserve">t has 11 interns that do a placement in each of a wide variety of rotations in the pharmacy over a </w:t>
            </w:r>
            <w:r w:rsidR="00E714BE">
              <w:rPr>
                <w:b w:val="0"/>
                <w:lang w:val="en-US"/>
              </w:rPr>
              <w:t>50-week</w:t>
            </w:r>
            <w:r>
              <w:rPr>
                <w:b w:val="0"/>
                <w:lang w:val="en-US"/>
              </w:rPr>
              <w:t xml:space="preserve"> period</w:t>
            </w:r>
          </w:p>
          <w:p w14:paraId="0A8CB962" w14:textId="1BFFDF85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 xml:space="preserve">It is important that each intern gets an equal distribution of time in each rotation </w:t>
            </w:r>
            <w:r w:rsidR="00E714BE">
              <w:rPr>
                <w:b w:val="0"/>
                <w:lang w:val="en-US"/>
              </w:rPr>
              <w:t>to</w:t>
            </w:r>
            <w:r>
              <w:rPr>
                <w:b w:val="0"/>
                <w:lang w:val="en-US"/>
              </w:rPr>
              <w:t xml:space="preserve"> maximise their learning experience</w:t>
            </w:r>
          </w:p>
          <w:p w14:paraId="53B098E7" w14:textId="0BC16F13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This model sh</w:t>
            </w:r>
            <w:r>
              <w:rPr>
                <w:b w:val="0"/>
                <w:lang w:val="en-US"/>
              </w:rPr>
              <w:t xml:space="preserve">ould provide a comprehensive roster of each </w:t>
            </w:r>
            <w:r w:rsidR="00E714BE">
              <w:rPr>
                <w:b w:val="0"/>
                <w:lang w:val="en-US"/>
              </w:rPr>
              <w:t>intern’s</w:t>
            </w:r>
            <w:r>
              <w:rPr>
                <w:b w:val="0"/>
                <w:lang w:val="en-US"/>
              </w:rPr>
              <w:t xml:space="preserve"> placement</w:t>
            </w:r>
          </w:p>
          <w:p w14:paraId="38E6A784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The model will be based on 2018 data and can thus be compared to the roster of that year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03B54561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CF3" w14:paraId="0FEA63E7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</w:tcPr>
          <w:p w14:paraId="3619C416" w14:textId="77777777" w:rsidR="008C7CF3" w:rsidRDefault="00404BB8">
            <w:pPr>
              <w:spacing w:after="0" w:line="240" w:lineRule="auto"/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Demonstration of the advantages of using optimisation software</w:t>
            </w:r>
          </w:p>
        </w:tc>
        <w:tc>
          <w:tcPr>
            <w:tcW w:w="3492" w:type="dxa"/>
          </w:tcPr>
          <w:p w14:paraId="15844F7E" w14:textId="30BB2C4B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2 - 5 hours </w:t>
            </w:r>
            <w:r w:rsidR="00E714BE">
              <w:rPr>
                <w:lang w:val="en-US"/>
              </w:rPr>
              <w:br/>
            </w:r>
            <w:r>
              <w:rPr>
                <w:lang w:val="en-US"/>
              </w:rPr>
              <w:t>(</w:t>
            </w:r>
            <w:r w:rsidR="00E714BE">
              <w:rPr>
                <w:lang w:val="en-US"/>
              </w:rPr>
              <w:t>0.5-hour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presentation time)</w:t>
            </w:r>
          </w:p>
        </w:tc>
      </w:tr>
      <w:tr w:rsidR="008C7CF3" w14:paraId="17817A1C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2E074134" w14:textId="455E679A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t>One of the challenges with the Optimisation field</w:t>
            </w:r>
            <w:r>
              <w:rPr>
                <w:b w:val="0"/>
              </w:rPr>
              <w:t xml:space="preserve"> is a lack of understanding of its nuances in the wider community.  A key component of this project is having it serve as a platform for demonstrating some of the potential applications i</w:t>
            </w:r>
            <w:r>
              <w:rPr>
                <w:b w:val="0"/>
              </w:rPr>
              <w:t>n which optimisation can be used, but in such a way th</w:t>
            </w:r>
            <w:r w:rsidR="00E714BE">
              <w:rPr>
                <w:b w:val="0"/>
              </w:rPr>
              <w:t>at</w:t>
            </w:r>
            <w:r>
              <w:rPr>
                <w:b w:val="0"/>
              </w:rPr>
              <w:t xml:space="preserve"> a layperson can garner some insight into its process</w:t>
            </w:r>
          </w:p>
          <w:p w14:paraId="675D28C7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 presentation also offers good experience in conveying and summarising project work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7BF23FAB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CF3" w14:paraId="197F7013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</w:tcPr>
          <w:p w14:paraId="06910F7E" w14:textId="381EA81D" w:rsidR="008C7CF3" w:rsidRPr="00E714BE" w:rsidRDefault="00404BB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lang w:val="en-US"/>
              </w:rPr>
              <w:lastRenderedPageBreak/>
              <w:t>Deliver a cost estimate of implementation</w:t>
            </w:r>
          </w:p>
        </w:tc>
        <w:tc>
          <w:tcPr>
            <w:tcW w:w="3492" w:type="dxa"/>
          </w:tcPr>
          <w:p w14:paraId="060C1B49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2 - 5 hours</w:t>
            </w:r>
          </w:p>
        </w:tc>
      </w:tr>
      <w:tr w:rsidR="008C7CF3" w14:paraId="230E7AAD" w14:textId="77777777" w:rsidTr="008C7CF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48FB575A" w14:textId="77777777" w:rsidR="008C7CF3" w:rsidRDefault="00404BB8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Cs/>
              </w:rPr>
              <w:t>Simp</w:t>
            </w:r>
            <w:r>
              <w:rPr>
                <w:b w:val="0"/>
                <w:bCs w:val="0"/>
                <w:iCs/>
              </w:rPr>
              <w:t>ly presenting an optimisation model and example of how it is done is hardly offering a solution to the problem.  In order to deliver something that might contribute to a long-term solution, it is pragmatic to incorporate an outline of the financial costs o</w:t>
            </w:r>
            <w:r>
              <w:rPr>
                <w:b w:val="0"/>
                <w:bCs w:val="0"/>
                <w:iCs/>
              </w:rPr>
              <w:t xml:space="preserve">f building an optimisation program for use in a hospital pharmacy context. 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6D52F85A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CF3" w14:paraId="574C9703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4472C4" w:themeFill="accent5"/>
          </w:tcPr>
          <w:p w14:paraId="7D84FA90" w14:textId="77777777" w:rsidR="008C7CF3" w:rsidRDefault="00404BB8">
            <w:pPr>
              <w:spacing w:after="0" w:line="240" w:lineRule="auto"/>
              <w:rPr>
                <w:bCs w:val="0"/>
              </w:rPr>
            </w:pPr>
            <w:r>
              <w:rPr>
                <w:color w:val="FFFFFF" w:themeColor="background1"/>
              </w:rPr>
              <w:t>Other Deadlines</w:t>
            </w:r>
          </w:p>
        </w:tc>
        <w:tc>
          <w:tcPr>
            <w:tcW w:w="3492" w:type="dxa"/>
            <w:shd w:val="clear" w:color="auto" w:fill="4472C4" w:themeFill="accent5"/>
          </w:tcPr>
          <w:p w14:paraId="718D5D98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FFFF" w:themeColor="background1"/>
              </w:rPr>
              <w:t xml:space="preserve">Proposed Date </w:t>
            </w:r>
          </w:p>
        </w:tc>
      </w:tr>
      <w:tr w:rsidR="008C7CF3" w14:paraId="05066973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304A459A" w14:textId="77777777" w:rsidR="008C7CF3" w:rsidRDefault="00404BB8">
            <w:pPr>
              <w:spacing w:after="0" w:line="240" w:lineRule="auto"/>
              <w:rPr>
                <w:b w:val="0"/>
                <w:bCs w:val="0"/>
                <w:i/>
              </w:rPr>
            </w:pPr>
            <w:r>
              <w:rPr>
                <w:b w:val="0"/>
              </w:rPr>
              <w:t>Week 11 Community Science Forum presentation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2C5CF3EC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21/03/2019</w:t>
            </w:r>
          </w:p>
        </w:tc>
      </w:tr>
      <w:tr w:rsidR="008C7CF3" w14:paraId="1749334B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6208038B" w14:textId="77777777" w:rsidR="008C7CF3" w:rsidRDefault="00404BB8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Final meeting and hand over of resources to client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687CD01F" w14:textId="77777777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24/03/2019</w:t>
            </w:r>
          </w:p>
        </w:tc>
      </w:tr>
      <w:tr w:rsidR="008C7CF3" w14:paraId="41D0290B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auto"/>
          </w:tcPr>
          <w:p w14:paraId="6E418BA6" w14:textId="77777777" w:rsidR="008C7CF3" w:rsidRDefault="008C7CF3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3492" w:type="dxa"/>
            <w:shd w:val="clear" w:color="auto" w:fill="auto"/>
          </w:tcPr>
          <w:p w14:paraId="6397637A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4BE" w14:paraId="26334A7C" w14:textId="77777777" w:rsidTr="004563BC">
        <w:tc>
          <w:tcPr>
            <w:tcW w:w="2762" w:type="dxa"/>
          </w:tcPr>
          <w:p w14:paraId="69C37026" w14:textId="549C0B31" w:rsidR="00E714BE" w:rsidRDefault="00E714BE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>
              <w:rPr>
                <w:i/>
              </w:rPr>
              <w:t>Team members:</w:t>
            </w:r>
          </w:p>
          <w:p w14:paraId="09B243E4" w14:textId="77777777" w:rsidR="00E714BE" w:rsidRPr="00E714BE" w:rsidRDefault="00E714BE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</w:p>
          <w:p w14:paraId="16E32C64" w14:textId="740CA635" w:rsidR="00E714BE" w:rsidRPr="00E714BE" w:rsidRDefault="00E714BE" w:rsidP="00E714BE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(1)</w:t>
            </w:r>
            <w:r w:rsidRPr="00E714BE">
              <w:rPr>
                <w:b w:val="0"/>
                <w:i/>
                <w:lang w:val="en-US"/>
              </w:rPr>
              <w:t xml:space="preserve"> Chris Swan</w:t>
            </w:r>
          </w:p>
          <w:p w14:paraId="76E0319D" w14:textId="6A9E29F0" w:rsidR="00E714BE" w:rsidRPr="00E714BE" w:rsidRDefault="00E714BE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</w:p>
          <w:p w14:paraId="50BBD280" w14:textId="25C564C0" w:rsidR="00E714BE" w:rsidRPr="00E714BE" w:rsidRDefault="00E714BE" w:rsidP="00E714BE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E714BE">
              <w:rPr>
                <w:b w:val="0"/>
                <w:i/>
              </w:rPr>
              <w:t>(2) Kipp Hughes</w:t>
            </w:r>
          </w:p>
          <w:p w14:paraId="7EA17058" w14:textId="5FD7DA57" w:rsidR="00E714BE" w:rsidRDefault="00E714BE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762" w:type="dxa"/>
          </w:tcPr>
          <w:p w14:paraId="5AE9F86D" w14:textId="77777777" w:rsidR="00E714BE" w:rsidRDefault="00E714BE">
            <w:pPr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Student Numbers</w:t>
            </w:r>
          </w:p>
          <w:p w14:paraId="6F77499A" w14:textId="77777777" w:rsidR="00E714BE" w:rsidRDefault="00E714BE">
            <w:pPr>
              <w:spacing w:after="0" w:line="240" w:lineRule="auto"/>
              <w:rPr>
                <w:b/>
                <w:bCs/>
                <w:i/>
              </w:rPr>
            </w:pPr>
          </w:p>
          <w:p w14:paraId="6952665D" w14:textId="77777777" w:rsidR="00E714BE" w:rsidRPr="00E714BE" w:rsidRDefault="00E714BE">
            <w:pPr>
              <w:spacing w:after="0" w:line="240" w:lineRule="auto"/>
              <w:rPr>
                <w:bCs/>
                <w:i/>
              </w:rPr>
            </w:pPr>
            <w:r w:rsidRPr="00E714BE">
              <w:rPr>
                <w:bCs/>
                <w:i/>
              </w:rPr>
              <w:t>700148732</w:t>
            </w:r>
          </w:p>
          <w:p w14:paraId="10B58FC8" w14:textId="77777777" w:rsidR="00E714BE" w:rsidRPr="00E714BE" w:rsidRDefault="00E714BE">
            <w:pPr>
              <w:spacing w:after="0" w:line="240" w:lineRule="auto"/>
              <w:rPr>
                <w:bCs/>
                <w:i/>
              </w:rPr>
            </w:pPr>
          </w:p>
          <w:p w14:paraId="46411878" w14:textId="57F76BE8" w:rsidR="00E714BE" w:rsidRDefault="00E714BE">
            <w:pPr>
              <w:spacing w:after="0" w:line="240" w:lineRule="auto"/>
              <w:rPr>
                <w:b/>
                <w:bCs/>
                <w:i/>
              </w:rPr>
            </w:pPr>
            <w:r w:rsidRPr="00E714BE">
              <w:rPr>
                <w:bCs/>
                <w:i/>
              </w:rPr>
              <w:t>214128788</w:t>
            </w:r>
            <w:bookmarkStart w:id="0" w:name="_GoBack"/>
            <w:bookmarkEnd w:id="0"/>
          </w:p>
        </w:tc>
        <w:tc>
          <w:tcPr>
            <w:tcW w:w="3492" w:type="dxa"/>
          </w:tcPr>
          <w:p w14:paraId="6DF5EE02" w14:textId="77777777" w:rsidR="00E714BE" w:rsidRDefault="00E714BE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Team members’ emails:</w:t>
            </w:r>
          </w:p>
          <w:p w14:paraId="5DD39BF8" w14:textId="77777777" w:rsidR="00E714BE" w:rsidRPr="00E714BE" w:rsidRDefault="00E714BE">
            <w:pPr>
              <w:spacing w:after="0" w:line="240" w:lineRule="auto"/>
              <w:rPr>
                <w:i/>
              </w:rPr>
            </w:pPr>
          </w:p>
          <w:p w14:paraId="7577E8EE" w14:textId="7FD67E02" w:rsidR="00E714BE" w:rsidRPr="00E714BE" w:rsidRDefault="00E714B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caswan@deakin.edu.au</w:t>
            </w:r>
          </w:p>
          <w:p w14:paraId="0B4FBA08" w14:textId="77777777" w:rsidR="00E714BE" w:rsidRPr="00E714BE" w:rsidRDefault="00E714BE">
            <w:pPr>
              <w:spacing w:after="0" w:line="240" w:lineRule="auto"/>
              <w:rPr>
                <w:i/>
              </w:rPr>
            </w:pPr>
          </w:p>
          <w:p w14:paraId="4A547C59" w14:textId="5C703DA7" w:rsidR="00E714BE" w:rsidRDefault="00E714BE">
            <w:pPr>
              <w:spacing w:after="0" w:line="240" w:lineRule="auto"/>
              <w:rPr>
                <w:b/>
                <w:i/>
              </w:rPr>
            </w:pPr>
            <w:r w:rsidRPr="00E714BE">
              <w:rPr>
                <w:i/>
              </w:rPr>
              <w:t>khhughes@</w:t>
            </w:r>
            <w:r>
              <w:rPr>
                <w:i/>
              </w:rPr>
              <w:t>deakin.edu.au</w:t>
            </w:r>
          </w:p>
        </w:tc>
      </w:tr>
      <w:tr w:rsidR="008C7CF3" w14:paraId="3A639F30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  <w:shd w:val="clear" w:color="auto" w:fill="D9E2F3" w:themeFill="accent5" w:themeFillTint="33"/>
          </w:tcPr>
          <w:p w14:paraId="18BD3CF5" w14:textId="77777777" w:rsidR="008C7CF3" w:rsidRDefault="008C7CF3">
            <w:pPr>
              <w:spacing w:after="0" w:line="240" w:lineRule="auto"/>
              <w:rPr>
                <w:b w:val="0"/>
                <w:bCs w:val="0"/>
                <w:i/>
              </w:rPr>
            </w:pPr>
          </w:p>
        </w:tc>
        <w:tc>
          <w:tcPr>
            <w:tcW w:w="3492" w:type="dxa"/>
            <w:shd w:val="clear" w:color="auto" w:fill="D9E2F3" w:themeFill="accent5" w:themeFillTint="33"/>
          </w:tcPr>
          <w:p w14:paraId="2ED8488A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CF3" w14:paraId="02FFCF2D" w14:textId="77777777" w:rsidTr="008C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2"/>
          </w:tcPr>
          <w:p w14:paraId="1ADED21A" w14:textId="77777777" w:rsidR="008C7CF3" w:rsidRDefault="00404BB8">
            <w:pPr>
              <w:spacing w:after="0" w:line="240" w:lineRule="auto"/>
              <w:rPr>
                <w:b w:val="0"/>
                <w:bCs w:val="0"/>
                <w:i/>
              </w:rPr>
            </w:pPr>
            <w:r>
              <w:rPr>
                <w:i/>
              </w:rPr>
              <w:t xml:space="preserve">Client name:  </w:t>
            </w:r>
          </w:p>
          <w:p w14:paraId="712EE4DE" w14:textId="77777777" w:rsidR="008C7CF3" w:rsidRDefault="008C7CF3">
            <w:pPr>
              <w:spacing w:after="0" w:line="240" w:lineRule="auto"/>
              <w:rPr>
                <w:b w:val="0"/>
                <w:bCs w:val="0"/>
                <w:i/>
              </w:rPr>
            </w:pPr>
          </w:p>
          <w:p w14:paraId="2867025E" w14:textId="77777777" w:rsidR="008C7CF3" w:rsidRDefault="00E714BE">
            <w:pPr>
              <w:spacing w:after="0" w:line="240" w:lineRule="auto"/>
              <w:rPr>
                <w:i/>
              </w:rPr>
            </w:pPr>
            <w:r>
              <w:rPr>
                <w:b w:val="0"/>
                <w:bCs w:val="0"/>
                <w:i/>
              </w:rPr>
              <w:t>Andrew Chong</w:t>
            </w:r>
          </w:p>
          <w:p w14:paraId="2F0F060C" w14:textId="088A2D78" w:rsidR="00E714BE" w:rsidRPr="000E6ABE" w:rsidRDefault="00E714BE">
            <w:pPr>
              <w:spacing w:after="0" w:line="240" w:lineRule="auto"/>
              <w:rPr>
                <w:b w:val="0"/>
                <w:bCs w:val="0"/>
                <w:i/>
                <w:sz w:val="20"/>
                <w:szCs w:val="20"/>
              </w:rPr>
            </w:pPr>
            <w:r w:rsidRPr="000E6ABE">
              <w:rPr>
                <w:b w:val="0"/>
                <w:bCs w:val="0"/>
                <w:i/>
                <w:sz w:val="20"/>
                <w:szCs w:val="20"/>
              </w:rPr>
              <w:t>Assistant Deputy Director of Pharmacy</w:t>
            </w:r>
          </w:p>
        </w:tc>
        <w:tc>
          <w:tcPr>
            <w:tcW w:w="3492" w:type="dxa"/>
          </w:tcPr>
          <w:p w14:paraId="6E67B553" w14:textId="6B6913E3" w:rsidR="008C7CF3" w:rsidRDefault="00404B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 xml:space="preserve">Client </w:t>
            </w:r>
            <w:r w:rsidR="000E6ABE">
              <w:rPr>
                <w:b/>
                <w:i/>
              </w:rPr>
              <w:t>email:</w:t>
            </w:r>
          </w:p>
          <w:p w14:paraId="1BA42F7C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BE651E" w14:textId="2558F390" w:rsidR="008C7CF3" w:rsidRDefault="00E714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andrew.chong@monashhealth.org</w:t>
            </w:r>
          </w:p>
          <w:p w14:paraId="1739E4CD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0B4917" w14:textId="77777777" w:rsidR="008C7CF3" w:rsidRDefault="008C7C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BBA054" w14:textId="77777777" w:rsidR="008C7CF3" w:rsidRDefault="008C7CF3"/>
    <w:p w14:paraId="7B028C15" w14:textId="77777777" w:rsidR="008C7CF3" w:rsidRDefault="008C7CF3"/>
    <w:p w14:paraId="2BC5031B" w14:textId="77777777" w:rsidR="008C7CF3" w:rsidRDefault="00404BB8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Agreement for Project Brief </w:t>
      </w:r>
    </w:p>
    <w:p w14:paraId="4014F7DA" w14:textId="77777777" w:rsidR="008C7CF3" w:rsidRDefault="008C7CF3">
      <w:pPr>
        <w:rPr>
          <w:rFonts w:cstheme="minorHAnsi"/>
        </w:rPr>
      </w:pPr>
    </w:p>
    <w:p w14:paraId="7F754640" w14:textId="77777777" w:rsidR="008C7CF3" w:rsidRDefault="00404BB8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We, </w:t>
      </w:r>
      <w:r>
        <w:rPr>
          <w:rFonts w:cstheme="minorHAnsi"/>
          <w:i/>
          <w:iCs/>
        </w:rPr>
        <w:t xml:space="preserve">Chris Swan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>Kipp Hughes</w:t>
      </w:r>
      <w:r>
        <w:rPr>
          <w:rFonts w:cstheme="minorHAnsi"/>
        </w:rPr>
        <w:t xml:space="preserve"> have met with the client and discussed and agreed upon the outcomes listed in the table.  A copy of the project brief documents has been uploaded to the cloud unit site (Group Locker) and uploaded to the Assignment Assessment Folder.  </w:t>
      </w:r>
    </w:p>
    <w:sectPr w:rsidR="008C7C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3F7F6" w14:textId="77777777" w:rsidR="00404BB8" w:rsidRDefault="00404BB8">
      <w:pPr>
        <w:spacing w:after="0" w:line="240" w:lineRule="auto"/>
      </w:pPr>
      <w:r>
        <w:separator/>
      </w:r>
    </w:p>
  </w:endnote>
  <w:endnote w:type="continuationSeparator" w:id="0">
    <w:p w14:paraId="7065FD29" w14:textId="77777777" w:rsidR="00404BB8" w:rsidRDefault="0040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607E0" w14:textId="77777777" w:rsidR="008C7CF3" w:rsidRDefault="008C7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6230C" w14:textId="77777777" w:rsidR="008C7CF3" w:rsidRDefault="008C7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22225" w14:textId="77777777" w:rsidR="008C7CF3" w:rsidRDefault="008C7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5B2AB" w14:textId="77777777" w:rsidR="00404BB8" w:rsidRDefault="00404BB8">
      <w:pPr>
        <w:spacing w:after="0" w:line="240" w:lineRule="auto"/>
      </w:pPr>
      <w:r>
        <w:separator/>
      </w:r>
    </w:p>
  </w:footnote>
  <w:footnote w:type="continuationSeparator" w:id="0">
    <w:p w14:paraId="7E3D7DC6" w14:textId="77777777" w:rsidR="00404BB8" w:rsidRDefault="0040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9E974" w14:textId="77777777" w:rsidR="008C7CF3" w:rsidRDefault="008C7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1976" w14:textId="77777777" w:rsidR="008C7CF3" w:rsidRDefault="008C7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BB361" w14:textId="77777777" w:rsidR="008C7CF3" w:rsidRDefault="008C7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86A085"/>
    <w:multiLevelType w:val="singleLevel"/>
    <w:tmpl w:val="9686A085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F2E2973B"/>
    <w:multiLevelType w:val="singleLevel"/>
    <w:tmpl w:val="F2E2973B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48"/>
    <w:rsid w:val="000238D7"/>
    <w:rsid w:val="000E6ABE"/>
    <w:rsid w:val="0018217A"/>
    <w:rsid w:val="002B276C"/>
    <w:rsid w:val="002F26B7"/>
    <w:rsid w:val="003E6E5C"/>
    <w:rsid w:val="00404BB8"/>
    <w:rsid w:val="0043616E"/>
    <w:rsid w:val="00515FD7"/>
    <w:rsid w:val="0059221C"/>
    <w:rsid w:val="005E2143"/>
    <w:rsid w:val="005E2F1A"/>
    <w:rsid w:val="00622E56"/>
    <w:rsid w:val="00763EBD"/>
    <w:rsid w:val="007A1372"/>
    <w:rsid w:val="007E6333"/>
    <w:rsid w:val="00814AFC"/>
    <w:rsid w:val="008A4E1A"/>
    <w:rsid w:val="008C7CF3"/>
    <w:rsid w:val="008F6D77"/>
    <w:rsid w:val="00936A48"/>
    <w:rsid w:val="009B2456"/>
    <w:rsid w:val="009C22AC"/>
    <w:rsid w:val="00A46505"/>
    <w:rsid w:val="00A71841"/>
    <w:rsid w:val="00B253E0"/>
    <w:rsid w:val="00B923C1"/>
    <w:rsid w:val="00C37C7F"/>
    <w:rsid w:val="00D15564"/>
    <w:rsid w:val="00DC581A"/>
    <w:rsid w:val="00E17470"/>
    <w:rsid w:val="00E57333"/>
    <w:rsid w:val="00E714BE"/>
    <w:rsid w:val="00EC0BB9"/>
    <w:rsid w:val="00F0615A"/>
    <w:rsid w:val="00F24F3E"/>
    <w:rsid w:val="224A5695"/>
    <w:rsid w:val="4931648A"/>
    <w:rsid w:val="6076661A"/>
    <w:rsid w:val="7DB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40E2"/>
  <w15:docId w15:val="{A8800409-2BEA-4936-9A66-169295B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36200D-8785-4E4F-8990-617547E3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West</dc:creator>
  <cp:lastModifiedBy>Christopher Swan</cp:lastModifiedBy>
  <cp:revision>5</cp:revision>
  <cp:lastPrinted>2019-03-27T08:24:00Z</cp:lastPrinted>
  <dcterms:created xsi:type="dcterms:W3CDTF">2018-06-14T02:35:00Z</dcterms:created>
  <dcterms:modified xsi:type="dcterms:W3CDTF">2019-03-27T08:24:00Z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