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37BA1" w14:textId="77777777" w:rsidR="006A5359" w:rsidRDefault="006A5359">
      <w:pPr>
        <w:widowControl/>
        <w:spacing w:line="276" w:lineRule="auto"/>
        <w:rPr>
          <w:rFonts w:ascii="Times New Roman" w:eastAsia="Times New Roman" w:hAnsi="Times New Roman" w:cs="Times New Roman"/>
          <w:b/>
          <w:sz w:val="28"/>
          <w:szCs w:val="28"/>
        </w:rPr>
      </w:pPr>
    </w:p>
    <w:p w14:paraId="14C37BA2" w14:textId="77777777" w:rsidR="006A5359" w:rsidRDefault="00D03E19">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14C37BA3" w14:textId="77777777" w:rsidR="006A5359" w:rsidRDefault="006A5359">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A5359" w14:paraId="14C37BA6" w14:textId="77777777">
        <w:tc>
          <w:tcPr>
            <w:tcW w:w="4680" w:type="dxa"/>
            <w:shd w:val="clear" w:color="auto" w:fill="auto"/>
            <w:tcMar>
              <w:top w:w="100" w:type="dxa"/>
              <w:left w:w="100" w:type="dxa"/>
              <w:bottom w:w="100" w:type="dxa"/>
              <w:right w:w="100" w:type="dxa"/>
            </w:tcMar>
          </w:tcPr>
          <w:p w14:paraId="14C37BA4" w14:textId="77777777" w:rsidR="006A5359" w:rsidRDefault="00D03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4C37BA5" w14:textId="3AEE3688" w:rsidR="006A5359" w:rsidRDefault="00D03E19">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810FB">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w:t>
            </w:r>
            <w:r w:rsidR="001003B0">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2024</w:t>
            </w:r>
          </w:p>
        </w:tc>
      </w:tr>
      <w:tr w:rsidR="006A5359" w14:paraId="14C37BA9" w14:textId="77777777">
        <w:tc>
          <w:tcPr>
            <w:tcW w:w="4680" w:type="dxa"/>
            <w:shd w:val="clear" w:color="auto" w:fill="auto"/>
            <w:tcMar>
              <w:top w:w="100" w:type="dxa"/>
              <w:left w:w="100" w:type="dxa"/>
              <w:bottom w:w="100" w:type="dxa"/>
              <w:right w:w="100" w:type="dxa"/>
            </w:tcMar>
          </w:tcPr>
          <w:p w14:paraId="14C37BA7" w14:textId="77777777" w:rsidR="006A5359" w:rsidRDefault="00D03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4C37BA8" w14:textId="4EB0280E" w:rsidR="006A5359" w:rsidRDefault="009D19B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F37C4A">
              <w:rPr>
                <w:rFonts w:ascii="Times New Roman" w:eastAsia="Times New Roman" w:hAnsi="Times New Roman" w:cs="Times New Roman"/>
                <w:sz w:val="24"/>
                <w:szCs w:val="24"/>
              </w:rPr>
              <w:t>39895</w:t>
            </w:r>
          </w:p>
        </w:tc>
      </w:tr>
      <w:tr w:rsidR="006A5359" w14:paraId="14C37BAC" w14:textId="77777777">
        <w:tc>
          <w:tcPr>
            <w:tcW w:w="4680" w:type="dxa"/>
            <w:shd w:val="clear" w:color="auto" w:fill="auto"/>
            <w:tcMar>
              <w:top w:w="100" w:type="dxa"/>
              <w:left w:w="100" w:type="dxa"/>
              <w:bottom w:w="100" w:type="dxa"/>
              <w:right w:w="100" w:type="dxa"/>
            </w:tcMar>
          </w:tcPr>
          <w:p w14:paraId="14C37BAA" w14:textId="77777777" w:rsidR="006A5359" w:rsidRDefault="00D03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4C37BAB" w14:textId="63E44626" w:rsidR="006A5359" w:rsidRDefault="008810F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Rising Waters: Machine Learning Approach To Flood Prediction</w:t>
            </w:r>
          </w:p>
        </w:tc>
      </w:tr>
      <w:tr w:rsidR="006A5359" w14:paraId="14C37BAF" w14:textId="77777777">
        <w:tc>
          <w:tcPr>
            <w:tcW w:w="4680" w:type="dxa"/>
            <w:shd w:val="clear" w:color="auto" w:fill="auto"/>
            <w:tcMar>
              <w:top w:w="100" w:type="dxa"/>
              <w:left w:w="100" w:type="dxa"/>
              <w:bottom w:w="100" w:type="dxa"/>
              <w:right w:w="100" w:type="dxa"/>
            </w:tcMar>
          </w:tcPr>
          <w:p w14:paraId="14C37BAD" w14:textId="77777777" w:rsidR="006A5359" w:rsidRDefault="00D03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4C37BAE" w14:textId="77777777" w:rsidR="006A5359" w:rsidRDefault="00D03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14C37BB0" w14:textId="77777777" w:rsidR="006A5359" w:rsidRDefault="006A5359">
      <w:pPr>
        <w:widowControl/>
        <w:spacing w:after="160" w:line="276" w:lineRule="auto"/>
        <w:rPr>
          <w:rFonts w:ascii="Times New Roman" w:eastAsia="Times New Roman" w:hAnsi="Times New Roman" w:cs="Times New Roman"/>
          <w:sz w:val="24"/>
          <w:szCs w:val="24"/>
        </w:rPr>
      </w:pPr>
    </w:p>
    <w:p w14:paraId="14C37BB1" w14:textId="77777777" w:rsidR="006A5359" w:rsidRDefault="00D03E19">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613AEBB5" w14:textId="77777777" w:rsidR="00D40343" w:rsidRPr="00D40343" w:rsidRDefault="00D40343" w:rsidP="00D40343">
      <w:pPr>
        <w:widowControl/>
        <w:jc w:val="both"/>
        <w:rPr>
          <w:rFonts w:ascii="Times New Roman" w:eastAsia="Times New Roman" w:hAnsi="Times New Roman" w:cs="Times New Roman"/>
          <w:sz w:val="24"/>
          <w:szCs w:val="24"/>
          <w:lang w:val="en-IN"/>
        </w:rPr>
      </w:pPr>
      <w:r w:rsidRPr="00D40343">
        <w:rPr>
          <w:rFonts w:ascii="Times New Roman" w:eastAsia="Times New Roman" w:hAnsi="Times New Roman" w:cs="Times New Roman"/>
          <w:sz w:val="24"/>
          <w:szCs w:val="24"/>
          <w:lang w:val="en-IN"/>
        </w:rPr>
        <w:t>There are several Machine learning algorithms to be used depending on the data you are going to process such as images, sound, text, and numerical values. The algorithms that you can choose according to the objective that you might have it may be Classification algorithms or Regression algorithms.</w:t>
      </w:r>
    </w:p>
    <w:p w14:paraId="2C7160C3" w14:textId="759D1A40" w:rsidR="00D40343" w:rsidRPr="004017E2" w:rsidRDefault="00D40343" w:rsidP="00D40343">
      <w:pPr>
        <w:widowControl/>
        <w:jc w:val="both"/>
        <w:rPr>
          <w:rFonts w:ascii="Times New Roman" w:eastAsia="Times New Roman" w:hAnsi="Times New Roman" w:cs="Times New Roman"/>
          <w:sz w:val="24"/>
          <w:szCs w:val="24"/>
          <w:lang w:val="en-IN"/>
        </w:rPr>
      </w:pPr>
      <w:r w:rsidRPr="00D40343">
        <w:rPr>
          <w:rFonts w:ascii="Times New Roman" w:eastAsia="Times New Roman" w:hAnsi="Times New Roman" w:cs="Times New Roman"/>
          <w:sz w:val="24"/>
          <w:szCs w:val="24"/>
          <w:lang w:val="en-IN"/>
        </w:rPr>
        <w:t>Example: 1</w:t>
      </w:r>
      <w:r w:rsidRPr="004017E2">
        <w:rPr>
          <w:rFonts w:ascii="Times New Roman" w:eastAsia="Times New Roman" w:hAnsi="Times New Roman" w:cs="Times New Roman"/>
          <w:sz w:val="24"/>
          <w:szCs w:val="24"/>
          <w:lang w:val="en-IN"/>
        </w:rPr>
        <w:t>.</w:t>
      </w:r>
      <w:r w:rsidR="004017E2" w:rsidRPr="004017E2">
        <w:rPr>
          <w:rFonts w:ascii="Times New Roman" w:eastAsia="Times New Roman" w:hAnsi="Times New Roman" w:cs="Times New Roman"/>
          <w:sz w:val="24"/>
          <w:szCs w:val="24"/>
          <w:lang w:val="en-IN"/>
        </w:rPr>
        <w:t>KNN</w:t>
      </w:r>
      <w:r w:rsidR="004017E2">
        <w:rPr>
          <w:rFonts w:ascii="Times New Roman" w:eastAsia="Times New Roman" w:hAnsi="Times New Roman" w:cs="Times New Roman"/>
          <w:sz w:val="24"/>
          <w:szCs w:val="24"/>
          <w:lang w:val="en-IN"/>
        </w:rPr>
        <w:t xml:space="preserve"> Regression</w:t>
      </w:r>
    </w:p>
    <w:p w14:paraId="1499E2CC" w14:textId="4559DB07" w:rsidR="00D40343" w:rsidRPr="00D40343" w:rsidRDefault="00D40343" w:rsidP="00D40343">
      <w:pPr>
        <w:widowControl/>
        <w:jc w:val="both"/>
        <w:rPr>
          <w:rFonts w:ascii="Times New Roman" w:eastAsia="Times New Roman" w:hAnsi="Times New Roman" w:cs="Times New Roman"/>
          <w:sz w:val="24"/>
          <w:szCs w:val="24"/>
          <w:lang w:val="en-IN"/>
        </w:rPr>
      </w:pPr>
      <w:r w:rsidRPr="00D40343">
        <w:rPr>
          <w:rFonts w:ascii="Montserrat" w:eastAsia="Times New Roman" w:hAnsi="Montserrat" w:cs="Times New Roman"/>
          <w:sz w:val="21"/>
          <w:szCs w:val="21"/>
          <w:lang w:val="en-IN"/>
        </w:rPr>
        <w:tab/>
      </w:r>
      <w:r>
        <w:rPr>
          <w:rFonts w:ascii="Montserrat" w:eastAsia="Times New Roman" w:hAnsi="Montserrat" w:cs="Times New Roman"/>
          <w:sz w:val="21"/>
          <w:szCs w:val="21"/>
          <w:lang w:val="en-IN"/>
        </w:rPr>
        <w:t xml:space="preserve">     </w:t>
      </w:r>
      <w:r w:rsidRPr="00D40343">
        <w:rPr>
          <w:rFonts w:ascii="Times New Roman" w:eastAsia="Times New Roman" w:hAnsi="Times New Roman" w:cs="Times New Roman"/>
          <w:sz w:val="24"/>
          <w:szCs w:val="24"/>
          <w:lang w:val="en-IN"/>
        </w:rPr>
        <w:t xml:space="preserve">2. </w:t>
      </w:r>
      <w:r w:rsidR="004017E2">
        <w:rPr>
          <w:rFonts w:ascii="Times New Roman" w:eastAsia="Times New Roman" w:hAnsi="Times New Roman" w:cs="Times New Roman"/>
          <w:sz w:val="24"/>
          <w:szCs w:val="24"/>
          <w:lang w:val="en-IN"/>
        </w:rPr>
        <w:t>Xgboost Regression</w:t>
      </w:r>
    </w:p>
    <w:p w14:paraId="6E9E6A4C" w14:textId="488378D7" w:rsidR="00D40343" w:rsidRPr="00D40343" w:rsidRDefault="00D40343" w:rsidP="00D40343">
      <w:pPr>
        <w:widowControl/>
        <w:jc w:val="both"/>
        <w:rPr>
          <w:rFonts w:ascii="Times New Roman" w:eastAsia="Times New Roman" w:hAnsi="Times New Roman" w:cs="Times New Roman"/>
          <w:sz w:val="24"/>
          <w:szCs w:val="24"/>
          <w:lang w:val="en-IN"/>
        </w:rPr>
      </w:pPr>
      <w:r w:rsidRPr="00D40343">
        <w:rPr>
          <w:rFonts w:ascii="Montserrat" w:eastAsia="Times New Roman" w:hAnsi="Montserrat" w:cs="Times New Roman"/>
          <w:sz w:val="21"/>
          <w:szCs w:val="21"/>
          <w:lang w:val="en-IN"/>
        </w:rPr>
        <w:tab/>
      </w:r>
      <w:r>
        <w:rPr>
          <w:rFonts w:ascii="Montserrat" w:eastAsia="Times New Roman" w:hAnsi="Montserrat" w:cs="Times New Roman"/>
          <w:sz w:val="21"/>
          <w:szCs w:val="21"/>
          <w:lang w:val="en-IN"/>
        </w:rPr>
        <w:t xml:space="preserve">     </w:t>
      </w:r>
      <w:r w:rsidRPr="00D40343">
        <w:rPr>
          <w:rFonts w:ascii="Times New Roman" w:eastAsia="Times New Roman" w:hAnsi="Times New Roman" w:cs="Times New Roman"/>
          <w:sz w:val="24"/>
          <w:szCs w:val="24"/>
          <w:lang w:val="en-IN"/>
        </w:rPr>
        <w:t>3. Random Forest Regression / Classification.</w:t>
      </w:r>
    </w:p>
    <w:p w14:paraId="4E60DCAB" w14:textId="5C08B754" w:rsidR="00D40343" w:rsidRPr="00D40343" w:rsidRDefault="00D40343" w:rsidP="00D40343">
      <w:pPr>
        <w:widowControl/>
        <w:jc w:val="both"/>
        <w:rPr>
          <w:rFonts w:ascii="Times New Roman" w:eastAsia="Times New Roman" w:hAnsi="Times New Roman" w:cs="Times New Roman"/>
          <w:sz w:val="24"/>
          <w:szCs w:val="24"/>
          <w:lang w:val="en-IN"/>
        </w:rPr>
      </w:pPr>
      <w:r w:rsidRPr="00D40343">
        <w:rPr>
          <w:rFonts w:ascii="Montserrat" w:eastAsia="Times New Roman" w:hAnsi="Montserrat" w:cs="Times New Roman"/>
          <w:sz w:val="21"/>
          <w:szCs w:val="21"/>
          <w:lang w:val="en-IN"/>
        </w:rPr>
        <w:tab/>
      </w:r>
      <w:r>
        <w:rPr>
          <w:rFonts w:ascii="Montserrat" w:eastAsia="Times New Roman" w:hAnsi="Montserrat" w:cs="Times New Roman"/>
          <w:sz w:val="21"/>
          <w:szCs w:val="21"/>
          <w:lang w:val="en-IN"/>
        </w:rPr>
        <w:t xml:space="preserve">     </w:t>
      </w:r>
      <w:r w:rsidRPr="00D40343">
        <w:rPr>
          <w:rFonts w:ascii="Times New Roman" w:eastAsia="Times New Roman" w:hAnsi="Times New Roman" w:cs="Times New Roman"/>
          <w:sz w:val="24"/>
          <w:szCs w:val="24"/>
          <w:lang w:val="en-IN"/>
        </w:rPr>
        <w:t>4. Decision Tree Regression / Classification.</w:t>
      </w:r>
    </w:p>
    <w:p w14:paraId="74FE7E16" w14:textId="77777777" w:rsidR="00D40343" w:rsidRPr="00D40343" w:rsidRDefault="00D40343" w:rsidP="00D40343">
      <w:pPr>
        <w:widowControl/>
        <w:jc w:val="both"/>
        <w:rPr>
          <w:rFonts w:ascii="Times New Roman" w:eastAsia="Times New Roman" w:hAnsi="Times New Roman" w:cs="Times New Roman"/>
          <w:sz w:val="24"/>
          <w:szCs w:val="24"/>
          <w:lang w:val="en-IN"/>
        </w:rPr>
      </w:pPr>
      <w:r w:rsidRPr="00D40343">
        <w:rPr>
          <w:rFonts w:ascii="Times New Roman" w:eastAsia="Times New Roman" w:hAnsi="Times New Roman" w:cs="Times New Roman"/>
          <w:sz w:val="24"/>
          <w:szCs w:val="24"/>
          <w:lang w:val="en-IN"/>
        </w:rPr>
        <w:t>You will need to train the datasets to run smoothly and see an incremental improvement in the prediction rate.</w:t>
      </w:r>
    </w:p>
    <w:p w14:paraId="14C37BB3" w14:textId="77777777" w:rsidR="006A5359" w:rsidRDefault="006A5359" w:rsidP="001B3D62">
      <w:pPr>
        <w:widowControl/>
        <w:spacing w:after="160" w:line="276" w:lineRule="auto"/>
        <w:rPr>
          <w:rFonts w:ascii="Times New Roman" w:eastAsia="Times New Roman" w:hAnsi="Times New Roman" w:cs="Times New Roman"/>
          <w:sz w:val="24"/>
          <w:szCs w:val="24"/>
        </w:rPr>
      </w:pPr>
    </w:p>
    <w:p w14:paraId="14C37BB4" w14:textId="77777777" w:rsidR="006A5359" w:rsidRDefault="00D03E19" w:rsidP="001B3D62">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634" w:type="dxa"/>
        <w:tblBorders>
          <w:top w:val="nil"/>
          <w:left w:val="nil"/>
          <w:bottom w:val="nil"/>
          <w:right w:val="nil"/>
          <w:insideH w:val="nil"/>
          <w:insideV w:val="nil"/>
        </w:tblBorders>
        <w:tblLayout w:type="fixed"/>
        <w:tblLook w:val="0600" w:firstRow="0" w:lastRow="0" w:firstColumn="0" w:lastColumn="0" w:noHBand="1" w:noVBand="1"/>
      </w:tblPr>
      <w:tblGrid>
        <w:gridCol w:w="1980"/>
        <w:gridCol w:w="4111"/>
        <w:gridCol w:w="2126"/>
        <w:gridCol w:w="1417"/>
      </w:tblGrid>
      <w:tr w:rsidR="001B3D62" w14:paraId="14C37BB7" w14:textId="39EBE1AD" w:rsidTr="00CE20E3">
        <w:trPr>
          <w:trHeight w:val="288"/>
        </w:trPr>
        <w:tc>
          <w:tcPr>
            <w:tcW w:w="1980"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vAlign w:val="bottom"/>
          </w:tcPr>
          <w:p w14:paraId="14C37BB5" w14:textId="54D321AD" w:rsidR="001B3D62" w:rsidRPr="00272C71" w:rsidRDefault="001B3D62" w:rsidP="00272C71">
            <w:pPr>
              <w:pStyle w:val="Heading2"/>
              <w:ind w:left="0"/>
            </w:pPr>
            <w:r w:rsidRPr="00BD7A6C">
              <w:rPr>
                <w:rFonts w:ascii="Times New Roman" w:hAnsi="Times New Roman" w:cs="Times New Roman"/>
              </w:rPr>
              <w:t>Model</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bottom"/>
          </w:tcPr>
          <w:p w14:paraId="14C37BB6" w14:textId="51D6C448" w:rsidR="001B3D62" w:rsidRPr="00321FD0" w:rsidRDefault="001B3D62" w:rsidP="00321FD0">
            <w:pPr>
              <w:pStyle w:val="Heading2"/>
              <w:ind w:left="0"/>
              <w:rPr>
                <w:rFonts w:ascii="Times New Roman" w:hAnsi="Times New Roman" w:cs="Times New Roman"/>
              </w:rPr>
            </w:pPr>
            <w:r>
              <w:rPr>
                <w:rFonts w:ascii="Times New Roman" w:hAnsi="Times New Roman" w:cs="Times New Roman"/>
              </w:rPr>
              <w:t xml:space="preserve">                    Description</w:t>
            </w:r>
          </w:p>
        </w:tc>
        <w:tc>
          <w:tcPr>
            <w:tcW w:w="2126" w:type="dxa"/>
            <w:tcBorders>
              <w:top w:val="single" w:sz="4" w:space="0" w:color="auto"/>
              <w:left w:val="single" w:sz="4" w:space="0" w:color="auto"/>
              <w:bottom w:val="single" w:sz="4" w:space="0" w:color="auto"/>
              <w:right w:val="single" w:sz="4" w:space="0" w:color="auto"/>
            </w:tcBorders>
          </w:tcPr>
          <w:p w14:paraId="1B0E7186" w14:textId="25B38DB6" w:rsidR="001B3D62" w:rsidRPr="00E431DA" w:rsidRDefault="001B3D62" w:rsidP="00E431DA">
            <w:pPr>
              <w:pStyle w:val="Heading2"/>
              <w:ind w:left="0"/>
              <w:rPr>
                <w:rFonts w:ascii="Times New Roman" w:hAnsi="Times New Roman" w:cs="Times New Roman"/>
              </w:rPr>
            </w:pPr>
            <w:r>
              <w:rPr>
                <w:rFonts w:ascii="Times New Roman" w:hAnsi="Times New Roman" w:cs="Times New Roman"/>
              </w:rPr>
              <w:t xml:space="preserve">           </w:t>
            </w:r>
            <w:r w:rsidR="00CE20E3">
              <w:rPr>
                <w:rFonts w:ascii="Times New Roman" w:hAnsi="Times New Roman" w:cs="Times New Roman"/>
              </w:rPr>
              <w:t>Hyperparameters</w:t>
            </w:r>
          </w:p>
        </w:tc>
        <w:tc>
          <w:tcPr>
            <w:tcW w:w="1417" w:type="dxa"/>
            <w:tcBorders>
              <w:top w:val="single" w:sz="4" w:space="0" w:color="auto"/>
              <w:left w:val="single" w:sz="4" w:space="0" w:color="auto"/>
              <w:bottom w:val="single" w:sz="4" w:space="0" w:color="auto"/>
              <w:right w:val="single" w:sz="4" w:space="0" w:color="auto"/>
            </w:tcBorders>
          </w:tcPr>
          <w:p w14:paraId="36E674A3" w14:textId="093202A7" w:rsidR="001B3D62" w:rsidRDefault="001B3D62" w:rsidP="00E431DA">
            <w:pPr>
              <w:pStyle w:val="Heading2"/>
              <w:ind w:left="0"/>
              <w:rPr>
                <w:rFonts w:ascii="Times New Roman" w:hAnsi="Times New Roman" w:cs="Times New Roman"/>
              </w:rPr>
            </w:pPr>
            <w:r>
              <w:rPr>
                <w:rFonts w:ascii="Times New Roman" w:hAnsi="Times New Roman" w:cs="Times New Roman"/>
              </w:rPr>
              <w:t xml:space="preserve"> </w:t>
            </w:r>
            <w:r w:rsidR="00CE20E3">
              <w:rPr>
                <w:rFonts w:ascii="Times New Roman" w:hAnsi="Times New Roman" w:cs="Times New Roman"/>
              </w:rPr>
              <w:t xml:space="preserve">       </w:t>
            </w:r>
            <w:r>
              <w:rPr>
                <w:rFonts w:ascii="Times New Roman" w:hAnsi="Times New Roman" w:cs="Times New Roman"/>
              </w:rPr>
              <w:t>Accuracy</w:t>
            </w:r>
          </w:p>
        </w:tc>
      </w:tr>
      <w:tr w:rsidR="001B3D62" w14:paraId="14C37BBA" w14:textId="1C7DD0A5" w:rsidTr="00CE20E3">
        <w:trPr>
          <w:trHeight w:val="1055"/>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C37BB8" w14:textId="193C5276" w:rsidR="001B3D62" w:rsidRDefault="001B3D62" w:rsidP="00AC6B1E">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Logistic Regression</w:t>
            </w:r>
          </w:p>
        </w:tc>
        <w:tc>
          <w:tcPr>
            <w:tcW w:w="4111"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C37BB9" w14:textId="61628FA4" w:rsidR="001B3D62" w:rsidRPr="00D1281E" w:rsidRDefault="001B3D62">
            <w:pPr>
              <w:widowControl/>
              <w:spacing w:after="160" w:line="276" w:lineRule="auto"/>
              <w:rPr>
                <w:rFonts w:ascii="Times New Roman" w:eastAsia="Times New Roman" w:hAnsi="Times New Roman" w:cs="Times New Roman"/>
                <w:color w:val="0D0D0D"/>
                <w:sz w:val="24"/>
                <w:szCs w:val="24"/>
              </w:rPr>
            </w:pPr>
            <w:r w:rsidRPr="00D1281E">
              <w:rPr>
                <w:rFonts w:ascii="Times New Roman" w:hAnsi="Times New Roman" w:cs="Times New Roman"/>
                <w:sz w:val="24"/>
                <w:szCs w:val="24"/>
                <w:shd w:val="clear" w:color="auto" w:fill="FFFFFF"/>
              </w:rPr>
              <w:t>Logistic regression is the appropriate regression analysis to conduct when the dependent variable is binary.</w:t>
            </w:r>
          </w:p>
        </w:tc>
        <w:tc>
          <w:tcPr>
            <w:tcW w:w="2126" w:type="dxa"/>
            <w:tcBorders>
              <w:top w:val="single" w:sz="4" w:space="0" w:color="auto"/>
              <w:left w:val="single" w:sz="4" w:space="0" w:color="000000"/>
              <w:bottom w:val="single" w:sz="4" w:space="0" w:color="000000"/>
              <w:right w:val="single" w:sz="4" w:space="0" w:color="000000"/>
            </w:tcBorders>
          </w:tcPr>
          <w:p w14:paraId="56671BC2" w14:textId="6C51A686" w:rsidR="001B3D62" w:rsidRPr="00D1281E" w:rsidRDefault="001B3D62">
            <w:pPr>
              <w:widowControl/>
              <w:spacing w:after="160"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CE20E3">
              <w:rPr>
                <w:rFonts w:ascii="Times New Roman" w:hAnsi="Times New Roman" w:cs="Times New Roman"/>
                <w:sz w:val="24"/>
                <w:szCs w:val="24"/>
                <w:shd w:val="clear" w:color="auto" w:fill="FFFFFF"/>
              </w:rPr>
              <w:t>-</w:t>
            </w:r>
          </w:p>
        </w:tc>
        <w:tc>
          <w:tcPr>
            <w:tcW w:w="1417" w:type="dxa"/>
            <w:tcBorders>
              <w:top w:val="single" w:sz="4" w:space="0" w:color="auto"/>
              <w:left w:val="single" w:sz="4" w:space="0" w:color="000000"/>
              <w:bottom w:val="single" w:sz="4" w:space="0" w:color="000000"/>
              <w:right w:val="single" w:sz="4" w:space="0" w:color="000000"/>
            </w:tcBorders>
          </w:tcPr>
          <w:p w14:paraId="7AF058DD" w14:textId="2C2ED973" w:rsidR="001B3D62" w:rsidRDefault="001B3D62">
            <w:pPr>
              <w:widowControl/>
              <w:spacing w:after="160"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4017E2">
              <w:rPr>
                <w:rFonts w:ascii="Times New Roman" w:hAnsi="Times New Roman" w:cs="Times New Roman"/>
                <w:sz w:val="24"/>
                <w:szCs w:val="24"/>
                <w:shd w:val="clear" w:color="auto" w:fill="FFFFFF"/>
              </w:rPr>
              <w:t>-</w:t>
            </w:r>
          </w:p>
        </w:tc>
      </w:tr>
      <w:tr w:rsidR="001B3D62" w14:paraId="14C37BBD" w14:textId="587BAE06" w:rsidTr="00CE20E3">
        <w:trPr>
          <w:trHeight w:val="1055"/>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C37BBB" w14:textId="4EDCB276" w:rsidR="001B3D62" w:rsidRDefault="001B3D62" w:rsidP="00AC6B1E">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Random Forest</w:t>
            </w:r>
          </w:p>
        </w:tc>
        <w:tc>
          <w:tcPr>
            <w:tcW w:w="411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C37BBC" w14:textId="52689B3F" w:rsidR="001B3D62" w:rsidRPr="007B569A" w:rsidRDefault="001B3D62" w:rsidP="007B569A">
            <w:pPr>
              <w:pStyle w:val="NormalWeb"/>
            </w:pPr>
            <w:r>
              <w:t>A random forest is an ensemble learning method used for classification, regression, and other tasks that operates by constructing multiple decision trees during training and outputting the mode of the classes (for classification) or mean prediction (for regression) of the individual trees.</w:t>
            </w:r>
          </w:p>
        </w:tc>
        <w:tc>
          <w:tcPr>
            <w:tcW w:w="2126" w:type="dxa"/>
            <w:tcBorders>
              <w:top w:val="single" w:sz="4" w:space="0" w:color="000000"/>
              <w:left w:val="single" w:sz="4" w:space="0" w:color="000000"/>
              <w:bottom w:val="single" w:sz="4" w:space="0" w:color="000000"/>
              <w:right w:val="single" w:sz="4" w:space="0" w:color="000000"/>
            </w:tcBorders>
          </w:tcPr>
          <w:p w14:paraId="11E7C2EF" w14:textId="0B2AB5AD" w:rsidR="001B3D62" w:rsidRDefault="001B3D62" w:rsidP="007B569A">
            <w:pPr>
              <w:pStyle w:val="NormalWeb"/>
            </w:pPr>
            <w:r>
              <w:t xml:space="preserve">                </w:t>
            </w:r>
            <w:r w:rsidR="00CE20E3">
              <w:t>-</w:t>
            </w:r>
          </w:p>
        </w:tc>
        <w:tc>
          <w:tcPr>
            <w:tcW w:w="1417" w:type="dxa"/>
            <w:tcBorders>
              <w:top w:val="single" w:sz="4" w:space="0" w:color="000000"/>
              <w:left w:val="single" w:sz="4" w:space="0" w:color="000000"/>
              <w:bottom w:val="single" w:sz="4" w:space="0" w:color="000000"/>
              <w:right w:val="single" w:sz="4" w:space="0" w:color="000000"/>
            </w:tcBorders>
          </w:tcPr>
          <w:p w14:paraId="16515625" w14:textId="6632A9A6" w:rsidR="001B3D62" w:rsidRDefault="001B3D62" w:rsidP="007B569A">
            <w:pPr>
              <w:pStyle w:val="NormalWeb"/>
            </w:pPr>
            <w:r>
              <w:t xml:space="preserve">        9</w:t>
            </w:r>
            <w:r w:rsidR="008810FB">
              <w:t>6</w:t>
            </w:r>
            <w:r>
              <w:t>%</w:t>
            </w:r>
          </w:p>
        </w:tc>
      </w:tr>
    </w:tbl>
    <w:p w14:paraId="14C37BC1" w14:textId="77777777" w:rsidR="006A5359" w:rsidRDefault="006A5359">
      <w:pPr>
        <w:widowControl/>
        <w:spacing w:after="160" w:line="276" w:lineRule="auto"/>
        <w:rPr>
          <w:rFonts w:ascii="Times New Roman" w:eastAsia="Times New Roman" w:hAnsi="Times New Roman" w:cs="Times New Roman"/>
          <w:b/>
          <w:sz w:val="24"/>
          <w:szCs w:val="24"/>
        </w:rPr>
      </w:pPr>
    </w:p>
    <w:sectPr w:rsidR="006A535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7779DC" w14:textId="77777777" w:rsidR="00AF12A3" w:rsidRDefault="00AF12A3">
      <w:r>
        <w:separator/>
      </w:r>
    </w:p>
  </w:endnote>
  <w:endnote w:type="continuationSeparator" w:id="0">
    <w:p w14:paraId="73E4B2F7" w14:textId="77777777" w:rsidR="00AF12A3" w:rsidRDefault="00AF1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72703B" w14:textId="77777777" w:rsidR="00AF12A3" w:rsidRDefault="00AF12A3">
      <w:r>
        <w:separator/>
      </w:r>
    </w:p>
  </w:footnote>
  <w:footnote w:type="continuationSeparator" w:id="0">
    <w:p w14:paraId="2ACC1A04" w14:textId="77777777" w:rsidR="00AF12A3" w:rsidRDefault="00AF12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37BC2" w14:textId="77777777" w:rsidR="006A5359" w:rsidRDefault="00D03E19">
    <w:pPr>
      <w:jc w:val="both"/>
    </w:pPr>
    <w:r>
      <w:rPr>
        <w:noProof/>
      </w:rPr>
      <w:drawing>
        <wp:anchor distT="114300" distB="114300" distL="114300" distR="114300" simplePos="0" relativeHeight="251658240" behindDoc="0" locked="0" layoutInCell="1" hidden="0" allowOverlap="1" wp14:anchorId="14C37BC5" wp14:editId="14C37BC6">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4C37BC7" wp14:editId="14C37BC8">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4C37BC3" w14:textId="77777777" w:rsidR="006A5359" w:rsidRDefault="006A5359"/>
  <w:p w14:paraId="14C37BC4" w14:textId="77777777" w:rsidR="006A5359" w:rsidRDefault="006A535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359"/>
    <w:rsid w:val="00016F9C"/>
    <w:rsid w:val="000543F5"/>
    <w:rsid w:val="00067180"/>
    <w:rsid w:val="001003B0"/>
    <w:rsid w:val="001A1044"/>
    <w:rsid w:val="001B3D62"/>
    <w:rsid w:val="00272C71"/>
    <w:rsid w:val="00321FD0"/>
    <w:rsid w:val="00330ED1"/>
    <w:rsid w:val="00340B84"/>
    <w:rsid w:val="004017E2"/>
    <w:rsid w:val="006465E5"/>
    <w:rsid w:val="00680528"/>
    <w:rsid w:val="006A5359"/>
    <w:rsid w:val="007B569A"/>
    <w:rsid w:val="0086636D"/>
    <w:rsid w:val="008810FB"/>
    <w:rsid w:val="00995995"/>
    <w:rsid w:val="009D19B9"/>
    <w:rsid w:val="00AC6B1E"/>
    <w:rsid w:val="00AD4073"/>
    <w:rsid w:val="00AF12A3"/>
    <w:rsid w:val="00B00C66"/>
    <w:rsid w:val="00B46FAA"/>
    <w:rsid w:val="00BC5F49"/>
    <w:rsid w:val="00BD7A6C"/>
    <w:rsid w:val="00CE20E3"/>
    <w:rsid w:val="00D03E19"/>
    <w:rsid w:val="00D1281E"/>
    <w:rsid w:val="00D136BB"/>
    <w:rsid w:val="00D40343"/>
    <w:rsid w:val="00D66445"/>
    <w:rsid w:val="00D900DC"/>
    <w:rsid w:val="00E431DA"/>
    <w:rsid w:val="00F37C4A"/>
    <w:rsid w:val="00FA260E"/>
    <w:rsid w:val="00FF7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37BA1"/>
  <w15:docId w15:val="{AC8E4167-5E66-4CCA-973E-DA59584EC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 w:type="paragraph" w:styleId="NormalWeb">
    <w:name w:val="Normal (Web)"/>
    <w:basedOn w:val="Normal"/>
    <w:uiPriority w:val="99"/>
    <w:unhideWhenUsed/>
    <w:rsid w:val="007B569A"/>
    <w:pPr>
      <w:widowControl/>
      <w:spacing w:before="100" w:beforeAutospacing="1" w:after="100" w:afterAutospacing="1"/>
    </w:pPr>
    <w:rPr>
      <w:rFonts w:ascii="Times New Roman" w:eastAsia="Times New Roman" w:hAnsi="Times New Roman" w:cs="Times New Roman"/>
      <w:sz w:val="24"/>
      <w:szCs w:val="24"/>
      <w:lang w:val="en-IN"/>
    </w:rPr>
  </w:style>
  <w:style w:type="paragraph" w:styleId="NoSpacing">
    <w:name w:val="No Spacing"/>
    <w:uiPriority w:val="1"/>
    <w:qFormat/>
    <w:rsid w:val="00321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9641381">
      <w:bodyDiv w:val="1"/>
      <w:marLeft w:val="0"/>
      <w:marRight w:val="0"/>
      <w:marTop w:val="0"/>
      <w:marBottom w:val="0"/>
      <w:divBdr>
        <w:top w:val="none" w:sz="0" w:space="0" w:color="auto"/>
        <w:left w:val="none" w:sz="0" w:space="0" w:color="auto"/>
        <w:bottom w:val="none" w:sz="0" w:space="0" w:color="auto"/>
        <w:right w:val="none" w:sz="0" w:space="0" w:color="auto"/>
      </w:divBdr>
    </w:div>
    <w:div w:id="1943952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 Rudroju</dc:creator>
  <cp:lastModifiedBy>Shivani Swapna</cp:lastModifiedBy>
  <cp:revision>4</cp:revision>
  <dcterms:created xsi:type="dcterms:W3CDTF">2024-07-16T12:53:00Z</dcterms:created>
  <dcterms:modified xsi:type="dcterms:W3CDTF">2024-07-19T08:31:00Z</dcterms:modified>
</cp:coreProperties>
</file>