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Mobile Automation Confluence Hub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Recommended Page Hierarchy and Content Templates</w:t>
            </w:r>
          </w:p>
        </w:tc>
      </w:tr>
    </w:tbl>
    <w:p/>
    <w:p>
      <w:pPr>
        <w:pStyle w:val="Heading1"/>
      </w:pPr>
      <w:r>
        <w:t>1. Recommended Parent Page</w:t>
      </w:r>
    </w:p>
    <w:p>
      <w:r>
        <w:t>Create a parent page named: Mobile Automation Program Hub.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Mobile Automation Program Hub</w:t>
        <w:br/>
      </w:r>
      <w:r>
        <w:rPr>
          <w:rFonts w:ascii="Consolas" w:hAnsi="Consolas" w:eastAsia="Consolas"/>
          <w:sz w:val="18"/>
        </w:rPr>
        <w:t>|-- 01 - Program Overview and Plan of Action</w:t>
        <w:br/>
      </w:r>
      <w:r>
        <w:rPr>
          <w:rFonts w:ascii="Consolas" w:hAnsi="Consolas" w:eastAsia="Consolas"/>
          <w:sz w:val="18"/>
        </w:rPr>
        <w:t>|-- 02 - Current State Assessment</w:t>
        <w:br/>
      </w:r>
      <w:r>
        <w:rPr>
          <w:rFonts w:ascii="Consolas" w:hAnsi="Consolas" w:eastAsia="Consolas"/>
          <w:sz w:val="18"/>
        </w:rPr>
        <w:t>|-- 03 - Target Framework Architecture</w:t>
        <w:br/>
      </w:r>
      <w:r>
        <w:rPr>
          <w:rFonts w:ascii="Consolas" w:hAnsi="Consolas" w:eastAsia="Consolas"/>
          <w:sz w:val="18"/>
        </w:rPr>
        <w:t>|-- 04 - Migration Strategy</w:t>
        <w:br/>
      </w:r>
      <w:r>
        <w:rPr>
          <w:rFonts w:ascii="Consolas" w:hAnsi="Consolas" w:eastAsia="Consolas"/>
          <w:sz w:val="18"/>
        </w:rPr>
        <w:t>|-- 05 - Unite Enrollment Migration Tracker</w:t>
        <w:br/>
      </w:r>
      <w:r>
        <w:rPr>
          <w:rFonts w:ascii="Consolas" w:hAnsi="Consolas" w:eastAsia="Consolas"/>
          <w:sz w:val="18"/>
        </w:rPr>
        <w:t>|-- 06 - Unite Mobile 1 Migration Tracker</w:t>
        <w:br/>
      </w:r>
      <w:r>
        <w:rPr>
          <w:rFonts w:ascii="Consolas" w:hAnsi="Consolas" w:eastAsia="Consolas"/>
          <w:sz w:val="18"/>
        </w:rPr>
        <w:t>|-- 07 - Unite Mobile 2 Migration Tracker</w:t>
        <w:br/>
      </w:r>
      <w:r>
        <w:rPr>
          <w:rFonts w:ascii="Consolas" w:hAnsi="Consolas" w:eastAsia="Consolas"/>
          <w:sz w:val="18"/>
        </w:rPr>
        <w:t>|-- 08 - Regression Suite and Pipeline Strategy</w:t>
        <w:br/>
      </w:r>
      <w:r>
        <w:rPr>
          <w:rFonts w:ascii="Consolas" w:hAnsi="Consolas" w:eastAsia="Consolas"/>
          <w:sz w:val="18"/>
        </w:rPr>
        <w:t>|-- 09 - Risks, Assumptions, Dependencies, and Decisions</w:t>
        <w:br/>
      </w:r>
      <w:r>
        <w:rPr>
          <w:rFonts w:ascii="Consolas" w:hAnsi="Consolas" w:eastAsia="Consolas"/>
          <w:sz w:val="18"/>
        </w:rPr>
        <w:t>|-- 10 - Weekly Status and Leadership Updates</w:t>
        <w:br/>
      </w:r>
      <w:r>
        <w:rPr>
          <w:rFonts w:ascii="Consolas" w:hAnsi="Consolas" w:eastAsia="Consolas"/>
          <w:sz w:val="18"/>
        </w:rPr>
        <w:t>|-- 11 - Technical Reference and Cursor Execution Notes</w:t>
        <w:br/>
      </w:r>
    </w:p>
    <w:p>
      <w:pPr>
        <w:pStyle w:val="Heading1"/>
      </w:pPr>
      <w:r>
        <w:t>2. Recommended Sections Under the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Audience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Microservices Automation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automation for UniteMSC services. This is the current priority.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QA, Dev, Leadership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UI Automation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BrowserStack/Appium mobile UI automation. Future/separate workstream.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QA, Mobile Team, Leadership</w:t>
            </w:r>
          </w:p>
        </w:tc>
      </w:tr>
    </w:tbl>
    <w:p/>
    <w:p>
      <w:pPr>
        <w:pStyle w:val="Heading1"/>
      </w:pPr>
      <w:r>
        <w:t>3. Page Template: Program Overview and Plan of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Content to Include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Objective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Explain that existing automation will be migrated from application repos into the centralized API Automation Framework.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Business Need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Explain maintainability, ownership, execution, environment, and visibility risks.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In-scope: discovery, migration, suites, pipeline, documentation. Out-of-scope: mobile UI automation, framework rewrite.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Priority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Enrollment first, then Mobile 1, then Mobile 2.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High-Level Roadmap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Discovery -&gt; Framework Review -&gt; Migration Design -&gt; Vertical Slice -&gt; Full Migration -&gt; Pipeline -&gt; Repeat.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ETA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resource-based estimate, not AI fantasy estimate.</w:t>
            </w:r>
          </w:p>
        </w:tc>
      </w:tr>
    </w:tbl>
    <w:p/>
    <w:p>
      <w:pPr>
        <w:pStyle w:val="Heading1"/>
      </w:pPr>
      <w:r>
        <w:t>4. Page Template: Current State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Content to Include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Repository Pattern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Describe app repo with src/main application code and src/test feature/step artifacts.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Existing Assets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files, step definitions, Rest Assured usage, configs, SQL, test data.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Problems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Mixed ownership, outdated assumptions, hidden dependencies, heavy feature files, unclear pipeline.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Conclusion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Treat current automation as baseline reference, not production-ready regression.</w:t>
            </w:r>
          </w:p>
        </w:tc>
      </w:tr>
    </w:tbl>
    <w:p/>
    <w:p>
      <w:pPr>
        <w:pStyle w:val="Heading1"/>
      </w:pPr>
      <w:r>
        <w:t>5. Page Template: Target Framework Architecture</w:t>
      </w:r>
    </w:p>
    <w:p>
      <w:pPr>
        <w:pStyle w:val="IntenseQuote"/>
      </w:pPr>
      <w:r>
        <w:rPr>
          <w:rFonts w:ascii="Consolas" w:hAnsi="Consolas" w:eastAsia="Consolas"/>
          <w:sz w:val="18"/>
        </w:rPr>
        <w:t>api-automation/</w:t>
        <w:br/>
      </w:r>
      <w:r>
        <w:rPr>
          <w:rFonts w:ascii="Consolas" w:hAnsi="Consolas" w:eastAsia="Consolas"/>
          <w:sz w:val="18"/>
        </w:rPr>
        <w:t>|-- json-api/                         # existing shared API libraries</w:t>
        <w:br/>
      </w:r>
      <w:r>
        <w:rPr>
          <w:rFonts w:ascii="Consolas" w:hAnsi="Consolas" w:eastAsia="Consolas"/>
          <w:sz w:val="18"/>
        </w:rPr>
        <w:t>|-- universal/                        # existing automation modules</w:t>
        <w:br/>
      </w:r>
      <w:r>
        <w:rPr>
          <w:rFonts w:ascii="Consolas" w:hAnsi="Consolas" w:eastAsia="Consolas"/>
          <w:sz w:val="18"/>
        </w:rPr>
        <w:t>`-- mobile-automation/</w:t>
        <w:br/>
      </w:r>
      <w:r>
        <w:rPr>
          <w:rFonts w:ascii="Consolas" w:hAnsi="Consolas" w:eastAsia="Consolas"/>
          <w:sz w:val="18"/>
        </w:rPr>
        <w:t xml:space="preserve">    |-- unite-enrollment/</w:t>
        <w:br/>
      </w:r>
      <w:r>
        <w:rPr>
          <w:rFonts w:ascii="Consolas" w:hAnsi="Consolas" w:eastAsia="Consolas"/>
          <w:sz w:val="18"/>
        </w:rPr>
        <w:t xml:space="preserve">    |   |-- features/</w:t>
        <w:br/>
      </w:r>
      <w:r>
        <w:rPr>
          <w:rFonts w:ascii="Consolas" w:hAnsi="Consolas" w:eastAsia="Consolas"/>
          <w:sz w:val="18"/>
        </w:rPr>
        <w:t xml:space="preserve">    |   |-- step-definitions/</w:t>
        <w:br/>
      </w:r>
      <w:r>
        <w:rPr>
          <w:rFonts w:ascii="Consolas" w:hAnsi="Consolas" w:eastAsia="Consolas"/>
          <w:sz w:val="18"/>
        </w:rPr>
        <w:t xml:space="preserve">    |   |-- pojos/</w:t>
        <w:br/>
      </w:r>
      <w:r>
        <w:rPr>
          <w:rFonts w:ascii="Consolas" w:hAnsi="Consolas" w:eastAsia="Consolas"/>
          <w:sz w:val="18"/>
        </w:rPr>
        <w:t xml:space="preserve">    |   |-- test-data/</w:t>
        <w:br/>
      </w:r>
      <w:r>
        <w:rPr>
          <w:rFonts w:ascii="Consolas" w:hAnsi="Consolas" w:eastAsia="Consolas"/>
          <w:sz w:val="18"/>
        </w:rPr>
        <w:t xml:space="preserve">    |   |-- sql/</w:t>
        <w:br/>
      </w:r>
      <w:r>
        <w:rPr>
          <w:rFonts w:ascii="Consolas" w:hAnsi="Consolas" w:eastAsia="Consolas"/>
          <w:sz w:val="18"/>
        </w:rPr>
        <w:t xml:space="preserve">    |   |-- runners/</w:t>
        <w:br/>
      </w:r>
      <w:r>
        <w:rPr>
          <w:rFonts w:ascii="Consolas" w:hAnsi="Consolas" w:eastAsia="Consolas"/>
          <w:sz w:val="18"/>
        </w:rPr>
        <w:t xml:space="preserve">    |   `-- config/</w:t>
        <w:br/>
      </w:r>
      <w:r>
        <w:rPr>
          <w:rFonts w:ascii="Consolas" w:hAnsi="Consolas" w:eastAsia="Consolas"/>
          <w:sz w:val="18"/>
        </w:rPr>
        <w:t xml:space="preserve">    |-- unite-mobile1/</w:t>
        <w:br/>
      </w:r>
      <w:r>
        <w:rPr>
          <w:rFonts w:ascii="Consolas" w:hAnsi="Consolas" w:eastAsia="Consolas"/>
          <w:sz w:val="18"/>
        </w:rPr>
        <w:t xml:space="preserve">    `-- unite-mobile2/</w:t>
        <w:br/>
      </w:r>
    </w:p>
    <w:p>
      <w:pPr>
        <w:pStyle w:val="Heading1"/>
      </w:pPr>
      <w:r>
        <w:t>6. Page Template: Migration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Tracker Field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Module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Enrollment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Repo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 development repo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Folder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mobile-automation/unite-enrollment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Discovery / Planning / In Progress / Blocked / Complete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Scenario Status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Started / Migrated / Stabilized / Excluded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Execution Status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pass / Pipeline pass / Failed / Blocked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