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361" w:rsidRDefault="00FD5361" w:rsidP="00FD5361">
      <w:pPr>
        <w:pStyle w:val="Titre"/>
      </w:pPr>
      <w:r>
        <w:t>Documentation Francis Verreault</w:t>
      </w:r>
    </w:p>
    <w:p w:rsidR="00FD5361" w:rsidRDefault="00FD5361" w:rsidP="00FD5361">
      <w:pPr>
        <w:rPr>
          <w:sz w:val="24"/>
          <w:szCs w:val="24"/>
        </w:rPr>
      </w:pPr>
      <w:r>
        <w:rPr>
          <w:sz w:val="24"/>
          <w:szCs w:val="24"/>
        </w:rPr>
        <w:t xml:space="preserve">Notre équipe de </w:t>
      </w:r>
      <w:r w:rsidR="00BF6DD2">
        <w:rPr>
          <w:sz w:val="24"/>
          <w:szCs w:val="24"/>
        </w:rPr>
        <w:t>quatre</w:t>
      </w:r>
      <w:r>
        <w:rPr>
          <w:sz w:val="24"/>
          <w:szCs w:val="24"/>
        </w:rPr>
        <w:t xml:space="preserve"> programmeurs a </w:t>
      </w:r>
      <w:r w:rsidR="00BF6DD2">
        <w:rPr>
          <w:sz w:val="24"/>
          <w:szCs w:val="24"/>
        </w:rPr>
        <w:t>ressues</w:t>
      </w:r>
      <w:r>
        <w:rPr>
          <w:sz w:val="24"/>
          <w:szCs w:val="24"/>
        </w:rPr>
        <w:t xml:space="preserve"> le </w:t>
      </w:r>
      <w:r w:rsidR="00BF6DD2">
        <w:rPr>
          <w:sz w:val="24"/>
          <w:szCs w:val="24"/>
        </w:rPr>
        <w:t>manda</w:t>
      </w:r>
      <w:r w:rsidR="00393E11">
        <w:rPr>
          <w:sz w:val="24"/>
          <w:szCs w:val="24"/>
        </w:rPr>
        <w:t xml:space="preserve"> de mettre à</w:t>
      </w:r>
      <w:r>
        <w:rPr>
          <w:sz w:val="24"/>
          <w:szCs w:val="24"/>
        </w:rPr>
        <w:t xml:space="preserve"> jour un site web de gestion d</w:t>
      </w:r>
      <w:r w:rsidR="00393E11">
        <w:rPr>
          <w:sz w:val="24"/>
          <w:szCs w:val="24"/>
        </w:rPr>
        <w:t>e</w:t>
      </w:r>
      <w:r>
        <w:rPr>
          <w:sz w:val="24"/>
          <w:szCs w:val="24"/>
        </w:rPr>
        <w:t xml:space="preserve"> patrimoine. Cette tâche nous </w:t>
      </w:r>
      <w:r w:rsidR="00BF6DD2">
        <w:rPr>
          <w:sz w:val="24"/>
          <w:szCs w:val="24"/>
        </w:rPr>
        <w:t>demandait</w:t>
      </w:r>
      <w:r>
        <w:rPr>
          <w:sz w:val="24"/>
          <w:szCs w:val="24"/>
        </w:rPr>
        <w:t xml:space="preserve"> tout </w:t>
      </w:r>
      <w:r w:rsidR="00BF6DD2">
        <w:rPr>
          <w:sz w:val="24"/>
          <w:szCs w:val="24"/>
        </w:rPr>
        <w:t>d’abord</w:t>
      </w:r>
      <w:r>
        <w:rPr>
          <w:sz w:val="24"/>
          <w:szCs w:val="24"/>
        </w:rPr>
        <w:t xml:space="preserve"> de bien comprendre le projet dans son </w:t>
      </w:r>
      <w:r w:rsidR="00BF6DD2">
        <w:rPr>
          <w:sz w:val="24"/>
          <w:szCs w:val="24"/>
        </w:rPr>
        <w:t>ensemble</w:t>
      </w:r>
      <w:r>
        <w:rPr>
          <w:sz w:val="24"/>
          <w:szCs w:val="24"/>
        </w:rPr>
        <w:t xml:space="preserve"> puis de trouver les fonctionnalités que le client voulait améliorer ou supprimer. Pour ma part j’ai </w:t>
      </w:r>
      <w:r w:rsidR="00BF6DD2">
        <w:rPr>
          <w:sz w:val="24"/>
          <w:szCs w:val="24"/>
        </w:rPr>
        <w:t>ressues</w:t>
      </w:r>
      <w:r>
        <w:rPr>
          <w:sz w:val="24"/>
          <w:szCs w:val="24"/>
        </w:rPr>
        <w:t xml:space="preserve"> la tâche de modifier grandement l’affichage des objets. De plus je devais ajouter la </w:t>
      </w:r>
      <w:r w:rsidR="00BF6DD2">
        <w:rPr>
          <w:sz w:val="24"/>
          <w:szCs w:val="24"/>
        </w:rPr>
        <w:t>possibilité</w:t>
      </w:r>
      <w:r>
        <w:rPr>
          <w:sz w:val="24"/>
          <w:szCs w:val="24"/>
        </w:rPr>
        <w:t xml:space="preserve"> de faire des contenants </w:t>
      </w:r>
      <w:r w:rsidR="00BF6DD2">
        <w:rPr>
          <w:sz w:val="24"/>
          <w:szCs w:val="24"/>
        </w:rPr>
        <w:t>principaux</w:t>
      </w:r>
      <w:r>
        <w:rPr>
          <w:sz w:val="24"/>
          <w:szCs w:val="24"/>
        </w:rPr>
        <w:t xml:space="preserve">. J’expliquerai premièrement l’ajout des contenants </w:t>
      </w:r>
      <w:r w:rsidR="00BF6DD2">
        <w:rPr>
          <w:sz w:val="24"/>
          <w:szCs w:val="24"/>
        </w:rPr>
        <w:t>principaux</w:t>
      </w:r>
      <w:r>
        <w:rPr>
          <w:sz w:val="24"/>
          <w:szCs w:val="24"/>
        </w:rPr>
        <w:t xml:space="preserve"> et deuxièmement l’indexation</w:t>
      </w:r>
      <w:r w:rsidR="00393E11">
        <w:rPr>
          <w:sz w:val="24"/>
          <w:szCs w:val="24"/>
        </w:rPr>
        <w:t xml:space="preserve"> des objets</w:t>
      </w:r>
      <w:r>
        <w:rPr>
          <w:sz w:val="24"/>
          <w:szCs w:val="24"/>
        </w:rPr>
        <w:t xml:space="preserve"> qui a été plus </w:t>
      </w:r>
      <w:r w:rsidR="00BF6DD2">
        <w:rPr>
          <w:sz w:val="24"/>
          <w:szCs w:val="24"/>
        </w:rPr>
        <w:t>laborieux</w:t>
      </w:r>
      <w:r>
        <w:rPr>
          <w:sz w:val="24"/>
          <w:szCs w:val="24"/>
        </w:rPr>
        <w:t>.</w:t>
      </w:r>
    </w:p>
    <w:p w:rsidR="00FD5361" w:rsidRDefault="00FD5361" w:rsidP="00FD5361">
      <w:pPr>
        <w:pStyle w:val="Titre2"/>
      </w:pPr>
      <w:r>
        <w:t>Ajout contenant principal</w:t>
      </w:r>
    </w:p>
    <w:p w:rsidR="00FD5361" w:rsidRDefault="00FD5361" w:rsidP="00FD5361">
      <w:pPr>
        <w:rPr>
          <w:sz w:val="24"/>
          <w:szCs w:val="24"/>
        </w:rPr>
      </w:pPr>
      <w:r w:rsidRPr="00FD5361">
        <w:rPr>
          <w:sz w:val="24"/>
          <w:szCs w:val="24"/>
        </w:rPr>
        <w:t>L’ajout d’</w:t>
      </w:r>
      <w:r>
        <w:rPr>
          <w:sz w:val="24"/>
          <w:szCs w:val="24"/>
        </w:rPr>
        <w:t>un contenant principal a impliqué beaucoup plus de changement</w:t>
      </w:r>
      <w:r w:rsidR="00393E11">
        <w:rPr>
          <w:sz w:val="24"/>
          <w:szCs w:val="24"/>
        </w:rPr>
        <w:t>s</w:t>
      </w:r>
      <w:r>
        <w:rPr>
          <w:sz w:val="24"/>
          <w:szCs w:val="24"/>
        </w:rPr>
        <w:t xml:space="preserve"> que je le croyais. En effet l’</w:t>
      </w:r>
      <w:r w:rsidR="00BF6DD2">
        <w:rPr>
          <w:sz w:val="24"/>
          <w:szCs w:val="24"/>
        </w:rPr>
        <w:t>ensemble</w:t>
      </w:r>
      <w:r>
        <w:rPr>
          <w:sz w:val="24"/>
          <w:szCs w:val="24"/>
        </w:rPr>
        <w:t xml:space="preserve"> du système de stockage des objets </w:t>
      </w:r>
      <w:r w:rsidR="00BF6DD2">
        <w:rPr>
          <w:sz w:val="24"/>
          <w:szCs w:val="24"/>
        </w:rPr>
        <w:t>fonctionnait</w:t>
      </w:r>
      <w:r>
        <w:rPr>
          <w:sz w:val="24"/>
          <w:szCs w:val="24"/>
        </w:rPr>
        <w:t xml:space="preserve"> de </w:t>
      </w:r>
      <w:r w:rsidR="00BF6DD2">
        <w:rPr>
          <w:sz w:val="24"/>
          <w:szCs w:val="24"/>
        </w:rPr>
        <w:t>façon</w:t>
      </w:r>
      <w:r>
        <w:rPr>
          <w:sz w:val="24"/>
          <w:szCs w:val="24"/>
        </w:rPr>
        <w:t xml:space="preserve"> à ce qu’un seul contenant principal existe. La manière de trouver les objets d’un propriétaire consistait </w:t>
      </w:r>
      <w:r w:rsidR="00BF6DD2">
        <w:rPr>
          <w:sz w:val="24"/>
          <w:szCs w:val="24"/>
        </w:rPr>
        <w:t>à</w:t>
      </w:r>
      <w:r>
        <w:rPr>
          <w:sz w:val="24"/>
          <w:szCs w:val="24"/>
        </w:rPr>
        <w:t xml:space="preserve"> trouver son unique contenant avec le type contenant principal</w:t>
      </w:r>
      <w:r w:rsidR="00393E11">
        <w:rPr>
          <w:sz w:val="24"/>
          <w:szCs w:val="24"/>
        </w:rPr>
        <w:t xml:space="preserve"> et de prendre ses enfants</w:t>
      </w:r>
      <w:r>
        <w:rPr>
          <w:sz w:val="24"/>
          <w:szCs w:val="24"/>
        </w:rPr>
        <w:t xml:space="preserve">. La recherche et l’affichage des objets impliquaient des méthodes </w:t>
      </w:r>
      <w:r w:rsidR="00BF6DD2">
        <w:rPr>
          <w:sz w:val="24"/>
          <w:szCs w:val="24"/>
        </w:rPr>
        <w:t>PHP</w:t>
      </w:r>
      <w:r>
        <w:rPr>
          <w:sz w:val="24"/>
          <w:szCs w:val="24"/>
        </w:rPr>
        <w:t xml:space="preserve">, du </w:t>
      </w:r>
      <w:r w:rsidR="00BF6DD2">
        <w:rPr>
          <w:sz w:val="24"/>
          <w:szCs w:val="24"/>
        </w:rPr>
        <w:t>JavaScript</w:t>
      </w:r>
      <w:r>
        <w:rPr>
          <w:sz w:val="24"/>
          <w:szCs w:val="24"/>
        </w:rPr>
        <w:t>, du html-</w:t>
      </w:r>
      <w:r w:rsidR="00BF6DD2">
        <w:rPr>
          <w:sz w:val="24"/>
          <w:szCs w:val="24"/>
        </w:rPr>
        <w:t>css</w:t>
      </w:r>
      <w:r>
        <w:rPr>
          <w:sz w:val="24"/>
          <w:szCs w:val="24"/>
        </w:rPr>
        <w:t xml:space="preserve"> et du </w:t>
      </w:r>
      <w:r w:rsidR="00BF6DD2">
        <w:rPr>
          <w:sz w:val="24"/>
          <w:szCs w:val="24"/>
        </w:rPr>
        <w:t>SQL</w:t>
      </w:r>
      <w:r>
        <w:rPr>
          <w:sz w:val="24"/>
          <w:szCs w:val="24"/>
        </w:rPr>
        <w:t>.</w:t>
      </w:r>
      <w:r w:rsidR="00393E11">
        <w:rPr>
          <w:sz w:val="24"/>
          <w:szCs w:val="24"/>
        </w:rPr>
        <w:t xml:space="preserve"> Toute ces méthodes fonctionnaient en cherchant l’unique contenant principal.  Je tenterai</w:t>
      </w:r>
      <w:r>
        <w:rPr>
          <w:sz w:val="24"/>
          <w:szCs w:val="24"/>
        </w:rPr>
        <w:t xml:space="preserve"> de plus expliquer mes changements que de montrer du code puisqu’il y a eu des changements à une dizaine d’endroits. La solution aux contenants </w:t>
      </w:r>
      <w:r w:rsidR="00BF6DD2">
        <w:rPr>
          <w:sz w:val="24"/>
          <w:szCs w:val="24"/>
        </w:rPr>
        <w:t>principaux</w:t>
      </w:r>
      <w:r>
        <w:rPr>
          <w:sz w:val="24"/>
          <w:szCs w:val="24"/>
        </w:rPr>
        <w:t xml:space="preserve"> est </w:t>
      </w:r>
      <w:r w:rsidR="00BF6DD2">
        <w:rPr>
          <w:sz w:val="24"/>
          <w:szCs w:val="24"/>
        </w:rPr>
        <w:t>venue</w:t>
      </w:r>
      <w:r>
        <w:rPr>
          <w:sz w:val="24"/>
          <w:szCs w:val="24"/>
        </w:rPr>
        <w:t xml:space="preserve"> de Marc qui a suggéré d’enlever l’affichage des contenants </w:t>
      </w:r>
      <w:r w:rsidR="00BF6DD2">
        <w:rPr>
          <w:sz w:val="24"/>
          <w:szCs w:val="24"/>
        </w:rPr>
        <w:t>principaux</w:t>
      </w:r>
      <w:r>
        <w:rPr>
          <w:sz w:val="24"/>
          <w:szCs w:val="24"/>
        </w:rPr>
        <w:t xml:space="preserve">. Ainsi nous pouvions avoir plusieurs contenants </w:t>
      </w:r>
      <w:r w:rsidR="00BF6DD2">
        <w:rPr>
          <w:sz w:val="24"/>
          <w:szCs w:val="24"/>
        </w:rPr>
        <w:t>principaux</w:t>
      </w:r>
      <w:r>
        <w:rPr>
          <w:sz w:val="24"/>
          <w:szCs w:val="24"/>
        </w:rPr>
        <w:t xml:space="preserve"> soit les premiers objets du contenant </w:t>
      </w:r>
      <w:r w:rsidR="00BF6DD2">
        <w:rPr>
          <w:sz w:val="24"/>
          <w:szCs w:val="24"/>
        </w:rPr>
        <w:t>initial</w:t>
      </w:r>
      <w:r>
        <w:rPr>
          <w:sz w:val="24"/>
          <w:szCs w:val="24"/>
        </w:rPr>
        <w:t xml:space="preserve">. La façon d’identifier les contenants </w:t>
      </w:r>
      <w:r w:rsidR="00BF6DD2">
        <w:rPr>
          <w:sz w:val="24"/>
          <w:szCs w:val="24"/>
        </w:rPr>
        <w:t>principaux</w:t>
      </w:r>
      <w:r>
        <w:rPr>
          <w:sz w:val="24"/>
          <w:szCs w:val="24"/>
        </w:rPr>
        <w:t xml:space="preserve"> est simple ; regarder si son parent est le contenant </w:t>
      </w:r>
      <w:r w:rsidR="00BF6DD2">
        <w:rPr>
          <w:sz w:val="24"/>
          <w:szCs w:val="24"/>
        </w:rPr>
        <w:t>initial</w:t>
      </w:r>
      <w:r>
        <w:rPr>
          <w:sz w:val="24"/>
          <w:szCs w:val="24"/>
        </w:rPr>
        <w:t>.</w:t>
      </w:r>
      <w:r w:rsidR="00BF6DD2">
        <w:rPr>
          <w:sz w:val="24"/>
          <w:szCs w:val="24"/>
        </w:rPr>
        <w:t xml:space="preserve"> Ceci à donc impliqué l’a</w:t>
      </w:r>
      <w:r w:rsidR="00393E11">
        <w:rPr>
          <w:sz w:val="24"/>
          <w:szCs w:val="24"/>
        </w:rPr>
        <w:t>jout de quelques méthodes PHP ef</w:t>
      </w:r>
      <w:r w:rsidR="00BF6DD2">
        <w:rPr>
          <w:sz w:val="24"/>
          <w:szCs w:val="24"/>
        </w:rPr>
        <w:t>fect</w:t>
      </w:r>
      <w:r w:rsidR="00393E11">
        <w:rPr>
          <w:sz w:val="24"/>
          <w:szCs w:val="24"/>
        </w:rPr>
        <w:t>u</w:t>
      </w:r>
      <w:r w:rsidR="00BF6DD2">
        <w:rPr>
          <w:sz w:val="24"/>
          <w:szCs w:val="24"/>
        </w:rPr>
        <w:t>ants de simples querys a la bd. Voici donc de quoi à l’air la nouvelle fonctionnalité </w:t>
      </w:r>
      <w:r w:rsidR="00393E11">
        <w:rPr>
          <w:sz w:val="24"/>
          <w:szCs w:val="24"/>
        </w:rPr>
        <w:t>d’ajout de contenant racine</w:t>
      </w:r>
      <w:r w:rsidR="00BF6DD2">
        <w:rPr>
          <w:sz w:val="24"/>
          <w:szCs w:val="24"/>
        </w:rPr>
        <w:t xml:space="preserve">: </w:t>
      </w:r>
    </w:p>
    <w:p w:rsidR="00426248" w:rsidRDefault="00426248" w:rsidP="00FD5361">
      <w:pPr>
        <w:rPr>
          <w:sz w:val="24"/>
          <w:szCs w:val="24"/>
        </w:rPr>
      </w:pPr>
      <w:r>
        <w:rPr>
          <w:noProof/>
          <w:sz w:val="24"/>
          <w:szCs w:val="24"/>
          <w:lang w:eastAsia="fr-CA"/>
        </w:rPr>
        <w:drawing>
          <wp:inline distT="0" distB="0" distL="0" distR="0">
            <wp:extent cx="5486400" cy="2313940"/>
            <wp:effectExtent l="19050" t="0" r="0" b="0"/>
            <wp:docPr id="1" name="Image 0" descr="ajout contenant rac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jout contenant racin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248" w:rsidRDefault="00426248" w:rsidP="00FD5361">
      <w:pPr>
        <w:rPr>
          <w:sz w:val="24"/>
          <w:szCs w:val="24"/>
        </w:rPr>
      </w:pPr>
      <w:r>
        <w:rPr>
          <w:sz w:val="24"/>
          <w:szCs w:val="24"/>
        </w:rPr>
        <w:lastRenderedPageBreak/>
        <w:t>L’ajout de ce bouton permet donc d’ajouter des contenant</w:t>
      </w:r>
      <w:r w:rsidR="00393E11">
        <w:rPr>
          <w:sz w:val="24"/>
          <w:szCs w:val="24"/>
        </w:rPr>
        <w:t>s racines, s’</w:t>
      </w:r>
      <w:r>
        <w:rPr>
          <w:sz w:val="24"/>
          <w:szCs w:val="24"/>
        </w:rPr>
        <w:t xml:space="preserve">il n’est pas sélectionné le nouvel objet sera ajouté dans l’objet présentement </w:t>
      </w:r>
      <w:r w:rsidR="00926715">
        <w:rPr>
          <w:sz w:val="24"/>
          <w:szCs w:val="24"/>
        </w:rPr>
        <w:t>sélectionné</w:t>
      </w:r>
      <w:r>
        <w:rPr>
          <w:sz w:val="24"/>
          <w:szCs w:val="24"/>
        </w:rPr>
        <w:t xml:space="preserve"> sauf si il n’y aucun contenant pri</w:t>
      </w:r>
      <w:r w:rsidR="00393E11">
        <w:rPr>
          <w:sz w:val="24"/>
          <w:szCs w:val="24"/>
        </w:rPr>
        <w:t>ncipal le nouvel objet sera</w:t>
      </w:r>
      <w:r>
        <w:rPr>
          <w:sz w:val="24"/>
          <w:szCs w:val="24"/>
        </w:rPr>
        <w:t xml:space="preserve"> un contenant principal.</w:t>
      </w:r>
    </w:p>
    <w:p w:rsidR="00426248" w:rsidRDefault="00426248" w:rsidP="00FD5361">
      <w:pPr>
        <w:rPr>
          <w:sz w:val="24"/>
          <w:szCs w:val="24"/>
        </w:rPr>
      </w:pPr>
    </w:p>
    <w:p w:rsidR="00426248" w:rsidRDefault="00926715" w:rsidP="00426248">
      <w:pPr>
        <w:pStyle w:val="Titre3"/>
      </w:pPr>
      <w:r>
        <w:t>Indentation</w:t>
      </w:r>
      <w:r w:rsidR="00426248">
        <w:t xml:space="preserve"> contenant principal</w:t>
      </w:r>
    </w:p>
    <w:p w:rsidR="00426248" w:rsidRDefault="00426248" w:rsidP="00426248">
      <w:r>
        <w:t xml:space="preserve">Cette partie était de </w:t>
      </w:r>
      <w:r w:rsidR="00926715">
        <w:t>loin</w:t>
      </w:r>
      <w:r>
        <w:t xml:space="preserve"> la plus </w:t>
      </w:r>
      <w:r w:rsidR="00926715">
        <w:t>compliqué</w:t>
      </w:r>
      <w:r w:rsidR="00393E11">
        <w:t>e</w:t>
      </w:r>
      <w:r>
        <w:t xml:space="preserve"> puisque le code existant n’était pas </w:t>
      </w:r>
      <w:r w:rsidR="00926715">
        <w:t>commenté</w:t>
      </w:r>
      <w:r>
        <w:t xml:space="preserve"> et il avait été optimisé par un programme qui enlève les sauts de lignes donc </w:t>
      </w:r>
      <w:r w:rsidR="00926715">
        <w:t>l’indentation</w:t>
      </w:r>
      <w:r>
        <w:t xml:space="preserve"> était à refaire. Cela n’aurait pas été très </w:t>
      </w:r>
      <w:r w:rsidR="00926715">
        <w:t>difficile</w:t>
      </w:r>
      <w:r>
        <w:t xml:space="preserve"> mais ce code était en jquery une extension de js que je connaissais très peu.</w:t>
      </w:r>
      <w:r w:rsidR="00393E11">
        <w:t xml:space="preserve"> J’ai beaucoup travaillé avec Marc sur cette fonctionalité </w:t>
      </w:r>
      <w:r w:rsidR="00C74246">
        <w:t xml:space="preserve">et le principal problème était de changer les fonctions </w:t>
      </w:r>
      <w:r w:rsidR="00926715">
        <w:t>PHP</w:t>
      </w:r>
      <w:r w:rsidR="00C74246">
        <w:t xml:space="preserve"> qui allai</w:t>
      </w:r>
      <w:r w:rsidR="00393E11">
        <w:t>ent chercher les objets du user</w:t>
      </w:r>
      <w:r w:rsidR="00C74246">
        <w:t>. Dans l’</w:t>
      </w:r>
      <w:r w:rsidR="00926715">
        <w:t>ancienne</w:t>
      </w:r>
      <w:r w:rsidR="00C74246">
        <w:t xml:space="preserve"> version les objets parents étaient oubliés alors que maintenant ils sont aussi affichés lorsqu’on va plus </w:t>
      </w:r>
      <w:r w:rsidR="00926715">
        <w:t>loin</w:t>
      </w:r>
      <w:r w:rsidR="00C74246">
        <w:t xml:space="preserve"> dans l’arborescence des objets. Voici un exemple de la nouvelle arborescence. </w:t>
      </w:r>
    </w:p>
    <w:p w:rsidR="00C74246" w:rsidRDefault="00C74246" w:rsidP="00426248">
      <w:r>
        <w:rPr>
          <w:noProof/>
          <w:lang w:eastAsia="fr-CA"/>
        </w:rPr>
        <w:drawing>
          <wp:inline distT="0" distB="0" distL="0" distR="0">
            <wp:extent cx="4039164" cy="1667108"/>
            <wp:effectExtent l="19050" t="0" r="0" b="0"/>
            <wp:docPr id="2" name="Image 1" descr="inde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ntatio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46" w:rsidRDefault="00C74246" w:rsidP="00C74246">
      <w:pPr>
        <w:pStyle w:val="Titre3"/>
      </w:pPr>
      <w:r>
        <w:t>Conclusion</w:t>
      </w:r>
    </w:p>
    <w:p w:rsidR="00C74246" w:rsidRDefault="00C74246" w:rsidP="00C74246">
      <w:pPr>
        <w:rPr>
          <w:sz w:val="24"/>
          <w:szCs w:val="24"/>
        </w:rPr>
      </w:pPr>
      <w:r>
        <w:rPr>
          <w:sz w:val="24"/>
          <w:szCs w:val="24"/>
        </w:rPr>
        <w:t xml:space="preserve">En conclusion nous avons appris que travailler sur un projet déjà codé demande beaucoup de préparation. </w:t>
      </w:r>
      <w:r w:rsidR="00393E11">
        <w:rPr>
          <w:sz w:val="24"/>
          <w:szCs w:val="24"/>
        </w:rPr>
        <w:t xml:space="preserve">Lorsque je parle de préparation je veux dire apprendre les technologies du programme et sa fonctionnalité générale. </w:t>
      </w:r>
      <w:r>
        <w:rPr>
          <w:sz w:val="24"/>
          <w:szCs w:val="24"/>
        </w:rPr>
        <w:t xml:space="preserve">Je dirais même que le plus difficile du projet a été d’instaurer </w:t>
      </w:r>
      <w:r w:rsidR="00926715">
        <w:rPr>
          <w:sz w:val="24"/>
          <w:szCs w:val="24"/>
        </w:rPr>
        <w:t>une version locale</w:t>
      </w:r>
      <w:r w:rsidR="00393E11">
        <w:rPr>
          <w:sz w:val="24"/>
          <w:szCs w:val="24"/>
        </w:rPr>
        <w:t xml:space="preserve"> puisque nous avions peux d’expérience dans ce domaine</w:t>
      </w:r>
      <w:r>
        <w:rPr>
          <w:sz w:val="24"/>
          <w:szCs w:val="24"/>
        </w:rPr>
        <w:t xml:space="preserve">. </w:t>
      </w:r>
      <w:r w:rsidR="00393E11">
        <w:rPr>
          <w:sz w:val="24"/>
          <w:szCs w:val="24"/>
        </w:rPr>
        <w:t>Travailler sur le code d’autres personnes est</w:t>
      </w:r>
      <w:r>
        <w:rPr>
          <w:sz w:val="24"/>
          <w:szCs w:val="24"/>
        </w:rPr>
        <w:t xml:space="preserve"> </w:t>
      </w:r>
      <w:r w:rsidR="00926715">
        <w:rPr>
          <w:sz w:val="24"/>
          <w:szCs w:val="24"/>
        </w:rPr>
        <w:t>difficile</w:t>
      </w:r>
      <w:r>
        <w:rPr>
          <w:sz w:val="24"/>
          <w:szCs w:val="24"/>
        </w:rPr>
        <w:t xml:space="preserve"> </w:t>
      </w:r>
      <w:r w:rsidR="00393E11">
        <w:rPr>
          <w:sz w:val="24"/>
          <w:szCs w:val="24"/>
        </w:rPr>
        <w:t xml:space="preserve">et d’autant plus </w:t>
      </w:r>
      <w:r>
        <w:rPr>
          <w:sz w:val="24"/>
          <w:szCs w:val="24"/>
        </w:rPr>
        <w:t xml:space="preserve">lorsque le code n’est pas commenté. Côté </w:t>
      </w:r>
      <w:r w:rsidR="00926715">
        <w:rPr>
          <w:sz w:val="24"/>
          <w:szCs w:val="24"/>
        </w:rPr>
        <w:t>coéquipier</w:t>
      </w:r>
      <w:r>
        <w:rPr>
          <w:sz w:val="24"/>
          <w:szCs w:val="24"/>
        </w:rPr>
        <w:t xml:space="preserve"> je n’ai que du positif à dire, ils ont tous effectué les tâches qu’ils s’étaient vus décerné</w:t>
      </w:r>
      <w:r w:rsidR="00926715">
        <w:rPr>
          <w:sz w:val="24"/>
          <w:szCs w:val="24"/>
        </w:rPr>
        <w:t>es</w:t>
      </w:r>
      <w:r>
        <w:rPr>
          <w:sz w:val="24"/>
          <w:szCs w:val="24"/>
        </w:rPr>
        <w:t>.</w:t>
      </w:r>
    </w:p>
    <w:p w:rsidR="00C74246" w:rsidRPr="00C74246" w:rsidRDefault="00C74246" w:rsidP="00C74246">
      <w:pPr>
        <w:rPr>
          <w:sz w:val="24"/>
          <w:szCs w:val="24"/>
        </w:rPr>
      </w:pPr>
    </w:p>
    <w:p w:rsidR="00426248" w:rsidRPr="00426248" w:rsidRDefault="00426248" w:rsidP="00426248"/>
    <w:p w:rsidR="00C74246" w:rsidRDefault="00C74246" w:rsidP="00FD5361">
      <w:pPr>
        <w:rPr>
          <w:sz w:val="24"/>
          <w:szCs w:val="24"/>
        </w:rPr>
      </w:pPr>
    </w:p>
    <w:p w:rsidR="00426248" w:rsidRPr="00C74246" w:rsidRDefault="00C74246" w:rsidP="00C74246">
      <w:pPr>
        <w:tabs>
          <w:tab w:val="left" w:pos="51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426248" w:rsidRPr="00C74246" w:rsidSect="0092146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D5361"/>
    <w:rsid w:val="001B1A9B"/>
    <w:rsid w:val="00393E11"/>
    <w:rsid w:val="00426248"/>
    <w:rsid w:val="00921462"/>
    <w:rsid w:val="00925FBD"/>
    <w:rsid w:val="00926715"/>
    <w:rsid w:val="00BF6DD2"/>
    <w:rsid w:val="00C74246"/>
    <w:rsid w:val="00FD5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462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53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262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742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D53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53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FD53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6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6248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4262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C7424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519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Francis</cp:lastModifiedBy>
  <cp:revision>5</cp:revision>
  <dcterms:created xsi:type="dcterms:W3CDTF">2016-03-07T23:21:00Z</dcterms:created>
  <dcterms:modified xsi:type="dcterms:W3CDTF">2016-03-07T21:57:00Z</dcterms:modified>
</cp:coreProperties>
</file>