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0FCDA" w14:textId="67C6C06E" w:rsidR="008E6030" w:rsidRPr="008E6030" w:rsidRDefault="008E6030" w:rsidP="008E6030">
      <w:pPr>
        <w:rPr>
          <w:b/>
          <w:bCs/>
        </w:rPr>
      </w:pPr>
      <w:r w:rsidRPr="008E6030">
        <w:rPr>
          <w:b/>
          <w:bCs/>
        </w:rPr>
        <w:t xml:space="preserve">Week 2 Research Progress Report: Advanced Multi-Parameter </w:t>
      </w:r>
      <w:r w:rsidR="00E86276" w:rsidRPr="008E6030">
        <w:rPr>
          <w:b/>
          <w:bCs/>
        </w:rPr>
        <w:t>Modelling</w:t>
      </w:r>
      <w:r w:rsidRPr="008E6030">
        <w:rPr>
          <w:b/>
          <w:bCs/>
        </w:rPr>
        <w:t xml:space="preserve"> and Feature Engineering</w:t>
      </w:r>
    </w:p>
    <w:p w14:paraId="43312424" w14:textId="77777777" w:rsidR="008E6030" w:rsidRPr="008E6030" w:rsidRDefault="008E6030" w:rsidP="008E6030">
      <w:r w:rsidRPr="008E6030">
        <w:rPr>
          <w:b/>
          <w:bCs/>
        </w:rPr>
        <w:t>Project Title:</w:t>
      </w:r>
      <w:r w:rsidRPr="008E6030">
        <w:t xml:space="preserve"> Multi-Parameter Milk Adulteration Detection using Advanced Machine Learning</w:t>
      </w:r>
    </w:p>
    <w:p w14:paraId="4F4456F6" w14:textId="77777777" w:rsidR="008E6030" w:rsidRPr="008E6030" w:rsidRDefault="008E6030" w:rsidP="008E6030">
      <w:r w:rsidRPr="008E6030">
        <w:rPr>
          <w:b/>
          <w:bCs/>
        </w:rPr>
        <w:t>Project Phase:</w:t>
      </w:r>
      <w:r w:rsidRPr="008E6030">
        <w:t xml:space="preserve"> Week 2 – Model Optimization, Feature Engineering, and Robust Validation</w:t>
      </w:r>
    </w:p>
    <w:p w14:paraId="0BC90C10" w14:textId="77777777" w:rsidR="008E6030" w:rsidRPr="008E6030" w:rsidRDefault="008E6030" w:rsidP="008E6030">
      <w:r w:rsidRPr="008E6030">
        <w:rPr>
          <w:b/>
          <w:bCs/>
        </w:rPr>
        <w:t>Date:</w:t>
      </w:r>
      <w:r w:rsidRPr="008E6030">
        <w:t xml:space="preserve"> February 1, 2026</w:t>
      </w:r>
    </w:p>
    <w:p w14:paraId="3AE07C7B" w14:textId="77777777" w:rsidR="008E6030" w:rsidRPr="008E6030" w:rsidRDefault="008E6030" w:rsidP="008E6030">
      <w:r w:rsidRPr="008E6030">
        <w:rPr>
          <w:b/>
          <w:bCs/>
        </w:rPr>
        <w:t>Submitted by:</w:t>
      </w:r>
      <w:r w:rsidRPr="008E6030">
        <w:t xml:space="preserve"> Swara Reddy (24BAI1109), Srijan Prasad (24BAI1225) </w:t>
      </w:r>
    </w:p>
    <w:p w14:paraId="51145D23" w14:textId="71ABBACE" w:rsidR="008E6030" w:rsidRPr="008E6030" w:rsidRDefault="008E6030" w:rsidP="008E6030"/>
    <w:p w14:paraId="1545FB7B" w14:textId="77777777" w:rsidR="008E6030" w:rsidRPr="008E6030" w:rsidRDefault="008E6030" w:rsidP="008E6030">
      <w:pPr>
        <w:rPr>
          <w:b/>
          <w:bCs/>
        </w:rPr>
      </w:pPr>
      <w:r w:rsidRPr="008E6030">
        <w:rPr>
          <w:b/>
          <w:bCs/>
        </w:rPr>
        <w:t>Table of Contents</w:t>
      </w:r>
    </w:p>
    <w:p w14:paraId="38CD6983" w14:textId="77777777" w:rsidR="008E6030" w:rsidRPr="008E6030" w:rsidRDefault="008E6030" w:rsidP="008E6030">
      <w:pPr>
        <w:numPr>
          <w:ilvl w:val="0"/>
          <w:numId w:val="1"/>
        </w:numPr>
      </w:pPr>
      <w:r w:rsidRPr="008E6030">
        <w:rPr>
          <w:b/>
          <w:bCs/>
        </w:rPr>
        <w:t>Objective of Week 2</w:t>
      </w:r>
    </w:p>
    <w:p w14:paraId="3B559989" w14:textId="77777777" w:rsidR="008E6030" w:rsidRPr="008E6030" w:rsidRDefault="008E6030" w:rsidP="008E6030">
      <w:pPr>
        <w:numPr>
          <w:ilvl w:val="0"/>
          <w:numId w:val="1"/>
        </w:numPr>
      </w:pPr>
      <w:r w:rsidRPr="008E6030">
        <w:rPr>
          <w:b/>
          <w:bCs/>
        </w:rPr>
        <w:t>Methodology &amp; Implementation</w:t>
      </w:r>
    </w:p>
    <w:p w14:paraId="5DEFF987" w14:textId="6D4D26AE" w:rsidR="008E6030" w:rsidRPr="008E6030" w:rsidRDefault="008E6030" w:rsidP="008E6030">
      <w:pPr>
        <w:numPr>
          <w:ilvl w:val="1"/>
          <w:numId w:val="1"/>
        </w:numPr>
      </w:pPr>
      <w:r w:rsidRPr="008E6030">
        <w:t xml:space="preserve">2.1 Data Cleaning &amp; </w:t>
      </w:r>
      <w:r w:rsidR="00E86276" w:rsidRPr="008E6030">
        <w:t>Labelling</w:t>
      </w:r>
    </w:p>
    <w:p w14:paraId="5A44AB4C" w14:textId="77777777" w:rsidR="008E6030" w:rsidRPr="008E6030" w:rsidRDefault="008E6030" w:rsidP="008E6030">
      <w:pPr>
        <w:numPr>
          <w:ilvl w:val="1"/>
          <w:numId w:val="1"/>
        </w:numPr>
      </w:pPr>
      <w:r w:rsidRPr="008E6030">
        <w:t>2.2 Feature Engineering (Scientific Indices)</w:t>
      </w:r>
    </w:p>
    <w:p w14:paraId="176C7B19" w14:textId="4B2B8C03" w:rsidR="008E6030" w:rsidRPr="008E6030" w:rsidRDefault="008E6030" w:rsidP="008E6030">
      <w:pPr>
        <w:numPr>
          <w:ilvl w:val="1"/>
          <w:numId w:val="1"/>
        </w:numPr>
      </w:pPr>
      <w:r w:rsidRPr="008E6030">
        <w:t xml:space="preserve">2.3 Advanced </w:t>
      </w:r>
      <w:r w:rsidR="00E86276" w:rsidRPr="008E6030">
        <w:t>Modelling</w:t>
      </w:r>
      <w:r w:rsidRPr="008E6030">
        <w:t xml:space="preserve"> &amp; Cross-Validation</w:t>
      </w:r>
    </w:p>
    <w:p w14:paraId="37BB248E" w14:textId="77777777" w:rsidR="008E6030" w:rsidRPr="008E6030" w:rsidRDefault="008E6030" w:rsidP="008E6030">
      <w:pPr>
        <w:numPr>
          <w:ilvl w:val="0"/>
          <w:numId w:val="1"/>
        </w:numPr>
      </w:pPr>
      <w:r w:rsidRPr="008E6030">
        <w:rPr>
          <w:b/>
          <w:bCs/>
        </w:rPr>
        <w:t>Experimental Results &amp; Visualizations</w:t>
      </w:r>
    </w:p>
    <w:p w14:paraId="21763773" w14:textId="77777777" w:rsidR="008E6030" w:rsidRPr="008E6030" w:rsidRDefault="008E6030" w:rsidP="008E6030">
      <w:pPr>
        <w:numPr>
          <w:ilvl w:val="1"/>
          <w:numId w:val="1"/>
        </w:numPr>
      </w:pPr>
      <w:r w:rsidRPr="008E6030">
        <w:t>3.1 Model Accuracy &amp; Confusion Matrix</w:t>
      </w:r>
    </w:p>
    <w:p w14:paraId="4F3A04C7" w14:textId="77777777" w:rsidR="008E6030" w:rsidRPr="008E6030" w:rsidRDefault="008E6030" w:rsidP="008E6030">
      <w:pPr>
        <w:numPr>
          <w:ilvl w:val="1"/>
          <w:numId w:val="1"/>
        </w:numPr>
      </w:pPr>
      <w:r w:rsidRPr="008E6030">
        <w:t>3.2 Feature &amp; Permutation Importance</w:t>
      </w:r>
    </w:p>
    <w:p w14:paraId="7FD62380" w14:textId="77777777" w:rsidR="008E6030" w:rsidRPr="008E6030" w:rsidRDefault="008E6030" w:rsidP="008E6030">
      <w:pPr>
        <w:numPr>
          <w:ilvl w:val="1"/>
          <w:numId w:val="1"/>
        </w:numPr>
      </w:pPr>
      <w:r w:rsidRPr="008E6030">
        <w:t>3.3 Comparative Benchmarking</w:t>
      </w:r>
    </w:p>
    <w:p w14:paraId="551CE434" w14:textId="77777777" w:rsidR="008E6030" w:rsidRPr="008E6030" w:rsidRDefault="008E6030" w:rsidP="008E6030">
      <w:pPr>
        <w:numPr>
          <w:ilvl w:val="0"/>
          <w:numId w:val="1"/>
        </w:numPr>
      </w:pPr>
      <w:r w:rsidRPr="008E6030">
        <w:rPr>
          <w:b/>
          <w:bCs/>
        </w:rPr>
        <w:t>Discussion &amp; Interpretation</w:t>
      </w:r>
    </w:p>
    <w:p w14:paraId="506B7EB9" w14:textId="77777777" w:rsidR="008E6030" w:rsidRPr="008E6030" w:rsidRDefault="008E6030" w:rsidP="008E6030">
      <w:pPr>
        <w:numPr>
          <w:ilvl w:val="0"/>
          <w:numId w:val="1"/>
        </w:numPr>
      </w:pPr>
      <w:r w:rsidRPr="008E6030">
        <w:rPr>
          <w:b/>
          <w:bCs/>
        </w:rPr>
        <w:t>Conclusion</w:t>
      </w:r>
    </w:p>
    <w:p w14:paraId="46E96542" w14:textId="77777777" w:rsidR="008E6030" w:rsidRPr="008E6030" w:rsidRDefault="008E6030" w:rsidP="008E6030">
      <w:pPr>
        <w:numPr>
          <w:ilvl w:val="0"/>
          <w:numId w:val="1"/>
        </w:numPr>
      </w:pPr>
      <w:r w:rsidRPr="008E6030">
        <w:rPr>
          <w:b/>
          <w:bCs/>
        </w:rPr>
        <w:t>Plan for Week 3</w:t>
      </w:r>
    </w:p>
    <w:p w14:paraId="02DE7DF5" w14:textId="77777777" w:rsidR="008E6030" w:rsidRPr="008E6030" w:rsidRDefault="008E6030" w:rsidP="008E6030">
      <w:pPr>
        <w:numPr>
          <w:ilvl w:val="0"/>
          <w:numId w:val="1"/>
        </w:numPr>
      </w:pPr>
      <w:r w:rsidRPr="008E6030">
        <w:rPr>
          <w:b/>
          <w:bCs/>
        </w:rPr>
        <w:t>References</w:t>
      </w:r>
    </w:p>
    <w:p w14:paraId="2C92BF7A" w14:textId="7C700CE5" w:rsidR="008E6030" w:rsidRPr="008E6030" w:rsidRDefault="008E6030" w:rsidP="008E6030"/>
    <w:p w14:paraId="14C869E4" w14:textId="77777777" w:rsidR="008E6030" w:rsidRPr="008E6030" w:rsidRDefault="008E6030" w:rsidP="008E6030">
      <w:pPr>
        <w:rPr>
          <w:b/>
          <w:bCs/>
        </w:rPr>
      </w:pPr>
      <w:r w:rsidRPr="008E6030">
        <w:rPr>
          <w:b/>
          <w:bCs/>
        </w:rPr>
        <w:t>1. Objective of Week 2</w:t>
      </w:r>
    </w:p>
    <w:p w14:paraId="67930DA4" w14:textId="2361DD35" w:rsidR="008E6030" w:rsidRPr="008E6030" w:rsidRDefault="008E6030" w:rsidP="008E6030">
      <w:r w:rsidRPr="008E6030">
        <w:t>The primary objective for Week 2 was to advance the baseline mode</w:t>
      </w:r>
      <w:r w:rsidR="006C1603">
        <w:t>l</w:t>
      </w:r>
      <w:r w:rsidRPr="008E6030">
        <w:t xml:space="preserve">ling established in Week 1 by introducing </w:t>
      </w:r>
      <w:r w:rsidRPr="008E6030">
        <w:rPr>
          <w:b/>
          <w:bCs/>
        </w:rPr>
        <w:t>Feature Engineering</w:t>
      </w:r>
      <w:r w:rsidRPr="008E6030">
        <w:t xml:space="preserve"> and </w:t>
      </w:r>
      <w:r w:rsidRPr="008E6030">
        <w:rPr>
          <w:b/>
          <w:bCs/>
        </w:rPr>
        <w:t>Robust Validation</w:t>
      </w:r>
      <w:r w:rsidRPr="008E6030">
        <w:t xml:space="preserve"> techniques. While Week 1 focused on data acquisition and basic Random Forest implementation, Week 2 aimed to:</w:t>
      </w:r>
    </w:p>
    <w:p w14:paraId="0F7F472A" w14:textId="77777777" w:rsidR="008E6030" w:rsidRPr="008E6030" w:rsidRDefault="008E6030" w:rsidP="008E6030">
      <w:pPr>
        <w:numPr>
          <w:ilvl w:val="0"/>
          <w:numId w:val="2"/>
        </w:numPr>
      </w:pPr>
      <w:r w:rsidRPr="008E6030">
        <w:t>Develop scientifically meaningful indices to enhance model sensitivity.</w:t>
      </w:r>
    </w:p>
    <w:p w14:paraId="20D9D008" w14:textId="08FF36F2" w:rsidR="008E6030" w:rsidRPr="008E6030" w:rsidRDefault="008E6030" w:rsidP="008E6030"/>
    <w:p w14:paraId="5F0E781B" w14:textId="77777777" w:rsidR="008E6030" w:rsidRPr="008E6030" w:rsidRDefault="008E6030" w:rsidP="008E6030">
      <w:pPr>
        <w:numPr>
          <w:ilvl w:val="0"/>
          <w:numId w:val="2"/>
        </w:numPr>
      </w:pPr>
      <w:r w:rsidRPr="008E6030">
        <w:lastRenderedPageBreak/>
        <w:t xml:space="preserve">Validate model stability using </w:t>
      </w:r>
      <w:r w:rsidRPr="008E6030">
        <w:rPr>
          <w:b/>
          <w:bCs/>
        </w:rPr>
        <w:t>Stratified K-Fold Cross-Validation</w:t>
      </w:r>
      <w:r w:rsidRPr="008E6030">
        <w:t xml:space="preserve"> to prevent overfitting.</w:t>
      </w:r>
    </w:p>
    <w:p w14:paraId="49227C4C" w14:textId="47400C6B" w:rsidR="008E6030" w:rsidRPr="008E6030" w:rsidRDefault="008E6030" w:rsidP="008E6030"/>
    <w:p w14:paraId="4B075D4E" w14:textId="77777777" w:rsidR="008E6030" w:rsidRPr="008E6030" w:rsidRDefault="008E6030" w:rsidP="008E6030">
      <w:pPr>
        <w:numPr>
          <w:ilvl w:val="0"/>
          <w:numId w:val="2"/>
        </w:numPr>
      </w:pPr>
      <w:r w:rsidRPr="008E6030">
        <w:t xml:space="preserve">Conduct </w:t>
      </w:r>
      <w:r w:rsidRPr="008E6030">
        <w:rPr>
          <w:b/>
          <w:bCs/>
        </w:rPr>
        <w:t>Permutation Importance</w:t>
      </w:r>
      <w:r w:rsidRPr="008E6030">
        <w:t xml:space="preserve"> analysis to provide research-level interpretability, addressing the "black box" limitation of traditional deep learning.</w:t>
      </w:r>
    </w:p>
    <w:p w14:paraId="7493502D" w14:textId="6EB62280" w:rsidR="008E6030" w:rsidRPr="008E6030" w:rsidRDefault="008E6030" w:rsidP="008E6030"/>
    <w:p w14:paraId="5277BC31" w14:textId="5C566EC7" w:rsidR="008E6030" w:rsidRPr="008E6030" w:rsidRDefault="008E6030" w:rsidP="008E6030"/>
    <w:p w14:paraId="567B88BA" w14:textId="77777777" w:rsidR="008E6030" w:rsidRPr="008E6030" w:rsidRDefault="008E6030" w:rsidP="008E6030">
      <w:pPr>
        <w:rPr>
          <w:b/>
          <w:bCs/>
        </w:rPr>
      </w:pPr>
      <w:r w:rsidRPr="008E6030">
        <w:rPr>
          <w:b/>
          <w:bCs/>
        </w:rPr>
        <w:t>2. Methodology &amp; Implementation</w:t>
      </w:r>
    </w:p>
    <w:p w14:paraId="5C393B1C" w14:textId="309F1D63" w:rsidR="008E6030" w:rsidRPr="008E6030" w:rsidRDefault="008E6030" w:rsidP="008E6030">
      <w:pPr>
        <w:rPr>
          <w:b/>
          <w:bCs/>
        </w:rPr>
      </w:pPr>
      <w:r w:rsidRPr="008E6030">
        <w:rPr>
          <w:b/>
          <w:bCs/>
        </w:rPr>
        <w:t>2.1 Data Cleaning &amp; Label</w:t>
      </w:r>
      <w:r w:rsidR="006C1603">
        <w:rPr>
          <w:b/>
          <w:bCs/>
        </w:rPr>
        <w:t>l</w:t>
      </w:r>
      <w:r w:rsidRPr="008E6030">
        <w:rPr>
          <w:b/>
          <w:bCs/>
        </w:rPr>
        <w:t>ing</w:t>
      </w:r>
    </w:p>
    <w:p w14:paraId="1A9D7E76" w14:textId="77777777" w:rsidR="008E6030" w:rsidRPr="008E6030" w:rsidRDefault="008E6030" w:rsidP="008E6030">
      <w:pPr>
        <w:numPr>
          <w:ilvl w:val="0"/>
          <w:numId w:val="3"/>
        </w:numPr>
      </w:pPr>
      <w:r w:rsidRPr="008E6030">
        <w:rPr>
          <w:b/>
          <w:bCs/>
        </w:rPr>
        <w:t>Duplicate Removal:</w:t>
      </w:r>
      <w:r w:rsidRPr="008E6030">
        <w:t xml:space="preserve"> The dataset was cleaned by removing 976 duplicated rows to ensure the model does not artificially inflate accuracy.</w:t>
      </w:r>
    </w:p>
    <w:p w14:paraId="27092DD1" w14:textId="77777777" w:rsidR="008E6030" w:rsidRPr="008E6030" w:rsidRDefault="008E6030" w:rsidP="008E6030">
      <w:pPr>
        <w:numPr>
          <w:ilvl w:val="0"/>
          <w:numId w:val="3"/>
        </w:numPr>
      </w:pPr>
      <w:r w:rsidRPr="008E6030">
        <w:rPr>
          <w:b/>
          <w:bCs/>
        </w:rPr>
        <w:t>Target Encoding:</w:t>
      </w:r>
      <w:r w:rsidRPr="008E6030">
        <w:t xml:space="preserve"> Labels were mapped such that 'low' quality is 1, 'medium' is 2, and 'high' quality is the baseline at 0. This categorical alignment is crucial for the Gradient Boosting and Random Forest algorithms to recognize quality hierarchies.</w:t>
      </w:r>
    </w:p>
    <w:p w14:paraId="262F6034" w14:textId="3263902F" w:rsidR="008E6030" w:rsidRPr="008E6030" w:rsidRDefault="008E6030" w:rsidP="008E6030"/>
    <w:p w14:paraId="028A63FD" w14:textId="77777777" w:rsidR="008E6030" w:rsidRPr="008E6030" w:rsidRDefault="008E6030" w:rsidP="008E6030">
      <w:pPr>
        <w:rPr>
          <w:b/>
          <w:bCs/>
        </w:rPr>
      </w:pPr>
      <w:r w:rsidRPr="008E6030">
        <w:rPr>
          <w:b/>
          <w:bCs/>
        </w:rPr>
        <w:t>2.2 Feature Engineering (Scientific Indices)</w:t>
      </w:r>
    </w:p>
    <w:p w14:paraId="122AA420" w14:textId="77777777" w:rsidR="008E6030" w:rsidRPr="008E6030" w:rsidRDefault="008E6030" w:rsidP="008E6030">
      <w:r w:rsidRPr="008E6030">
        <w:t>To move beyond raw sensor data, four new features were engineered to capture complex biochemical relationships:</w:t>
      </w:r>
    </w:p>
    <w:p w14:paraId="08E7107C" w14:textId="77777777" w:rsidR="008E6030" w:rsidRPr="008E6030" w:rsidRDefault="008E6030" w:rsidP="008E6030">
      <w:pPr>
        <w:numPr>
          <w:ilvl w:val="0"/>
          <w:numId w:val="4"/>
        </w:numPr>
      </w:pPr>
      <w:r w:rsidRPr="008E6030">
        <w:rPr>
          <w:b/>
          <w:bCs/>
        </w:rPr>
        <w:t>pH_Temp_Ratio:</w:t>
      </w:r>
      <w:r w:rsidRPr="008E6030">
        <w:t xml:space="preserve"> Captures the thermal stability of milk acidity, identifying how temperature affects pH levels in adulterated samples.</w:t>
      </w:r>
    </w:p>
    <w:p w14:paraId="237019A6" w14:textId="05FCECEF" w:rsidR="008E6030" w:rsidRPr="008E6030" w:rsidRDefault="008E6030" w:rsidP="008E6030"/>
    <w:p w14:paraId="1E94BC6A" w14:textId="77777777" w:rsidR="008E6030" w:rsidRPr="008E6030" w:rsidRDefault="008E6030" w:rsidP="008E6030">
      <w:pPr>
        <w:numPr>
          <w:ilvl w:val="0"/>
          <w:numId w:val="4"/>
        </w:numPr>
      </w:pPr>
      <w:r w:rsidRPr="008E6030">
        <w:rPr>
          <w:b/>
          <w:bCs/>
        </w:rPr>
        <w:t>EC_SNF_Ratio:</w:t>
      </w:r>
      <w:r w:rsidRPr="008E6030">
        <w:t xml:space="preserve"> Identifies ionic imbalances caused by adding neutralizers to milk solids, bridging the gap between electrochemical and compositional data.</w:t>
      </w:r>
    </w:p>
    <w:p w14:paraId="4B0CF072" w14:textId="32AE49CC" w:rsidR="008E6030" w:rsidRPr="008E6030" w:rsidRDefault="008E6030" w:rsidP="008E6030"/>
    <w:p w14:paraId="4A711942" w14:textId="77777777" w:rsidR="008E6030" w:rsidRPr="008E6030" w:rsidRDefault="008E6030" w:rsidP="008E6030">
      <w:pPr>
        <w:numPr>
          <w:ilvl w:val="0"/>
          <w:numId w:val="4"/>
        </w:numPr>
      </w:pPr>
      <w:r w:rsidRPr="008E6030">
        <w:rPr>
          <w:b/>
          <w:bCs/>
        </w:rPr>
        <w:t>Fat_Density_Index:</w:t>
      </w:r>
      <w:r w:rsidRPr="008E6030">
        <w:t xml:space="preserve"> Correlates the creamy texture with physical density to detect "spiking" agents that mimic natural milk solids.</w:t>
      </w:r>
    </w:p>
    <w:p w14:paraId="6FE2DCA1" w14:textId="5A86E116" w:rsidR="008E6030" w:rsidRPr="008E6030" w:rsidRDefault="008E6030" w:rsidP="008E6030"/>
    <w:p w14:paraId="71878FB8" w14:textId="2908B1FC" w:rsidR="008E6030" w:rsidRDefault="008E6030" w:rsidP="008E6030">
      <w:pPr>
        <w:numPr>
          <w:ilvl w:val="0"/>
          <w:numId w:val="4"/>
        </w:numPr>
      </w:pPr>
      <w:r w:rsidRPr="008E6030">
        <w:rPr>
          <w:b/>
          <w:bCs/>
        </w:rPr>
        <w:t>Stability_Index:</w:t>
      </w:r>
      <w:r w:rsidRPr="008E6030">
        <w:t xml:space="preserve"> Uses standard deviation across markers to identify volatile, low-quality samples that exhibit high-variance sensor readings.</w:t>
      </w:r>
    </w:p>
    <w:p w14:paraId="091FC6ED" w14:textId="77777777" w:rsidR="002C39BB" w:rsidRDefault="002C39BB" w:rsidP="002C39BB">
      <w:pPr>
        <w:pStyle w:val="ListParagraph"/>
      </w:pPr>
    </w:p>
    <w:p w14:paraId="6F96D96B" w14:textId="77777777" w:rsidR="002C39BB" w:rsidRDefault="002C39BB" w:rsidP="002C39BB"/>
    <w:p w14:paraId="7E7278BE" w14:textId="77777777" w:rsidR="002C39BB" w:rsidRPr="008E6030" w:rsidRDefault="002C39BB" w:rsidP="002C39BB"/>
    <w:p w14:paraId="78A18C30" w14:textId="63372F49" w:rsidR="008E6030" w:rsidRPr="008E6030" w:rsidRDefault="008E6030" w:rsidP="008E6030">
      <w:pPr>
        <w:rPr>
          <w:b/>
          <w:bCs/>
        </w:rPr>
      </w:pPr>
      <w:r w:rsidRPr="008E6030">
        <w:rPr>
          <w:b/>
          <w:bCs/>
        </w:rPr>
        <w:t>2.3 Advanced Model</w:t>
      </w:r>
      <w:r w:rsidR="006C1603">
        <w:rPr>
          <w:b/>
          <w:bCs/>
        </w:rPr>
        <w:t>l</w:t>
      </w:r>
      <w:r w:rsidRPr="008E6030">
        <w:rPr>
          <w:b/>
          <w:bCs/>
        </w:rPr>
        <w:t>ing &amp; Cross-Validation</w:t>
      </w:r>
    </w:p>
    <w:p w14:paraId="688C0180" w14:textId="77777777" w:rsidR="008E6030" w:rsidRPr="008E6030" w:rsidRDefault="008E6030" w:rsidP="008E6030">
      <w:r w:rsidRPr="008E6030">
        <w:t>A Random Forest Classifier with 300 estimators was implemented. To ensure the results were not due to a "lucky" data split, a 5-fold Stratified Cross-Validation was utilized. This ensures each fold maintains a balanced representation of all quality grades, proving that the model's high accuracy is consistent across different subsets of the data.</w:t>
      </w:r>
    </w:p>
    <w:p w14:paraId="5E227346" w14:textId="33E3B481" w:rsidR="008E6030" w:rsidRPr="008E6030" w:rsidRDefault="008E6030" w:rsidP="008E6030"/>
    <w:p w14:paraId="6AAD3438" w14:textId="41907DDF" w:rsidR="008E6030" w:rsidRPr="008E6030" w:rsidRDefault="008E6030" w:rsidP="008E6030"/>
    <w:p w14:paraId="11B948D9" w14:textId="77777777" w:rsidR="008E6030" w:rsidRPr="008E6030" w:rsidRDefault="008E6030" w:rsidP="008E6030">
      <w:pPr>
        <w:rPr>
          <w:b/>
          <w:bCs/>
        </w:rPr>
      </w:pPr>
      <w:r w:rsidRPr="008E6030">
        <w:rPr>
          <w:b/>
          <w:bCs/>
        </w:rPr>
        <w:t>3. Experimental Results &amp; Visualizations</w:t>
      </w:r>
    </w:p>
    <w:p w14:paraId="0C2C7404" w14:textId="77777777" w:rsidR="008E6030" w:rsidRPr="008E6030" w:rsidRDefault="008E6030" w:rsidP="008E6030">
      <w:pPr>
        <w:rPr>
          <w:b/>
          <w:bCs/>
        </w:rPr>
      </w:pPr>
      <w:r w:rsidRPr="008E6030">
        <w:rPr>
          <w:b/>
          <w:bCs/>
        </w:rPr>
        <w:t>3.1 Model Accuracy &amp; Confusion Matrix</w:t>
      </w:r>
    </w:p>
    <w:p w14:paraId="206B865C" w14:textId="77777777" w:rsidR="008E6030" w:rsidRPr="008E6030" w:rsidRDefault="008E6030" w:rsidP="008E6030">
      <w:r w:rsidRPr="008E6030">
        <w:t xml:space="preserve">The model achieved an accuracy of approximately </w:t>
      </w:r>
      <w:r w:rsidRPr="008E6030">
        <w:rPr>
          <w:b/>
          <w:bCs/>
        </w:rPr>
        <w:t>99.5%</w:t>
      </w:r>
      <w:r w:rsidRPr="008E6030">
        <w:t>, significantly outperforming the 2025 lacunarity baseline of 95.04%.</w:t>
      </w:r>
    </w:p>
    <w:p w14:paraId="580E4725" w14:textId="447BA299" w:rsidR="008E6030" w:rsidRPr="008E6030" w:rsidRDefault="008E6030" w:rsidP="008E6030"/>
    <w:p w14:paraId="36CC3A79" w14:textId="77777777" w:rsidR="008E6030" w:rsidRPr="008E6030" w:rsidRDefault="008E6030" w:rsidP="008E6030">
      <w:pPr>
        <w:numPr>
          <w:ilvl w:val="0"/>
          <w:numId w:val="5"/>
        </w:numPr>
      </w:pPr>
      <w:r w:rsidRPr="008E6030">
        <w:rPr>
          <w:b/>
          <w:bCs/>
        </w:rPr>
        <w:t>Confusion Matrix Analysis:</w:t>
      </w:r>
      <w:r w:rsidRPr="008E6030">
        <w:t xml:space="preserve"> The matrix confirms nearly perfect classification. Out of 212 test samples, only a single "Low" quality sample was misclassified as "Medium". This is considered a "safe error" in food safety, as the system still flagged the sample as non-high quality rather than wrongly certifying it as pure.</w:t>
      </w:r>
    </w:p>
    <w:p w14:paraId="53EBFA3D" w14:textId="30389F12" w:rsidR="008E6030" w:rsidRPr="008E6030" w:rsidRDefault="008E6030" w:rsidP="008E6030"/>
    <w:p w14:paraId="1EEBDE8A" w14:textId="77777777" w:rsidR="008E6030" w:rsidRPr="008E6030" w:rsidRDefault="008E6030" w:rsidP="008E6030">
      <w:pPr>
        <w:rPr>
          <w:b/>
          <w:bCs/>
        </w:rPr>
      </w:pPr>
      <w:r w:rsidRPr="008E6030">
        <w:rPr>
          <w:b/>
          <w:bCs/>
        </w:rPr>
        <w:t>3.2 Feature &amp; Permutation Importance</w:t>
      </w:r>
    </w:p>
    <w:p w14:paraId="59C50895" w14:textId="77777777" w:rsidR="008E6030" w:rsidRPr="008E6030" w:rsidRDefault="008E6030" w:rsidP="008E6030">
      <w:pPr>
        <w:numPr>
          <w:ilvl w:val="0"/>
          <w:numId w:val="6"/>
        </w:numPr>
      </w:pPr>
      <w:r w:rsidRPr="008E6030">
        <w:rPr>
          <w:b/>
          <w:bCs/>
        </w:rPr>
        <w:t>Feature Importance:</w:t>
      </w:r>
      <w:r w:rsidRPr="008E6030">
        <w:t xml:space="preserve"> Identified </w:t>
      </w:r>
      <w:r w:rsidRPr="008E6030">
        <w:rPr>
          <w:b/>
          <w:bCs/>
        </w:rPr>
        <w:t>pH</w:t>
      </w:r>
      <w:r w:rsidRPr="008E6030">
        <w:t xml:space="preserve"> (41.6%) and </w:t>
      </w:r>
      <w:r w:rsidRPr="008E6030">
        <w:rPr>
          <w:b/>
          <w:bCs/>
        </w:rPr>
        <w:t>Temperature</w:t>
      </w:r>
      <w:r w:rsidRPr="008E6030">
        <w:t xml:space="preserve"> (21.9%) as the primary drivers of milk quality.</w:t>
      </w:r>
    </w:p>
    <w:p w14:paraId="76E71BA9" w14:textId="77777777" w:rsidR="008E6030" w:rsidRPr="008E6030" w:rsidRDefault="008E6030" w:rsidP="008E6030">
      <w:pPr>
        <w:numPr>
          <w:ilvl w:val="0"/>
          <w:numId w:val="6"/>
        </w:numPr>
      </w:pPr>
      <w:r w:rsidRPr="008E6030">
        <w:rPr>
          <w:b/>
          <w:bCs/>
        </w:rPr>
        <w:t>Permutation Importance:</w:t>
      </w:r>
      <w:r w:rsidRPr="008E6030">
        <w:t xml:space="preserve"> This advanced research-level metric confirms the robustness of the features by measuring the drop in model accuracy when a feature is shuffled. It validates that our engineered indices contribute significantly to the decision-making process, unlike the "black box" deep learning approaches used in previous studies.</w:t>
      </w:r>
    </w:p>
    <w:p w14:paraId="1B1D12F0" w14:textId="091EF0E3" w:rsidR="008E6030" w:rsidRPr="008E6030" w:rsidRDefault="008E6030" w:rsidP="008E6030"/>
    <w:p w14:paraId="456C546F" w14:textId="77777777" w:rsidR="008E6030" w:rsidRPr="008E6030" w:rsidRDefault="008E6030" w:rsidP="008E6030">
      <w:pPr>
        <w:rPr>
          <w:b/>
          <w:bCs/>
        </w:rPr>
      </w:pPr>
      <w:r w:rsidRPr="008E6030">
        <w:rPr>
          <w:b/>
          <w:bCs/>
        </w:rPr>
        <w:t>3.3 Comparative Benchmarking</w:t>
      </w:r>
    </w:p>
    <w:p w14:paraId="67EFF898" w14:textId="77777777" w:rsidR="008E6030" w:rsidRPr="008E6030" w:rsidRDefault="008E6030" w:rsidP="008E6030">
      <w:r w:rsidRPr="008E6030">
        <w:t>The following table highlights the improvement over the 2025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978"/>
        <w:gridCol w:w="1600"/>
        <w:gridCol w:w="2115"/>
      </w:tblGrid>
      <w:tr w:rsidR="008E6030" w:rsidRPr="008E6030" w14:paraId="0CDE8E5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20C9FD" w14:textId="77777777" w:rsidR="008E6030" w:rsidRPr="008E6030" w:rsidRDefault="008E6030" w:rsidP="008E6030">
            <w:r w:rsidRPr="008E6030">
              <w:rPr>
                <w:b/>
                <w:bCs/>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1E8E6" w14:textId="77777777" w:rsidR="008E6030" w:rsidRPr="008E6030" w:rsidRDefault="008E6030" w:rsidP="008E6030">
            <w:r w:rsidRPr="008E6030">
              <w:rPr>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067F1" w14:textId="77777777" w:rsidR="008E6030" w:rsidRPr="008E6030" w:rsidRDefault="008E6030" w:rsidP="008E6030">
            <w:r w:rsidRPr="008E6030">
              <w:rPr>
                <w:b/>
                <w:bCs/>
              </w:rPr>
              <w:t>Interpretability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05EB7" w14:textId="77777777" w:rsidR="008E6030" w:rsidRPr="008E6030" w:rsidRDefault="008E6030" w:rsidP="008E6030">
            <w:r w:rsidRPr="008E6030">
              <w:rPr>
                <w:b/>
                <w:bCs/>
              </w:rPr>
              <w:t>Real-time Capability</w:t>
            </w:r>
          </w:p>
        </w:tc>
      </w:tr>
      <w:tr w:rsidR="008E6030" w:rsidRPr="008E6030" w14:paraId="47A349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075CD2" w14:textId="77777777" w:rsidR="008E6030" w:rsidRPr="008E6030" w:rsidRDefault="008E6030" w:rsidP="008E6030">
            <w:r w:rsidRPr="008E6030">
              <w:rPr>
                <w:b/>
                <w:bCs/>
              </w:rPr>
              <w:t>Lacunarity (2025)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0CD7E" w14:textId="77777777" w:rsidR="008E6030" w:rsidRPr="008E6030" w:rsidRDefault="008E6030" w:rsidP="008E6030">
            <w:r w:rsidRPr="008E6030">
              <w:t xml:space="preserve">95.04% </w:t>
            </w:r>
          </w:p>
          <w:p w14:paraId="42580F26" w14:textId="77777777" w:rsidR="008E6030" w:rsidRPr="008E6030" w:rsidRDefault="008E6030" w:rsidP="008E6030">
            <w:r w:rsidRPr="008E6030">
              <w:lastRenderedPageBreak/>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9FD5F" w14:textId="77777777" w:rsidR="008E6030" w:rsidRPr="008E6030" w:rsidRDefault="008E6030" w:rsidP="008E6030">
            <w:r w:rsidRPr="008E6030">
              <w:lastRenderedPageBreak/>
              <w:t xml:space="preserve">Low </w:t>
            </w:r>
          </w:p>
          <w:p w14:paraId="7C89F3CF" w14:textId="77777777" w:rsidR="008E6030" w:rsidRPr="008E6030" w:rsidRDefault="008E6030" w:rsidP="008E6030">
            <w:r w:rsidRPr="008E6030">
              <w:lastRenderedPageBreak/>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B4548" w14:textId="77777777" w:rsidR="008E6030" w:rsidRPr="008E6030" w:rsidRDefault="008E6030" w:rsidP="008E6030">
            <w:r w:rsidRPr="008E6030">
              <w:lastRenderedPageBreak/>
              <w:t xml:space="preserve">No </w:t>
            </w:r>
          </w:p>
          <w:p w14:paraId="6F7DC960" w14:textId="77777777" w:rsidR="008E6030" w:rsidRPr="008E6030" w:rsidRDefault="008E6030" w:rsidP="008E6030">
            <w:r w:rsidRPr="008E6030">
              <w:lastRenderedPageBreak/>
              <w:t>+1</w:t>
            </w:r>
          </w:p>
        </w:tc>
      </w:tr>
      <w:tr w:rsidR="008E6030" w:rsidRPr="008E6030" w14:paraId="43556A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396E7F" w14:textId="77777777" w:rsidR="008E6030" w:rsidRPr="008E6030" w:rsidRDefault="008E6030" w:rsidP="008E6030">
            <w:r w:rsidRPr="008E6030">
              <w:rPr>
                <w:b/>
                <w:bCs/>
              </w:rPr>
              <w:lastRenderedPageBreak/>
              <w:t>Our Multi-Parameter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0F379" w14:textId="77777777" w:rsidR="008E6030" w:rsidRPr="008E6030" w:rsidRDefault="008E6030" w:rsidP="008E6030">
            <w:r w:rsidRPr="008E6030">
              <w:rPr>
                <w:b/>
                <w:bCs/>
              </w:rPr>
              <w:t>99.5%</w:t>
            </w:r>
            <w:r w:rsidRPr="008E6030">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95408" w14:textId="77777777" w:rsidR="008E6030" w:rsidRPr="008E6030" w:rsidRDefault="008E6030" w:rsidP="008E6030">
            <w:r w:rsidRPr="008E6030">
              <w:rPr>
                <w:b/>
                <w:bCs/>
              </w:rPr>
              <w:t>High</w:t>
            </w:r>
            <w:r w:rsidRPr="008E6030">
              <w:t xml:space="preserve"> </w:t>
            </w:r>
          </w:p>
          <w:p w14:paraId="1D39800A" w14:textId="77777777" w:rsidR="008E6030" w:rsidRPr="008E6030" w:rsidRDefault="008E6030" w:rsidP="008E6030">
            <w:r w:rsidRPr="008E6030">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1BDE6" w14:textId="77777777" w:rsidR="008E6030" w:rsidRPr="008E6030" w:rsidRDefault="008E6030" w:rsidP="008E6030">
            <w:r w:rsidRPr="008E6030">
              <w:rPr>
                <w:b/>
                <w:bCs/>
              </w:rPr>
              <w:t>Yes</w:t>
            </w:r>
            <w:r w:rsidRPr="008E6030">
              <w:t xml:space="preserve"> </w:t>
            </w:r>
          </w:p>
          <w:p w14:paraId="720EF838" w14:textId="77777777" w:rsidR="008E6030" w:rsidRPr="008E6030" w:rsidRDefault="008E6030" w:rsidP="008E6030">
            <w:r w:rsidRPr="008E6030">
              <w:t>+1</w:t>
            </w:r>
          </w:p>
        </w:tc>
      </w:tr>
    </w:tbl>
    <w:p w14:paraId="3ED4B86C" w14:textId="088F01A5" w:rsidR="008E6030" w:rsidRDefault="008E6030" w:rsidP="008E6030"/>
    <w:p w14:paraId="10F3BC07" w14:textId="77777777" w:rsidR="002C39BB" w:rsidRPr="008E6030" w:rsidRDefault="002C39BB" w:rsidP="008E6030"/>
    <w:p w14:paraId="01B3D191" w14:textId="77777777" w:rsidR="008E6030" w:rsidRPr="008E6030" w:rsidRDefault="008E6030" w:rsidP="008E6030">
      <w:pPr>
        <w:rPr>
          <w:b/>
          <w:bCs/>
        </w:rPr>
      </w:pPr>
      <w:r w:rsidRPr="008E6030">
        <w:rPr>
          <w:b/>
          <w:bCs/>
        </w:rPr>
        <w:t>4. Discussion &amp; Interpretation</w:t>
      </w:r>
    </w:p>
    <w:p w14:paraId="6A7B6258" w14:textId="77777777" w:rsidR="008E6030" w:rsidRPr="008E6030" w:rsidRDefault="008E6030" w:rsidP="008E6030">
      <w:r w:rsidRPr="008E6030">
        <w:t xml:space="preserve">The results from Week 2 confirm that multi-parameter sensor fusion provides a superior classification framework compared to morphological droplet analysis. By using </w:t>
      </w:r>
      <w:r w:rsidRPr="008E6030">
        <w:rPr>
          <w:b/>
          <w:bCs/>
        </w:rPr>
        <w:t>Permutation Importance</w:t>
      </w:r>
      <w:r w:rsidRPr="008E6030">
        <w:t>, we demonstrated that the model's reliance on pH is not an artifact of the data but a reflection of the biological instability of adulterated milk. Furthermore, the Stratified K-Fold scores prove that the model is stable and generalizable across different batches of milk.</w:t>
      </w:r>
    </w:p>
    <w:p w14:paraId="227BB601" w14:textId="6860FAA1" w:rsidR="008E6030" w:rsidRPr="008E6030" w:rsidRDefault="008E6030" w:rsidP="008E6030"/>
    <w:p w14:paraId="7F02071F" w14:textId="77777777" w:rsidR="008E6030" w:rsidRPr="008E6030" w:rsidRDefault="008E6030" w:rsidP="008E6030">
      <w:pPr>
        <w:rPr>
          <w:b/>
          <w:bCs/>
        </w:rPr>
      </w:pPr>
      <w:r w:rsidRPr="008E6030">
        <w:rPr>
          <w:b/>
          <w:bCs/>
        </w:rPr>
        <w:t>5. Conclusion</w:t>
      </w:r>
    </w:p>
    <w:p w14:paraId="0BD82A66" w14:textId="77777777" w:rsidR="008E6030" w:rsidRPr="008E6030" w:rsidRDefault="008E6030" w:rsidP="008E6030">
      <w:r w:rsidRPr="008E6030">
        <w:t>Week 2 has successfully closed the "interpretability gap" by providing clear evidence of which biochemical markers drive quality detection. Our model has surpassed the 2025 deep learning accuracy threshold while reducing computational complexity. The addition of engineered indices has hardened the model against subtle adulteration that was previously difficult to detect using only image-based lacunarity.</w:t>
      </w:r>
    </w:p>
    <w:p w14:paraId="36000A5B" w14:textId="77777777" w:rsidR="00E86276" w:rsidRPr="008E6030" w:rsidRDefault="00E86276" w:rsidP="008E6030"/>
    <w:p w14:paraId="4EBF996E" w14:textId="77777777" w:rsidR="008E6030" w:rsidRPr="008E6030" w:rsidRDefault="008E6030" w:rsidP="008E6030">
      <w:pPr>
        <w:rPr>
          <w:b/>
          <w:bCs/>
        </w:rPr>
      </w:pPr>
      <w:r w:rsidRPr="008E6030">
        <w:rPr>
          <w:b/>
          <w:bCs/>
        </w:rPr>
        <w:t>6. Plan for Week 3</w:t>
      </w:r>
    </w:p>
    <w:p w14:paraId="276DFC1C" w14:textId="77777777" w:rsidR="008E6030" w:rsidRPr="008E6030" w:rsidRDefault="008E6030" w:rsidP="008E6030">
      <w:r w:rsidRPr="008E6030">
        <w:t>Building on these results, Week 3 will focus on:</w:t>
      </w:r>
    </w:p>
    <w:p w14:paraId="416D8E45" w14:textId="77777777" w:rsidR="008E6030" w:rsidRPr="008E6030" w:rsidRDefault="008E6030" w:rsidP="008E6030">
      <w:pPr>
        <w:numPr>
          <w:ilvl w:val="0"/>
          <w:numId w:val="7"/>
        </w:numPr>
      </w:pPr>
      <w:r w:rsidRPr="008E6030">
        <w:rPr>
          <w:b/>
          <w:bCs/>
        </w:rPr>
        <w:t>Algorithm Expansion:</w:t>
      </w:r>
      <w:r w:rsidRPr="008E6030">
        <w:t xml:space="preserve"> Integrating </w:t>
      </w:r>
      <w:r w:rsidRPr="008E6030">
        <w:rPr>
          <w:b/>
          <w:bCs/>
        </w:rPr>
        <w:t>LightGBM</w:t>
      </w:r>
      <w:r w:rsidRPr="008E6030">
        <w:t xml:space="preserve"> and </w:t>
      </w:r>
      <w:r w:rsidRPr="008E6030">
        <w:rPr>
          <w:b/>
          <w:bCs/>
        </w:rPr>
        <w:t>Gradient Boosting</w:t>
      </w:r>
      <w:r w:rsidRPr="008E6030">
        <w:t xml:space="preserve"> into an ensemble to further stabilize predictions.</w:t>
      </w:r>
    </w:p>
    <w:p w14:paraId="22F7CD93" w14:textId="77777777" w:rsidR="008E6030" w:rsidRPr="008E6030" w:rsidRDefault="008E6030" w:rsidP="008E6030">
      <w:pPr>
        <w:numPr>
          <w:ilvl w:val="0"/>
          <w:numId w:val="7"/>
        </w:numPr>
      </w:pPr>
      <w:r w:rsidRPr="008E6030">
        <w:rPr>
          <w:b/>
          <w:bCs/>
        </w:rPr>
        <w:t>SHAP Explainability:</w:t>
      </w:r>
      <w:r w:rsidRPr="008E6030">
        <w:t xml:space="preserve"> Implementing SHAP (SHapley Additive exPlanations) to provide local interpretability for individual milk samples.</w:t>
      </w:r>
    </w:p>
    <w:p w14:paraId="17965872" w14:textId="77777777" w:rsidR="008E6030" w:rsidRPr="008E6030" w:rsidRDefault="008E6030" w:rsidP="008E6030">
      <w:pPr>
        <w:numPr>
          <w:ilvl w:val="0"/>
          <w:numId w:val="7"/>
        </w:numPr>
      </w:pPr>
      <w:r w:rsidRPr="008E6030">
        <w:rPr>
          <w:b/>
          <w:bCs/>
        </w:rPr>
        <w:t>Multimodal Exploration:</w:t>
      </w:r>
      <w:r w:rsidRPr="008E6030">
        <w:t xml:space="preserve"> Preliminary testing of fusing these chemical results with the optical signatures from the HSI-ML dataset.</w:t>
      </w:r>
    </w:p>
    <w:p w14:paraId="0F29402E" w14:textId="634161B0" w:rsidR="008E6030" w:rsidRDefault="008E6030" w:rsidP="008E6030"/>
    <w:p w14:paraId="6158EDD8" w14:textId="77777777" w:rsidR="00E86276" w:rsidRDefault="00E86276" w:rsidP="008E6030"/>
    <w:p w14:paraId="1DA34734" w14:textId="77777777" w:rsidR="00E86276" w:rsidRDefault="00E86276" w:rsidP="008E6030"/>
    <w:p w14:paraId="6A1F8CBD" w14:textId="77777777" w:rsidR="00E86276" w:rsidRPr="008E6030" w:rsidRDefault="00E86276" w:rsidP="008E6030"/>
    <w:p w14:paraId="3C8FEA05" w14:textId="77777777" w:rsidR="008E6030" w:rsidRPr="008E6030" w:rsidRDefault="008E6030" w:rsidP="008E6030">
      <w:pPr>
        <w:rPr>
          <w:b/>
          <w:bCs/>
        </w:rPr>
      </w:pPr>
      <w:r w:rsidRPr="008E6030">
        <w:rPr>
          <w:b/>
          <w:bCs/>
        </w:rPr>
        <w:t>7. References</w:t>
      </w:r>
    </w:p>
    <w:p w14:paraId="78119C54" w14:textId="77777777" w:rsidR="008E6030" w:rsidRPr="008E6030" w:rsidRDefault="008E6030" w:rsidP="008E6030">
      <w:pPr>
        <w:numPr>
          <w:ilvl w:val="0"/>
          <w:numId w:val="8"/>
        </w:numPr>
      </w:pPr>
      <w:r w:rsidRPr="008E6030">
        <w:t xml:space="preserve">[1] Molina-Courtois, J.N., et al. (2025). "Pattern Recognition in Dried Milk Droplets Using Lacunarity and Deep Learning." Appl. Sci. 15, 5676. </w:t>
      </w:r>
    </w:p>
    <w:p w14:paraId="56A72C8A" w14:textId="77777777" w:rsidR="008E6030" w:rsidRPr="008E6030" w:rsidRDefault="008E6030" w:rsidP="008E6030">
      <w:pPr>
        <w:numPr>
          <w:ilvl w:val="0"/>
          <w:numId w:val="8"/>
        </w:numPr>
      </w:pPr>
      <w:r w:rsidRPr="008E6030">
        <w:t xml:space="preserve">[2] Swara Reddy &amp; Srijan Prasad. (2026). "Week 1 Progress Report: Multi-Parameter Milk Adulteration Detection." </w:t>
      </w:r>
    </w:p>
    <w:p w14:paraId="666484DE" w14:textId="77777777" w:rsidR="008E6030" w:rsidRPr="008E6030" w:rsidRDefault="008E6030" w:rsidP="008E6030">
      <w:pPr>
        <w:numPr>
          <w:ilvl w:val="0"/>
          <w:numId w:val="8"/>
        </w:numPr>
      </w:pPr>
      <w:r w:rsidRPr="008E6030">
        <w:t xml:space="preserve">[3] Azad, T. &amp; Ahmed, S. (2016). "Common milk adulteration and their detection techniques." Int. J. Food Contam. </w:t>
      </w:r>
    </w:p>
    <w:p w14:paraId="062EB369" w14:textId="77777777" w:rsidR="00735080" w:rsidRDefault="00735080"/>
    <w:sectPr w:rsidR="007350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7D53"/>
    <w:multiLevelType w:val="multilevel"/>
    <w:tmpl w:val="4628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0138D"/>
    <w:multiLevelType w:val="multilevel"/>
    <w:tmpl w:val="528C5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363BCD"/>
    <w:multiLevelType w:val="multilevel"/>
    <w:tmpl w:val="ADCA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05B6C"/>
    <w:multiLevelType w:val="multilevel"/>
    <w:tmpl w:val="22AA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930BD"/>
    <w:multiLevelType w:val="multilevel"/>
    <w:tmpl w:val="0C42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E6D1F"/>
    <w:multiLevelType w:val="multilevel"/>
    <w:tmpl w:val="1D04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EC1B81"/>
    <w:multiLevelType w:val="multilevel"/>
    <w:tmpl w:val="C236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7E7254"/>
    <w:multiLevelType w:val="multilevel"/>
    <w:tmpl w:val="8C9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706873">
    <w:abstractNumId w:val="1"/>
  </w:num>
  <w:num w:numId="2" w16cid:durableId="648902213">
    <w:abstractNumId w:val="0"/>
  </w:num>
  <w:num w:numId="3" w16cid:durableId="982658073">
    <w:abstractNumId w:val="7"/>
  </w:num>
  <w:num w:numId="4" w16cid:durableId="1256984197">
    <w:abstractNumId w:val="6"/>
  </w:num>
  <w:num w:numId="5" w16cid:durableId="1961764094">
    <w:abstractNumId w:val="2"/>
  </w:num>
  <w:num w:numId="6" w16cid:durableId="540824212">
    <w:abstractNumId w:val="4"/>
  </w:num>
  <w:num w:numId="7" w16cid:durableId="2108193621">
    <w:abstractNumId w:val="5"/>
  </w:num>
  <w:num w:numId="8" w16cid:durableId="15126397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080"/>
    <w:rsid w:val="002C39BB"/>
    <w:rsid w:val="00370229"/>
    <w:rsid w:val="006C1603"/>
    <w:rsid w:val="00735080"/>
    <w:rsid w:val="008E6030"/>
    <w:rsid w:val="00E86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20F3F"/>
  <w15:chartTrackingRefBased/>
  <w15:docId w15:val="{BF7D2F73-6777-4E90-89E6-392028716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5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5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5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5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5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5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5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5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5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5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080"/>
    <w:rPr>
      <w:rFonts w:eastAsiaTheme="majorEastAsia" w:cstheme="majorBidi"/>
      <w:color w:val="272727" w:themeColor="text1" w:themeTint="D8"/>
    </w:rPr>
  </w:style>
  <w:style w:type="paragraph" w:styleId="Title">
    <w:name w:val="Title"/>
    <w:basedOn w:val="Normal"/>
    <w:next w:val="Normal"/>
    <w:link w:val="TitleChar"/>
    <w:uiPriority w:val="10"/>
    <w:qFormat/>
    <w:rsid w:val="00735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080"/>
    <w:pPr>
      <w:spacing w:before="160"/>
      <w:jc w:val="center"/>
    </w:pPr>
    <w:rPr>
      <w:i/>
      <w:iCs/>
      <w:color w:val="404040" w:themeColor="text1" w:themeTint="BF"/>
    </w:rPr>
  </w:style>
  <w:style w:type="character" w:customStyle="1" w:styleId="QuoteChar">
    <w:name w:val="Quote Char"/>
    <w:basedOn w:val="DefaultParagraphFont"/>
    <w:link w:val="Quote"/>
    <w:uiPriority w:val="29"/>
    <w:rsid w:val="00735080"/>
    <w:rPr>
      <w:i/>
      <w:iCs/>
      <w:color w:val="404040" w:themeColor="text1" w:themeTint="BF"/>
    </w:rPr>
  </w:style>
  <w:style w:type="paragraph" w:styleId="ListParagraph">
    <w:name w:val="List Paragraph"/>
    <w:basedOn w:val="Normal"/>
    <w:uiPriority w:val="34"/>
    <w:qFormat/>
    <w:rsid w:val="00735080"/>
    <w:pPr>
      <w:ind w:left="720"/>
      <w:contextualSpacing/>
    </w:pPr>
  </w:style>
  <w:style w:type="character" w:styleId="IntenseEmphasis">
    <w:name w:val="Intense Emphasis"/>
    <w:basedOn w:val="DefaultParagraphFont"/>
    <w:uiPriority w:val="21"/>
    <w:qFormat/>
    <w:rsid w:val="00735080"/>
    <w:rPr>
      <w:i/>
      <w:iCs/>
      <w:color w:val="2F5496" w:themeColor="accent1" w:themeShade="BF"/>
    </w:rPr>
  </w:style>
  <w:style w:type="paragraph" w:styleId="IntenseQuote">
    <w:name w:val="Intense Quote"/>
    <w:basedOn w:val="Normal"/>
    <w:next w:val="Normal"/>
    <w:link w:val="IntenseQuoteChar"/>
    <w:uiPriority w:val="30"/>
    <w:qFormat/>
    <w:rsid w:val="00735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5080"/>
    <w:rPr>
      <w:i/>
      <w:iCs/>
      <w:color w:val="2F5496" w:themeColor="accent1" w:themeShade="BF"/>
    </w:rPr>
  </w:style>
  <w:style w:type="character" w:styleId="IntenseReference">
    <w:name w:val="Intense Reference"/>
    <w:basedOn w:val="DefaultParagraphFont"/>
    <w:uiPriority w:val="32"/>
    <w:qFormat/>
    <w:rsid w:val="007350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884</Words>
  <Characters>5043</Characters>
  <Application>Microsoft Office Word</Application>
  <DocSecurity>0</DocSecurity>
  <Lines>42</Lines>
  <Paragraphs>11</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 Reddy</dc:creator>
  <cp:keywords/>
  <dc:description/>
  <cp:lastModifiedBy>Swara Reddy</cp:lastModifiedBy>
  <cp:revision>5</cp:revision>
  <dcterms:created xsi:type="dcterms:W3CDTF">2026-02-01T09:10:00Z</dcterms:created>
  <dcterms:modified xsi:type="dcterms:W3CDTF">2026-02-01T09:16:00Z</dcterms:modified>
</cp:coreProperties>
</file>