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6FA7" w14:textId="77777777" w:rsidR="00FA56B8" w:rsidRDefault="00000000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Structures and Algorithms </w:t>
      </w:r>
    </w:p>
    <w:p w14:paraId="006121D4" w14:textId="77777777" w:rsidR="00FA56B8" w:rsidRDefault="00000000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2023(SEC –01) </w:t>
      </w:r>
    </w:p>
    <w:p w14:paraId="295B726C" w14:textId="77777777" w:rsidR="00FA56B8" w:rsidRDefault="00000000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Assignment-5</w:t>
      </w:r>
    </w:p>
    <w:p w14:paraId="344159C0" w14:textId="77777777" w:rsidR="00FA56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Name:-</w:t>
      </w:r>
      <w:proofErr w:type="gramEnd"/>
      <w:r>
        <w:rPr>
          <w:sz w:val="24"/>
          <w:szCs w:val="24"/>
        </w:rPr>
        <w:t xml:space="preserve"> Swarag Sanjay Gutte</w:t>
      </w:r>
    </w:p>
    <w:p w14:paraId="4A1CEBAC" w14:textId="77777777" w:rsidR="00FA56B8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NUID :</w:t>
      </w:r>
      <w:proofErr w:type="gramEnd"/>
      <w:r>
        <w:rPr>
          <w:sz w:val="24"/>
          <w:szCs w:val="24"/>
        </w:rPr>
        <w:t xml:space="preserve">- 002728422 </w:t>
      </w:r>
    </w:p>
    <w:p w14:paraId="528A05EB" w14:textId="77777777" w:rsidR="00FA56B8" w:rsidRDefault="00FA56B8">
      <w:pPr>
        <w:rPr>
          <w:sz w:val="24"/>
          <w:szCs w:val="24"/>
        </w:rPr>
      </w:pPr>
    </w:p>
    <w:p w14:paraId="1411D972" w14:textId="77777777" w:rsidR="00FA56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</w:p>
    <w:p w14:paraId="0BCFB26C" w14:textId="77777777" w:rsidR="00FA56B8" w:rsidRDefault="00000000">
      <w:p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Please see the presentation on </w:t>
      </w:r>
      <w:r>
        <w:rPr>
          <w:i/>
          <w:color w:val="2D3B45"/>
          <w:sz w:val="24"/>
          <w:szCs w:val="24"/>
        </w:rPr>
        <w:t>Assignment on Parallel Sorting</w:t>
      </w:r>
      <w:r>
        <w:rPr>
          <w:color w:val="2D3B45"/>
          <w:sz w:val="24"/>
          <w:szCs w:val="24"/>
        </w:rPr>
        <w:t xml:space="preserve"> under the </w:t>
      </w:r>
      <w:r>
        <w:rPr>
          <w:i/>
          <w:color w:val="2D3B45"/>
          <w:sz w:val="24"/>
          <w:szCs w:val="24"/>
        </w:rPr>
        <w:t xml:space="preserve">Exams. etc. </w:t>
      </w:r>
      <w:r>
        <w:rPr>
          <w:color w:val="2D3B45"/>
          <w:sz w:val="24"/>
          <w:szCs w:val="24"/>
        </w:rPr>
        <w:t>module.</w:t>
      </w:r>
    </w:p>
    <w:p w14:paraId="39FCA211" w14:textId="77777777" w:rsidR="00FA56B8" w:rsidRDefault="00000000">
      <w:p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2BE22EEF" w14:textId="77777777" w:rsidR="00FA56B8" w:rsidRDefault="00000000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A cutoff (defaults to, say, 1000) which you will update according to the first argument in the command line when running. It's your job to experiment and come up with a good value for this cutoff. If there are fewer elements to sort than the cutoff, then you should use the system sort instead.</w:t>
      </w:r>
    </w:p>
    <w:p w14:paraId="1F2F489D" w14:textId="77777777" w:rsidR="00FA56B8" w:rsidRDefault="00000000">
      <w:pPr>
        <w:numPr>
          <w:ilvl w:val="0"/>
          <w:numId w:val="1"/>
        </w:numPr>
        <w:shd w:val="clear" w:color="auto" w:fill="FFFFFF"/>
        <w:ind w:left="1100"/>
      </w:pPr>
      <w:r>
        <w:rPr>
          <w:color w:val="2D3B45"/>
          <w:sz w:val="24"/>
          <w:szCs w:val="24"/>
        </w:rPr>
        <w:t>Recursion depth or the number of available threads. Using this determination, you might decide on an ideal number (</w:t>
      </w:r>
      <w:r>
        <w:rPr>
          <w:i/>
          <w:color w:val="2D3B45"/>
          <w:sz w:val="24"/>
          <w:szCs w:val="24"/>
        </w:rPr>
        <w:t>t</w:t>
      </w:r>
      <w:r>
        <w:rPr>
          <w:color w:val="2D3B45"/>
          <w:sz w:val="24"/>
          <w:szCs w:val="24"/>
        </w:rPr>
        <w:t xml:space="preserve">) of separate threads (stick to powers of 2) and arrange for that number of partitions to be parallelized (by preventing recursion after the depth of </w:t>
      </w:r>
      <w:r>
        <w:rPr>
          <w:i/>
          <w:color w:val="2D3B45"/>
          <w:sz w:val="24"/>
          <w:szCs w:val="24"/>
        </w:rPr>
        <w:t>lg t</w:t>
      </w:r>
      <w:r>
        <w:rPr>
          <w:color w:val="2D3B45"/>
          <w:sz w:val="24"/>
          <w:szCs w:val="24"/>
        </w:rPr>
        <w:t xml:space="preserve"> is reached).</w:t>
      </w:r>
    </w:p>
    <w:p w14:paraId="740174F1" w14:textId="77777777" w:rsidR="00FA56B8" w:rsidRDefault="00000000">
      <w:pPr>
        <w:numPr>
          <w:ilvl w:val="0"/>
          <w:numId w:val="1"/>
        </w:numPr>
        <w:shd w:val="clear" w:color="auto" w:fill="FFFFFF"/>
        <w:spacing w:after="200"/>
        <w:ind w:left="1100"/>
      </w:pPr>
      <w:r>
        <w:rPr>
          <w:color w:val="2D3B45"/>
          <w:sz w:val="24"/>
          <w:szCs w:val="24"/>
        </w:rPr>
        <w:t>An appropriate combination of these.</w:t>
      </w:r>
    </w:p>
    <w:p w14:paraId="76F02D72" w14:textId="77777777" w:rsidR="00FA56B8" w:rsidRDefault="00FA56B8">
      <w:pPr>
        <w:rPr>
          <w:sz w:val="24"/>
          <w:szCs w:val="24"/>
        </w:rPr>
      </w:pPr>
    </w:p>
    <w:p w14:paraId="770C5DD4" w14:textId="77777777" w:rsidR="00FA56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Evidence and </w:t>
      </w:r>
      <w:proofErr w:type="gramStart"/>
      <w:r>
        <w:rPr>
          <w:sz w:val="24"/>
          <w:szCs w:val="24"/>
        </w:rPr>
        <w:t>conclusion:-</w:t>
      </w:r>
      <w:proofErr w:type="gramEnd"/>
      <w:r>
        <w:rPr>
          <w:sz w:val="24"/>
          <w:szCs w:val="24"/>
        </w:rPr>
        <w:t xml:space="preserve"> </w:t>
      </w:r>
    </w:p>
    <w:p w14:paraId="3078921E" w14:textId="77777777" w:rsidR="00FA56B8" w:rsidRDefault="00FA56B8">
      <w:pPr>
        <w:rPr>
          <w:sz w:val="24"/>
          <w:szCs w:val="24"/>
        </w:rPr>
      </w:pPr>
    </w:p>
    <w:p w14:paraId="1C8A455E" w14:textId="77777777" w:rsidR="00FA56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Conclusion </w:t>
      </w:r>
    </w:p>
    <w:p w14:paraId="7F93F106" w14:textId="77777777" w:rsidR="00FA56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Based on the three graphs plotted using different values and their array sizes, it can be concluded that the cut-off ratio, can provide insights into their relationship. </w:t>
      </w:r>
    </w:p>
    <w:p w14:paraId="62E20D39" w14:textId="704A7659" w:rsidR="00FA56B8" w:rsidRDefault="00000000">
      <w:pPr>
        <w:rPr>
          <w:sz w:val="24"/>
          <w:szCs w:val="24"/>
        </w:rPr>
      </w:pPr>
      <w:r>
        <w:rPr>
          <w:sz w:val="24"/>
          <w:szCs w:val="24"/>
        </w:rPr>
        <w:t>2. When there are significant differences between the parallel sorting parameters and array size, the ratio tends towards a constant value over time. This constant behavior is observed in the plots for the largest array size. Therefore, it is recommended to choose a sufficiently large array size in comparison to the parallel sorting values to obtain an appropriate and comparable cut-off value.</w:t>
      </w:r>
    </w:p>
    <w:p w14:paraId="1522208C" w14:textId="77777777" w:rsidR="00FA56B8" w:rsidRDefault="00FA56B8">
      <w:pPr>
        <w:rPr>
          <w:sz w:val="24"/>
          <w:szCs w:val="24"/>
        </w:rPr>
      </w:pPr>
    </w:p>
    <w:p w14:paraId="5947505B" w14:textId="77777777" w:rsidR="00FA56B8" w:rsidRDefault="00FA56B8">
      <w:pPr>
        <w:rPr>
          <w:sz w:val="24"/>
          <w:szCs w:val="24"/>
        </w:rPr>
      </w:pPr>
    </w:p>
    <w:p w14:paraId="1FE2A76D" w14:textId="77777777" w:rsidR="00FA56B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When Array size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>- 100000</w:t>
      </w:r>
    </w:p>
    <w:p w14:paraId="553DB772" w14:textId="77777777" w:rsidR="00FA56B8" w:rsidRDefault="00FA56B8">
      <w:pPr>
        <w:rPr>
          <w:sz w:val="24"/>
          <w:szCs w:val="24"/>
        </w:rPr>
      </w:pPr>
    </w:p>
    <w:p w14:paraId="3BB368C1" w14:textId="77777777" w:rsidR="00FA56B8" w:rsidRDefault="00FA56B8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A56B8" w14:paraId="0C44BE42" w14:textId="77777777">
        <w:trPr>
          <w:trHeight w:val="360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693DF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CutOff</w:t>
            </w:r>
            <w:proofErr w:type="spellEnd"/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3B119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DD2E5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04142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43EF1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16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F85B5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948A5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64</w:t>
            </w:r>
          </w:p>
        </w:tc>
      </w:tr>
      <w:tr w:rsidR="00FA56B8" w14:paraId="4EDAF3D9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3950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A4B4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77D3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AD83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62CF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70DC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7E78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FA56B8" w14:paraId="26281F4A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9ADB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91B5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9DF3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55DA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6C89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A9C3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8469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FA56B8" w14:paraId="5EF6AEB6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521F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4D08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0B61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7660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1FF2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12A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3581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A56B8" w14:paraId="3726E092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965D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4CE4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99C0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4BC7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E48D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C46E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7EE1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FA56B8" w14:paraId="44F4E52C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21B8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7DA3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C7D8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95BD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459B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26D7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E399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56B8" w14:paraId="688553FD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8981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03CD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A052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58BB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E4C7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9432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2370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FA56B8" w14:paraId="4B592DEC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4124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F552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203E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C3C7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9482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1B14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996C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FA56B8" w14:paraId="53A87877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39F5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46F9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A13C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49E6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E376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03DA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A750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FA56B8" w14:paraId="1FA1280C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24ED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841C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FA8A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54F8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94CE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8A53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6302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FA56B8" w14:paraId="35D34A20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A27D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6D73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A513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A595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308F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BF72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62E1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</w:tbl>
    <w:p w14:paraId="05CF8DB0" w14:textId="77777777" w:rsidR="00FA56B8" w:rsidRDefault="00FA56B8">
      <w:pPr>
        <w:rPr>
          <w:sz w:val="24"/>
          <w:szCs w:val="24"/>
        </w:rPr>
      </w:pPr>
    </w:p>
    <w:p w14:paraId="067B472C" w14:textId="77777777" w:rsidR="00FA56B8" w:rsidRDefault="00000000">
      <w:r>
        <w:rPr>
          <w:noProof/>
        </w:rPr>
        <w:drawing>
          <wp:inline distT="114300" distB="114300" distL="114300" distR="114300" wp14:anchorId="455FB6FE" wp14:editId="03FC124F">
            <wp:extent cx="5943600" cy="3670300"/>
            <wp:effectExtent l="0" t="0" r="0" b="0"/>
            <wp:docPr id="1" name="image6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har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6193C" w14:textId="77777777" w:rsidR="00FA56B8" w:rsidRDefault="00FA56B8"/>
    <w:p w14:paraId="61E2D9C1" w14:textId="77777777" w:rsidR="00FA56B8" w:rsidRDefault="00000000">
      <w:r>
        <w:t>Array Size of 200000</w:t>
      </w:r>
    </w:p>
    <w:p w14:paraId="56C89B7A" w14:textId="77777777" w:rsidR="00FA56B8" w:rsidRDefault="00FA56B8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A56B8" w14:paraId="643D8808" w14:textId="77777777">
        <w:trPr>
          <w:trHeight w:val="360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17368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CutOff</w:t>
            </w:r>
            <w:proofErr w:type="spellEnd"/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53FAF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913C8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8DF90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54D30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16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EF4EA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6A3F9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64</w:t>
            </w:r>
          </w:p>
        </w:tc>
      </w:tr>
      <w:tr w:rsidR="00FA56B8" w14:paraId="6C0B9497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88F6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2E70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57AE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9438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FF6F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3589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AB5C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FA56B8" w14:paraId="62EBE293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04FC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166E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65F9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D5D3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D3C5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125D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52DD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FA56B8" w14:paraId="25177B02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002F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E5DE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4314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3D8B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D055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217C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6B98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FA56B8" w14:paraId="12E82429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6B9D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45D3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83D2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FC46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EBAB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D349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7CE0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FA56B8" w14:paraId="1AC95245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FFA2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CB26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4627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3768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6211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003E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1EC7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FA56B8" w14:paraId="20332BAA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5EE0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8FE3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CAFD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27F4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8CAA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2A9E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BEE5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FA56B8" w14:paraId="42B7BEA5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EEB1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E363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19EF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B2C5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FCBB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6C60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6F9B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FA56B8" w14:paraId="6CBAEF2B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9AAD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CC1D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541F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0EAB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A231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1C9E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B8FD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FA56B8" w14:paraId="3946E51D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6355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81F1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DBE2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591B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53EA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166A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C1AA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FA56B8" w14:paraId="654D0A42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053B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8669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4002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791F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7A5D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225A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AB3B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</w:tbl>
    <w:p w14:paraId="578F6835" w14:textId="77777777" w:rsidR="00FA56B8" w:rsidRDefault="00FA56B8"/>
    <w:p w14:paraId="339D981D" w14:textId="77777777" w:rsidR="00FA56B8" w:rsidRDefault="00000000">
      <w:r>
        <w:rPr>
          <w:noProof/>
        </w:rPr>
        <w:drawing>
          <wp:inline distT="114300" distB="114300" distL="114300" distR="114300" wp14:anchorId="7857009E" wp14:editId="3CBF95C6">
            <wp:extent cx="5943600" cy="3670300"/>
            <wp:effectExtent l="0" t="0" r="0" b="0"/>
            <wp:docPr id="6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168BA" w14:textId="77777777" w:rsidR="00FA56B8" w:rsidRDefault="00FA56B8"/>
    <w:p w14:paraId="457B7964" w14:textId="77777777" w:rsidR="00FA56B8" w:rsidRDefault="00000000">
      <w:r>
        <w:t>Array size 400000</w:t>
      </w:r>
    </w:p>
    <w:p w14:paraId="2CECD8A8" w14:textId="77777777" w:rsidR="00FA56B8" w:rsidRDefault="00FA56B8"/>
    <w:p w14:paraId="15406B04" w14:textId="77777777" w:rsidR="00FA56B8" w:rsidRDefault="00FA56B8"/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A56B8" w14:paraId="21A4AD9E" w14:textId="77777777">
        <w:trPr>
          <w:trHeight w:val="360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644F4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CutOff</w:t>
            </w:r>
            <w:proofErr w:type="spellEnd"/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02FEF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BE839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8AB0C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6CB1E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16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B1CFB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32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3B647" w14:textId="77777777" w:rsidR="00FA56B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thread 64</w:t>
            </w:r>
          </w:p>
        </w:tc>
      </w:tr>
      <w:tr w:rsidR="00FA56B8" w14:paraId="62BA1193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488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D7EB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2705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BC4C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972D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78CC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19E7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 w:rsidR="00FA56B8" w14:paraId="380B94C2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1317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356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EA2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8321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748E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4422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B68A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FA56B8" w14:paraId="5D24C320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6B43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C5E6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D4BC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13FB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6970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C432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8183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 w:rsidR="00FA56B8" w14:paraId="52E2B07B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E8CB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976D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0E39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79DE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25BE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D49D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7C16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 w:rsidR="00FA56B8" w14:paraId="17EE1267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93D6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515F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7BEF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6636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00D1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2ADF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9375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 w:rsidR="00FA56B8" w14:paraId="20127F67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4B98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F690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C453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7765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3C61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33C1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43E9A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FA56B8" w14:paraId="5624DBBC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E43A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5F7B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E15F5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D2673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910C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6483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E15B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</w:tr>
      <w:tr w:rsidR="00FA56B8" w14:paraId="2F068F83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EA09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3FD9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4C5A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E6C4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DDCBB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9B718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E04C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 w:rsidR="00FA56B8" w14:paraId="0C88DB5B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C6E8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82381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6E122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7A3F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98FDF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13BC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DF124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 w:rsidR="00FA56B8" w14:paraId="78FB7879" w14:textId="77777777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3ED66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75CDD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25909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E8470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B922E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3D23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46A37" w14:textId="77777777" w:rsidR="00FA56B8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</w:tbl>
    <w:p w14:paraId="6249B882" w14:textId="77777777" w:rsidR="00FA56B8" w:rsidRDefault="00FA56B8"/>
    <w:p w14:paraId="41384B7D" w14:textId="77777777" w:rsidR="00FA56B8" w:rsidRDefault="00000000">
      <w:r>
        <w:rPr>
          <w:noProof/>
        </w:rPr>
        <w:drawing>
          <wp:inline distT="114300" distB="114300" distL="114300" distR="114300" wp14:anchorId="1CE1A7D2" wp14:editId="17EFE36E">
            <wp:extent cx="5943600" cy="3670300"/>
            <wp:effectExtent l="0" t="0" r="0" b="0"/>
            <wp:docPr id="4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4C258" w14:textId="77777777" w:rsidR="00FA56B8" w:rsidRDefault="00FA56B8"/>
    <w:p w14:paraId="5C906BD4" w14:textId="77777777" w:rsidR="00FA56B8" w:rsidRDefault="00000000">
      <w:proofErr w:type="gramStart"/>
      <w:r>
        <w:t>Output :</w:t>
      </w:r>
      <w:proofErr w:type="gramEnd"/>
      <w:r>
        <w:t xml:space="preserve">- </w:t>
      </w:r>
    </w:p>
    <w:p w14:paraId="2B859742" w14:textId="77777777" w:rsidR="00FA56B8" w:rsidRDefault="00000000">
      <w:r>
        <w:rPr>
          <w:noProof/>
        </w:rPr>
        <w:drawing>
          <wp:inline distT="114300" distB="114300" distL="114300" distR="114300" wp14:anchorId="68F4B904" wp14:editId="0F6AC84A">
            <wp:extent cx="5943600" cy="1409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88064" w14:textId="77777777" w:rsidR="00FA56B8" w:rsidRDefault="00000000">
      <w:r>
        <w:rPr>
          <w:noProof/>
        </w:rPr>
        <w:lastRenderedPageBreak/>
        <w:drawing>
          <wp:inline distT="114300" distB="114300" distL="114300" distR="114300" wp14:anchorId="0E927FB3" wp14:editId="2539AE13">
            <wp:extent cx="5943600" cy="1320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245C2" w14:textId="77777777" w:rsidR="00FA56B8" w:rsidRDefault="00FA56B8"/>
    <w:p w14:paraId="57AAFD9D" w14:textId="77777777" w:rsidR="00FA56B8" w:rsidRDefault="00000000">
      <w:r>
        <w:rPr>
          <w:noProof/>
        </w:rPr>
        <w:drawing>
          <wp:inline distT="114300" distB="114300" distL="114300" distR="114300" wp14:anchorId="30D7E3A6" wp14:editId="65451B7D">
            <wp:extent cx="5943600" cy="1206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05D94" w14:textId="77777777" w:rsidR="00FA56B8" w:rsidRDefault="00FA56B8"/>
    <w:p w14:paraId="35A2E609" w14:textId="77777777" w:rsidR="00FA56B8" w:rsidRDefault="00FA56B8"/>
    <w:sectPr w:rsidR="00FA5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A2159"/>
    <w:multiLevelType w:val="multilevel"/>
    <w:tmpl w:val="FE408B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615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B8"/>
    <w:rsid w:val="009446B7"/>
    <w:rsid w:val="00F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E986"/>
  <w15:docId w15:val="{4FD2853F-01BE-3346-9726-DB3ED60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SWARAG GUTTE</cp:lastModifiedBy>
  <cp:revision>2</cp:revision>
  <dcterms:created xsi:type="dcterms:W3CDTF">2023-02-19T04:56:00Z</dcterms:created>
  <dcterms:modified xsi:type="dcterms:W3CDTF">2023-02-19T04:57:00Z</dcterms:modified>
</cp:coreProperties>
</file>