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Data Collection and Preprocessing Phase</w:t>
      </w:r>
    </w:p>
    <w:tbl>
      <w:tblPr>
        <w:tblW w:w="9187" w:type="dxa"/>
        <w:jc w:val="start"/>
        <w:tblInd w:w="-1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1" w:lastColumn="0" w:noHBand="0" w:val="04a0"/>
      </w:tblPr>
      <w:tblGrid>
        <w:gridCol w:w="2947"/>
        <w:gridCol w:w="6240"/>
      </w:tblGrid>
      <w:tr>
        <w:trPr>
          <w:trHeight w:val="398" w:hRule="atLeast"/>
        </w:trPr>
        <w:tc>
          <w:tcPr>
            <w:tcW w:w="29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6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Dec 2025</w:t>
            </w:r>
          </w:p>
        </w:tc>
      </w:tr>
      <w:tr>
        <w:trPr>
          <w:trHeight w:val="436" w:hRule="atLeast"/>
        </w:trPr>
        <w:tc>
          <w:tcPr>
            <w:tcW w:w="29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ID</w:t>
            </w:r>
          </w:p>
        </w:tc>
        <w:tc>
          <w:tcPr>
            <w:tcW w:w="6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 w:ascii="Calibri;serif" w:hAnsi="Calibri;serif"/>
                <w:kern w:val="2"/>
                <w:sz w:val="24"/>
                <w:szCs w:val="24"/>
                <w:lang w:val="en-IN" w:eastAsia="en-US" w:bidi="ar-SA"/>
              </w:rPr>
              <w:t>SWUID20250222796</w:t>
            </w:r>
          </w:p>
        </w:tc>
      </w:tr>
      <w:tr>
        <w:trPr/>
        <w:tc>
          <w:tcPr>
            <w:tcW w:w="29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Title</w:t>
            </w:r>
          </w:p>
        </w:tc>
        <w:tc>
          <w:tcPr>
            <w:tcW w:w="6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Predicting Plant Growth-Stages with Environmental and Management Data Using Power BI</w:t>
            </w:r>
          </w:p>
        </w:tc>
      </w:tr>
      <w:tr>
        <w:trPr>
          <w:trHeight w:val="368" w:hRule="atLeast"/>
        </w:trPr>
        <w:tc>
          <w:tcPr>
            <w:tcW w:w="29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Marks</w:t>
            </w:r>
          </w:p>
        </w:tc>
        <w:tc>
          <w:tcPr>
            <w:tcW w:w="6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48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Quality Report Template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40"/>
        <w:gridCol w:w="3022"/>
        <w:gridCol w:w="1182"/>
        <w:gridCol w:w="3172"/>
      </w:tblGrid>
      <w:tr>
        <w:trPr>
          <w:trHeight w:val="1055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Data Source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Data Quality Issue 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Severity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2"/>
                <w:sz w:val="24"/>
                <w:szCs w:val="24"/>
                <w:lang w:val="en-IN" w:eastAsia="en-US" w:bidi="ar-SA"/>
              </w:rPr>
              <w:t>Resolution Plan</w:t>
            </w:r>
          </w:p>
        </w:tc>
      </w:tr>
      <w:tr>
        <w:trPr>
          <w:trHeight w:val="1065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Sensor Log/Historical Database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Missing Values (Gaps) in sensor data (Temperature, Humidity, Soil Moisture) due to sensor failures or transmission issues.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High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Use Imputation Techniques: For short gaps (less than 3 hours), use Linear Interpolation or the Last Observation Carried Forward (LOCF) method. For longer gaps, use the Mean of the 7-day rolling window for that specific time of day.</w:t>
            </w:r>
          </w:p>
        </w:tc>
      </w:tr>
      <w:tr>
        <w:trPr>
          <w:trHeight w:val="618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Sensor Log/Historical Database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Outliers and Noise in the data (e.g., a single temperature spike to 100</w:t>
            </w:r>
            <w:r>
              <w:rPr>
                <w:rFonts w:eastAsia="Calibri" w:cs="Cambria Math" w:ascii="Cambria Math" w:hAnsi="Cambria Math"/>
                <w:kern w:val="2"/>
                <w:sz w:val="24"/>
                <w:szCs w:val="24"/>
                <w:lang w:val="en-IN" w:eastAsia="en-US" w:bidi="ar-SA"/>
              </w:rPr>
              <w:t>∘</w:t>
            </w: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C) caused by sensor error or electrical interference.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Moderate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Apply Statistical Filtering: Use the Z-score method or Interquartile Range (IQR) to detect values lying more than 3 standard deviations from the mean. Replace identified outliers with the Median value of the 24-hour window they fall into.</w:t>
            </w:r>
          </w:p>
        </w:tc>
      </w:tr>
      <w:tr>
        <w:trPr>
          <w:trHeight w:val="618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Growth Stage Labeling Sheet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Inconsistent Categorical Labels for the target variable (Growth Stage). Different analysts used slightly different stage names (e.g., "Veg," "Vegetative Phase 1," "Vegetative").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Low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Implement Standardization Mapping: Create a mapping dictionary in Python (e.g., using pandas.replace()) to consolidate all inconsistent strings into a single, predefined label (e.g., map all variants to "Vegetative").</w:t>
            </w:r>
          </w:p>
        </w:tc>
      </w:tr>
      <w:tr>
        <w:trPr>
          <w:trHeight w:val="618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Sensor Log/Historical Database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Inconsistent Timestamps/Sampling Rate (e.g., data logged every 15 minutes for one week, then every 30 minutes the next).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Moderate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Perform Time Series Resampling: Resample all data to the least frequent interval (30 minutes), calculating the mean of the variables where necessary, to ensure a uniform time step for the ML model.</w:t>
            </w:r>
          </w:p>
        </w:tc>
      </w:tr>
      <w:tr>
        <w:trPr>
          <w:trHeight w:val="618" w:hRule="atLeast"/>
        </w:trPr>
        <w:tc>
          <w:tcPr>
            <w:tcW w:w="1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Sensor Log/Historical Database</w:t>
            </w:r>
          </w:p>
        </w:tc>
        <w:tc>
          <w:tcPr>
            <w:tcW w:w="3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Incorrect Data Types where numeric sensor readings were imported as text strings.</w:t>
            </w:r>
          </w:p>
        </w:tc>
        <w:tc>
          <w:tcPr>
            <w:tcW w:w="11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Low</w:t>
            </w:r>
          </w:p>
        </w:tc>
        <w:tc>
          <w:tcPr>
            <w:tcW w:w="31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Explicit Type Casting: Use pandas.to_numeric() with the errors='coerce' argument to convert columns, forcing non-numeric strings to NaN (which are then handled by the Imputation step).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erif"/>
    <w:charset w:val="00" w:characterSet="windows-1252"/>
    <w:family w:val="roman"/>
    <w:pitch w:val="variable"/>
  </w:font>
  <w:font w:name="Cambria Mat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9e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e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e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e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e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e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e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e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e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b59e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b59e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b59e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b59e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b59e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b59e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b59e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b59e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b59e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b59e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b59e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b59e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b59e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b59e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b59e5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6b59e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e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e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b59e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70620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Grid">
    <w:name w:val="Table Grid"/>
    <w:basedOn w:val="TableNormal"/>
    <w:uiPriority w:val="39"/>
    <w:rsid w:val="007062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LibreOffice/25.8.3.2$Windows_X86_64 LibreOffice_project/8ca8d55c161d602844f5428fa4b58097424e324e</Application>
  <AppVersion>15.0000</AppVersion>
  <Pages>2</Pages>
  <Words>341</Words>
  <Characters>2051</Characters>
  <CharactersWithSpaces>2358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2026-01-15T22:37:54Z</dcterms:created>
  <dc:creator/>
  <dc:description/>
  <dc:language>en-GB</dc:language>
  <cp:lastModifiedBy/>
  <dcterms:modified xsi:type="dcterms:W3CDTF">2026-01-15T22:41:43Z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