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Technical Report</w:t>
      </w:r>
    </w:p>
    <w:p>
      <w:pPr>
        <w:pStyle w:val="Heading1"/>
      </w:pPr>
      <w:r>
        <w:t>Technical Security Assessment Report</w:t>
      </w:r>
    </w:p>
    <w:p>
      <w:pPr>
        <w:pStyle w:val="Heading2"/>
      </w:pPr>
      <w:r>
        <w:t>Technical Summary</w:t>
        <w:br/>
        <w:t>This report details the findings from a security scan of the `hospital_mock` repository (scan ID: `25cfc150-6392-49ae-b584-b1cb1695766a`), performed on 2026-01-11T19:49:26.875111. The analysis, conducted using a 'basic' plan, identified a total of 13 low-severity security findings. No critical, high, or medium-risk vulnerabilities were discovered during this scan. The primary issues identified include instances of verbose error messages potentially exposing sensitive system information and several occurrences of what the scanning tool identified as "MONKEY-PATCHING," which upon closer inspection appear to be standard attribute assignments within classes. The project utilizes Python dependencies such as Flask, transformers, and google-generativeai. The overall security posture appears to be stable with no immediate critical threats, but attention to the low-severity findings is recommended to prevent potential information disclosure and maintain code integrity.</w:t>
      </w:r>
    </w:p>
    <w:p>
      <w:pPr>
        <w:pStyle w:val="Heading2"/>
      </w:pPr>
      <w:r>
        <w:t>Vulnerability Analysis</w:t>
      </w:r>
    </w:p>
    <w:p>
      <w:pPr>
        <w:pStyle w:val="Heading3"/>
      </w:pPr>
      <w:r>
        <w:t>Code Security Issues</w:t>
        <w:br/>
        <w:t>The scan identified 13 code security issues, all classified as `LOW` severity. These can be categorized into two main types:</w:t>
      </w:r>
    </w:p>
    <w:p>
      <w:r>
        <w:t>1.  **Sensitive Data Exposure in Error Messages (3 instances):**</w:t>
        <w:br/>
        <w:t xml:space="preserve">    The application is configured to return verbose error messages that include the full exception string (`str(e)`). This practice can expose sensitive system details, stack traces, or internal logic to attackers, aiding in further exploitation.</w:t>
        <w:br/>
        <w:t xml:space="preserve">    *   `app\routes\main.py`, Line 37: `return jsonify({'status': 'error', 'message': str(e)}), 500`</w:t>
        <w:br/>
        <w:t xml:space="preserve">    *   `app\routes\main.py`, Line 84: `return jsonify({'status': 'error', 'message': str(e)}), 500`</w:t>
        <w:br/>
        <w:t xml:space="preserve">    *   `app\routes\main.py`, Line 104: `return jsonify({'status': 'error', 'message': str(e)}), 500`</w:t>
      </w:r>
    </w:p>
    <w:p>
      <w:r>
        <w:t>2.  **Potential "Monkey Patching" Indicators (10 instances):**</w:t>
        <w:br/>
        <w:t xml:space="preserve">    The scanning tool flagged several instances of attribute assignments as "MONKEY-PATCHING". While the literal code snippets (e.g., `self.data_dir = current_app.config['DATA_DIR']`) represent standard object initialization or attribute assignment, the tool's pattern detection for "monkey_patching" suggests that these points should be reviewed. True monkey-patching involves modifying the behavior of existing code at runtime, which can introduce instability, unexpected behavior, and security vulnerabilities if not done carefully and securely. In the context of these specific findings, it is likely the pattern is over-aggressive, but it serves as a reminder to ensure all such assignments are intentional and part of a controlled design.</w:t>
        <w:br/>
        <w:t xml:space="preserve">    *   `app\services\analysis_service.py`, Line 15: `self.data_dir = current_app.config['DATA_DIR']`</w:t>
        <w:br/>
        <w:t xml:space="preserve">    *   `app\services\analysis_service.py`, Line 16: `self.plan = plan`</w:t>
        <w:br/>
        <w:t xml:space="preserve">    *   `app\services\analysis_service.py`, Line 20: `self.codet5_analyzer = CodeT5Analyzer(config=config)`</w:t>
        <w:br/>
        <w:t xml:space="preserve">    *   `app\services\analysis_service.py`, Line 21: `self.repo_extractor = RepoInfoExtractor()`</w:t>
        <w:br/>
        <w:t xml:space="preserve">    *   `app\services\github_service.py`, Line 19: `self.pulled_code_dir = current_app.config['PULLED_CODE_DIR']`</w:t>
        <w:br/>
        <w:t xml:space="preserve">    *   `app\services\report_service.py`, Line 10: `self.data_dir = current_app.config['DATA_DIR']`</w:t>
        <w:br/>
        <w:t xml:space="preserve">    *   `app\services\report_service.py`, Line 11: `self.templates_dir = current_app.config['TEMPLATES_DIR']`</w:t>
        <w:br/>
        <w:t xml:space="preserve">    *   `app\services\report_service.py`, Line 18: `self.model = genai.GenerativeModel('gemini-2.5-pro')`</w:t>
        <w:br/>
        <w:t xml:space="preserve">    *   `app\services\report_service.py`, Line 22: `self.model = None`</w:t>
        <w:br/>
        <w:t xml:space="preserve">    *   `app\services\report_service.py`, Line 25: `self.model = None`</w:t>
      </w:r>
    </w:p>
    <w:p>
      <w:pPr>
        <w:pStyle w:val="Heading3"/>
      </w:pPr>
      <w:r>
        <w:t>Dependency Vulnerabilities</w:t>
        <w:br/>
        <w:t>The project's `requirements.txt` file lists the following Python dependencies: `flask`, `flask-cors`, `requests`, `python-dotenv`, `transformers`, `torch`, `pandas`, `numpy`, `python-docx`, `pypandoc`, `gitpython`, `google-generativeai`, `bandit`, `pip-audit`.</w:t>
        <w:br/>
        <w:t>The scan data indicates the presence of `pip-audit` as a dependency, which is a tool for checking Python package dependencies for known vulnerabilities. However, the provided scan results do not contain specific vulnerability reports for these dependencies. A dedicated dependency vulnerability scan using tools like `pip-audit` or `Snyk` should be performed to ensure all third-party libraries are free from known Common Vulnerabilities and Exposures (CVEs).</w:t>
      </w:r>
    </w:p>
    <w:p>
      <w:pPr>
        <w:pStyle w:val="Heading3"/>
      </w:pPr>
      <w:r>
        <w:t>Architecture Security Review</w:t>
        <w:br/>
        <w:t>Based solely on the provided code scan data, a comprehensive architectural security review cannot be fully performed. The scan primarily focuses on code-level patterns. However, the findings related to verbose error messages suggest a potential lack of consistent and secure error handling across the application, which is an architectural concern. Proper error handling mechanisms should be implemented at an architectural level to prevent information leakage and ensure application stability. The detection of "MONKEY-PATCHING" (even if potentially a false positive) hints at the importance of reviewing design patterns for dynamic behavior and ensuring they are implemented securely without introducing runtime instability or unforeseen side effects.</w:t>
      </w:r>
    </w:p>
    <w:p>
      <w:pPr>
        <w:pStyle w:val="Heading2"/>
      </w:pPr>
      <w:r>
        <w:t>Detailed Technical Findings</w:t>
      </w:r>
    </w:p>
    <w:p>
      <w:pPr>
        <w:pStyle w:val="Heading3"/>
      </w:pPr>
      <w:r>
        <w:t>Critical Vulnerabilities</w:t>
        <w:br/>
        <w:t>No Critical vulnerabilities were identified in this scan.</w:t>
      </w:r>
    </w:p>
    <w:p>
      <w:pPr>
        <w:pStyle w:val="Heading3"/>
      </w:pPr>
      <w:r>
        <w:t>High-Risk Issues</w:t>
        <w:br/>
        <w:t>No High-risk issues were identified in this scan.</w:t>
      </w:r>
    </w:p>
    <w:p>
      <w:pPr>
        <w:pStyle w:val="Heading3"/>
      </w:pPr>
      <w:r>
        <w:t>Medium-Risk Issues</w:t>
        <w:br/>
        <w:t>No Medium-risk issues were identified in this scan.</w:t>
      </w:r>
    </w:p>
    <w:p>
      <w:pPr>
        <w:pStyle w:val="Heading2"/>
      </w:pPr>
      <w:r>
        <w:t>Security Testing Results</w:t>
        <w:br/>
        <w:t>The security scan, identified by `scan_id: 25cfc150-6392-49ae-b584-b1cb1695766a` and conducted on `2026-01-11T19:49:26.875111`, yielded the following results:</w:t>
      </w:r>
    </w:p>
    <w:p>
      <w:r>
        <w:t>*   **Total Findings:** 13</w:t>
        <w:br/>
        <w:t>*   **Findings by Severity:**</w:t>
        <w:br/>
        <w:t xml:space="preserve">    *   CRITICAL: 0</w:t>
        <w:br/>
        <w:t xml:space="preserve">    *   HIGH: 0</w:t>
        <w:br/>
        <w:t xml:space="preserve">    *   MEDIUM: 0</w:t>
        <w:br/>
        <w:t xml:space="preserve">    *   LOW: 13</w:t>
        <w:br/>
        <w:t xml:space="preserve">    *   INFO: 0</w:t>
        <w:br/>
        <w:t>*   **Analysis Time:** 38.45 seconds</w:t>
        <w:br/>
        <w:t>*   **Primary Detection Method:** All 13 findings were identified via regex patterns.</w:t>
      </w:r>
    </w:p>
    <w:p>
      <w:r>
        <w:t>The scan successfully identified several low-severity issues related to error handling and code patterns. While no high-severity vulnerabilities were found, addressing the low-severity issues is important for improving the overall security posture and reducing the attack surface.</w:t>
      </w:r>
    </w:p>
    <w:p>
      <w:pPr>
        <w:pStyle w:val="Heading2"/>
      </w:pPr>
      <w:r>
        <w:t>Technical Recommendations</w:t>
      </w:r>
    </w:p>
    <w:p>
      <w:r>
        <w:t>1.  **Secure Error Handling:**</w:t>
        <w:br/>
        <w:t xml:space="preserve">    *   **Recommendation:** Implement a centralized and secure error handling mechanism. Instead of returning raw exception messages to the client, provide generic, user-friendly error messages for production environments (e.g., "An unexpected error occurred. Please try again later."). Log detailed error information internally for debugging purposes.</w:t>
        <w:br/>
        <w:t xml:space="preserve">    *   **Compliance Mapping:** OWASP Top 10 A04:2021 - Insecure Design, A01:2021 - Broken Access Control (if error messages reveal sensitive auth/session info).</w:t>
      </w:r>
    </w:p>
    <w:p>
      <w:r>
        <w:t>2.  **Review "Monkey Patching" Indicators:**</w:t>
        <w:br/>
        <w:t xml:space="preserve">    *   **Recommendation:** While the identified instances appear to be standard attribute assignments, it is recommended to review all code flagged as "MONKEY-PATCHING" to ensure that no unintended runtime modifications are occurring. Verify that dynamic behavior, if any, is controlled, well-documented, and does not introduce security risks or obscure code flow.</w:t>
        <w:br/>
        <w:t xml:space="preserve">    *   **Compliance Mapping:** OWASP Top 10 A04:2021 - Insecure Design, CWE-749: Exposed Dangerous Method or Function.</w:t>
      </w:r>
    </w:p>
    <w:p>
      <w:r>
        <w:t>3.  **Dependency Vulnerability Scanning:**</w:t>
        <w:br/>
        <w:t xml:space="preserve">    *   **Recommendation:** Regularly run a dedicated dependency vulnerability scanner (e.g., `pip-audit`, Snyk, Dependabot) against `requirements.txt` to identify and mitigate known vulnerabilities in third-party libraries. Keep all dependencies updated to their latest secure versions.</w:t>
        <w:br/>
        <w:t xml:space="preserve">    *   **Compliance Mapping:** OWASP Top 10 A06:2021 - Vulnerable and Outdated Components.</w:t>
      </w:r>
    </w:p>
    <w:p>
      <w:pPr>
        <w:pStyle w:val="Heading2"/>
      </w:pPr>
      <w:r>
        <w:t>Implementation Guidelines</w:t>
      </w:r>
    </w:p>
    <w:p>
      <w:r>
        <w:t>1.  **For Secure Error Handling:**</w:t>
        <w:br/>
        <w:t xml:space="preserve">    *   **Centralized Error Handler:** In Flask applications, use `@app.errorhandler(500)` or similar decorators to catch exceptions globally.</w:t>
        <w:br/>
        <w:t xml:space="preserve">    *   **Production vs. Development:** Use environment variables (e.g., `FLASK_ENV`) to control the verbosity of error messages. In `production` mode, return minimal information.</w:t>
        <w:br/>
        <w:t xml:space="preserve">    *   **Logging:** Ensure comprehensive logging of exceptions to a secure, internal logging system (e.g., ELK stack, Splunk) without exposing sensitive data externally.</w:t>
      </w:r>
    </w:p>
    <w:p>
      <w:r>
        <w:t>*Example (Flask):*</w:t>
        <w:br/>
        <w:t xml:space="preserve">    ```python</w:t>
        <w:br/>
        <w:t xml:space="preserve">    from flask import Flask, jsonify</w:t>
        <w:br/>
        <w:t xml:space="preserve">    import logging</w:t>
      </w:r>
    </w:p>
    <w:p>
      <w:r>
        <w:t>app = Flask(__name__)</w:t>
      </w:r>
    </w:p>
    <w:p>
      <w:r>
        <w:t>@app.errorhandler(Exception)</w:t>
        <w:br/>
        <w:t xml:space="preserve">    def handle_exception(e):</w:t>
        <w:br/>
        <w:t xml:space="preserve">        logging.error(f"An unhandled exception occurred: {str(e)}", exc_info=True)</w:t>
        <w:br/>
        <w:t xml:space="preserve">        if app.config['DEBUG']: # Or app.env == 'development'</w:t>
        <w:br/>
        <w:t xml:space="preserve">            return jsonify({'status': 'error', 'message': str(e)}), 500</w:t>
        <w:br/>
        <w:t xml:space="preserve">        else:</w:t>
        <w:br/>
        <w:t xml:space="preserve">            return jsonify({'status': 'error', 'message': 'An internal server error occurred.'}), 500</w:t>
        <w:br/>
        <w:t xml:space="preserve">    ```</w:t>
      </w:r>
    </w:p>
    <w:p>
      <w:r>
        <w:t>2.  **For "Monkey Patching" Review:**</w:t>
        <w:br/>
        <w:t xml:space="preserve">    *   **Code Review:** Conduct manual code reviews focusing on the identified lines and their surrounding context. Confirm that no dynamic runtime modifications of classes, functions, or modules are being performed that could be exploited.</w:t>
        <w:br/>
        <w:t xml:space="preserve">    *   **Static Analysis Tool Tuning:** If the "MONKEY-PATCHING" pattern is consistently a false positive, consider tuning the regex pattern in the security scanning tool if possible, or suppress these specific findings if they are confirmed benign and follow secure coding practices.</w:t>
        <w:br/>
        <w:t xml:space="preserve">    *   **Clear Intent:** Ensure any dynamic behavior or configuration loading is explicit, well-documented, and controlled by secure configuration parameters.</w:t>
      </w:r>
    </w:p>
    <w:p>
      <w:r>
        <w:t>3.  **For Dependency Vulnerability Scanning:**</w:t>
        <w:br/>
        <w:t xml:space="preserve">    *   **Integration into CI/CD:** Integrate `pip-audit` or a similar tool into your Continuous Integration/Continuous Deployment (CI/CD) pipeline to automatically scan dependencies on every code push or before deployment.</w:t>
        <w:br/>
        <w:t xml:space="preserve">    *   **Regular Scans:** Schedule regular (e.g., weekly or monthly) scans of all project dependencies.</w:t>
        <w:br/>
        <w:t xml:space="preserve">    *   **Dependency Management:** Maintain an up-to-date `requirements.txt` and use version pinning to prevent unexpected dependency changes. Address reported vulnerabilities promptly by updating or patching libraries.</w:t>
      </w:r>
    </w:p>
    <w:p>
      <w:pPr>
        <w:pStyle w:val="Heading2"/>
      </w:pPr>
      <w:r>
        <w:t>Security Monitoring and Alerting</w:t>
      </w:r>
    </w:p>
    <w:p>
      <w:r>
        <w:t>1.  **Application Performance Monitoring (APM) and Error Tracking:**</w:t>
        <w:br/>
        <w:t xml:space="preserve">    *   Implement APM tools (e.g., Sentry, New Relic, Datadog) to monitor application health, performance, and error rates.</w:t>
        <w:br/>
        <w:t xml:space="preserve">    *   Configure alerts for spikes in server errors (5xx status codes) or unhandled exceptions, which could indicate an attack or system instability.</w:t>
      </w:r>
    </w:p>
    <w:p>
      <w:r>
        <w:t>2.  **Log Aggregation and Analysis:**</w:t>
        <w:br/>
        <w:t xml:space="preserve">    *   Centralize application logs from all services into a robust log management system (e.g., ELK Stack, Splunk, Graylog).</w:t>
        <w:br/>
        <w:t xml:space="preserve">    *   Implement dashboards and alerts for unusual log patterns, such as repeated failed login attempts, unusual access patterns, or specific error messages that could signify security events.</w:t>
      </w:r>
    </w:p>
    <w:p>
      <w:r>
        <w:t>3.  **Runtime Application Self-Protection (RASP):**</w:t>
        <w:br/>
        <w:t xml:space="preserve">    *   Consider deploying RASP solutions to actively monitor and block attacks at runtime within the application itself. This can provide an additional layer of defense against common web vulnerabilities.</w:t>
      </w:r>
    </w:p>
    <w:p>
      <w:r>
        <w:t>4.  **Security Information and Event Management (SIEM):**</w:t>
        <w:br/>
        <w:t xml:space="preserve">    *   Integrate security logs from the application, infrastructure, and other security tools into a SIEM system for correlated analysis and threat detection.</w:t>
        <w:br/>
        <w:t xml:space="preserve">    *   Define use cases and create alerts for indicators of compromise (IoCs) relevant to web applications and API abuse.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