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AB6051F" wp14:textId="77777777">
      <w:pPr>
        <w:spacing w:before="1200" w:after="60"/>
      </w:pPr>
      <w:r>
        <w:rPr>
          <w:b/>
          <w:bCs/>
          <w:color w:val="1F3A5F"/>
          <w:sz w:val="44"/>
          <w:szCs w:val="44"/>
        </w:rPr>
        <w:t xml:space="preserve">Spark Declarative Pipeline (DLT)</w:t>
      </w:r>
    </w:p>
    <w:p xmlns:wp14="http://schemas.microsoft.com/office/word/2010/wordml" w14:paraId="56F2D5F2" wp14:textId="77777777">
      <w:pPr>
        <w:spacing w:after="200"/>
      </w:pPr>
      <w:r>
        <w:rPr>
          <w:color w:val="43617D"/>
          <w:sz w:val="30"/>
          <w:szCs w:val="30"/>
        </w:rPr>
        <w:t xml:space="preserve">Requirements, Prerequisites &amp; Client Questionnaire</w:t>
      </w:r>
    </w:p>
    <w:p xmlns:wp14="http://schemas.microsoft.com/office/word/2010/wordml" w14:paraId="672A6659" wp14:textId="77777777">
      <w:pPr>
        <w:pBdr>
          <w:bottom w:val="single" w:color="1F3A5F" w:sz="12" w:space="4"/>
        </w:pBdr>
        <w:spacing w:after="240"/>
      </w:pPr>
    </w:p>
    <w:p xmlns:wp14="http://schemas.microsoft.com/office/word/2010/wordml" w14:paraId="67DD6FAF" wp14:textId="77777777">
      <w:pPr>
        <w:spacing w:after="60"/>
      </w:pPr>
      <w:r>
        <w:rPr>
          <w:b/>
          <w:bCs/>
          <w:color w:val="1F3A5F"/>
        </w:rPr>
        <w:t xml:space="preserve">Project:  </w:t>
      </w:r>
      <w:r>
        <w:rPr>
          <w:color w:val="22303C"/>
        </w:rPr>
        <w:t xml:space="preserve">ServiceNow → ADF → ADLS → Spark Declarative Pipeline (Advanced DLT)</w:t>
      </w:r>
    </w:p>
    <w:p xmlns:wp14="http://schemas.microsoft.com/office/word/2010/wordml" w14:paraId="45E6A480" wp14:textId="77777777">
      <w:pPr>
        <w:spacing w:after="60"/>
      </w:pPr>
      <w:r>
        <w:rPr>
          <w:b/>
          <w:bCs/>
          <w:color w:val="1F3A5F"/>
        </w:rPr>
        <w:t xml:space="preserve">Document type:  </w:t>
      </w:r>
      <w:r>
        <w:rPr>
          <w:color w:val="22303C"/>
        </w:rPr>
        <w:t xml:space="preserve">Requirement gathering / prerequisite specification</w:t>
      </w:r>
    </w:p>
    <w:p xmlns:wp14="http://schemas.microsoft.com/office/word/2010/wordml" w14:paraId="3FA768E2" wp14:textId="77777777">
      <w:pPr>
        <w:spacing w:after="60"/>
      </w:pPr>
      <w:r>
        <w:rPr>
          <w:b/>
          <w:bCs/>
          <w:color w:val="1F3A5F"/>
        </w:rPr>
        <w:t xml:space="preserve">Status:  </w:t>
      </w:r>
      <w:r>
        <w:rPr>
          <w:color w:val="22303C"/>
        </w:rPr>
        <w:t xml:space="preserve">Draft for client review</w:t>
      </w:r>
    </w:p>
    <w:p xmlns:wp14="http://schemas.microsoft.com/office/word/2010/wordml" w14:paraId="3DE13631" wp14:textId="77777777">
      <w:pPr>
        <w:spacing w:after="60"/>
      </w:pPr>
      <w:r>
        <w:rPr>
          <w:b/>
          <w:bCs/>
          <w:color w:val="1F3A5F"/>
        </w:rPr>
        <w:t xml:space="preserve">Owner:  </w:t>
      </w:r>
      <w:r>
        <w:rPr>
          <w:color w:val="22303C"/>
        </w:rPr>
        <w:t xml:space="preserve">Data Engineering</w:t>
      </w:r>
    </w:p>
    <w:p xmlns:wp14="http://schemas.microsoft.com/office/word/2010/wordml" w14:paraId="0A37501D" wp14:textId="77777777">
      <w:r>
        <w:br w:type="page"/>
      </w:r>
    </w:p>
    <w:p xmlns:wp14="http://schemas.microsoft.com/office/word/2010/wordml" w14:paraId="406425CA" wp14:textId="77777777">
      <w:pPr>
        <w:pStyle w:val="Heading1"/>
        <w:spacing w:before="240" w:after="100"/>
      </w:pPr>
      <w:r>
        <w:rPr>
          <w:color w:val="1F3A5F"/>
        </w:rPr>
        <w:t xml:space="preserve">Contents</w:t>
      </w:r>
    </w:p>
    <w:sdt>
      <w:sdtPr>
        <w:id w:val="994379220"/>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14:paraId="00A4F70B" wp14:textId="77777777">
      <w:pPr>
        <w:pStyle w:val="Heading1"/>
        <w:spacing w:before="240" w:after="100"/>
      </w:pPr>
      <w:r>
        <w:rPr>
          <w:color w:val="1F3A5F"/>
        </w:rPr>
        <w:t xml:space="preserve">1.  Purpose</w:t>
      </w:r>
    </w:p>
    <w:p xmlns:wp14="http://schemas.microsoft.com/office/word/2010/wordml" w14:paraId="36BE3ED7" wp14:textId="1FCF959F">
      <w:pPr>
        <w:spacing w:after="120" w:line="276" w:lineRule="auto"/>
      </w:pPr>
      <w:r w:rsidRPr="326CB066" w:rsidR="62E6F139">
        <w:rPr>
          <w:color w:val="22303C"/>
          <w:lang w:val="en-US"/>
        </w:rPr>
        <w:t xml:space="preserve">This document defines everything we need to build a production-grade declarative pipeline on Databricks (Spark Declarative Pipelines / DLT) that </w:t>
      </w:r>
      <w:r w:rsidRPr="326CB066" w:rsidR="62E6F139">
        <w:rPr>
          <w:color w:val="22303C"/>
          <w:lang w:val="en-US"/>
        </w:rPr>
        <w:t>ingest from</w:t>
      </w:r>
      <w:r w:rsidRPr="326CB066" w:rsidR="62E6F139">
        <w:rPr>
          <w:color w:val="22303C"/>
          <w:lang w:val="en-US"/>
        </w:rPr>
        <w:t xml:space="preserve"> an ADLS landing zone and lands curated data across a medallion architecture. It captures what is already decided on our side, prerequisites that must be in place before development, the complete list of questions to close out with the client, and the design decisions that depend on those answers — especially SCD/CDC, mandatory metadata, per-table properties, and logging/audit.</w:t>
      </w:r>
    </w:p>
    <w:p xmlns:wp14="http://schemas.microsoft.com/office/word/2010/wordml" w14:paraId="418EA6BF" wp14:textId="77777777">
      <w:pPr>
        <w:spacing w:after="120" w:line="276"/>
      </w:pPr>
      <w:r>
        <w:rPr>
          <w:color w:val="22303C"/>
        </w:rPr>
        <w:t xml:space="preserve">Once every open item here is answered, the pipeline can be built without further requirement rounds.</w:t>
      </w:r>
    </w:p>
    <w:p xmlns:wp14="http://schemas.microsoft.com/office/word/2010/wordml" w14:paraId="6A05A809" wp14:textId="77777777">
      <w:pPr>
        <w:pBdr>
          <w:bottom w:val="single" w:color="B9C6D2" w:sz="6" w:space="1"/>
        </w:pBdr>
        <w:spacing w:after="160"/>
      </w:pPr>
    </w:p>
    <w:p xmlns:wp14="http://schemas.microsoft.com/office/word/2010/wordml" w14:paraId="2001E68E" wp14:textId="77777777">
      <w:pPr>
        <w:pStyle w:val="Heading1"/>
        <w:spacing w:before="240" w:after="100"/>
      </w:pPr>
      <w:r>
        <w:rPr>
          <w:color w:val="1F3A5F"/>
        </w:rPr>
        <w:t xml:space="preserve">2.  Solution Overview &amp; Flow</w:t>
      </w:r>
    </w:p>
    <w:p xmlns:wp14="http://schemas.microsoft.com/office/word/2010/wordml" w14:paraId="755FD07A" wp14:textId="77777777">
      <w:pPr>
        <w:spacing w:after="120" w:line="276"/>
      </w:pPr>
      <w:r>
        <w:rPr>
          <w:color w:val="22303C"/>
        </w:rPr>
        <w:t xml:space="preserve">Our scope begins at the ADLS landing zone — we do not own extraction. ADF copies source data to ADLS; the Spark Declarative Pipeline consumes it via Auto Loader into Bronze, applies CDC/SCD into Silver, and builds business models in Gold.</w:t>
      </w:r>
    </w:p>
    <w:p xmlns:wp14="http://schemas.microsoft.com/office/word/2010/wordml" w14:paraId="5A39BBE3" wp14:textId="77777777">
      <w:pPr>
        <w:spacing w:before="120" w:after="80"/>
        <w:jc w:val="center"/>
      </w:pPr>
      <w:r>
        <w:drawing>
          <wp:inline xmlns:wp14="http://schemas.microsoft.com/office/word/2010/wordprocessingDrawing" distT="0" distB="0" distL="0" distR="0" wp14:anchorId="160ECF50" wp14:editId="7777777">
            <wp:extent cx="5905500" cy="26479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47950"/>
                    </a:xfrm>
                    <a:prstGeom prst="rect">
                      <a:avLst/>
                    </a:prstGeom>
                  </pic:spPr>
                </pic:pic>
              </a:graphicData>
            </a:graphic>
          </wp:inline>
        </w:drawing>
      </w:r>
    </w:p>
    <w:p xmlns:wp14="http://schemas.microsoft.com/office/word/2010/wordml" w14:paraId="18DAEF2D" wp14:textId="77777777">
      <w:pPr>
        <w:spacing w:after="160"/>
        <w:jc w:val="center"/>
      </w:pPr>
      <w:r>
        <w:rPr>
          <w:i/>
          <w:iCs/>
          <w:color w:val="43617D"/>
          <w:sz w:val="17"/>
          <w:szCs w:val="17"/>
        </w:rPr>
        <w:t xml:space="preserve">Figure 1 — End-to-end flow. ADF/source team owns extract → landing; we own Bronze → Silver → Gold.</w:t>
      </w:r>
    </w:p>
    <w:p xmlns:wp14="http://schemas.microsoft.com/office/word/2010/wordml" w14:paraId="130C8324" wp14:textId="77777777">
      <w:pPr>
        <w:spacing w:after="120" w:line="276"/>
      </w:pPr>
      <w:r>
        <w:rPr>
          <w:color w:val="22303C"/>
        </w:rPr>
        <w:t xml:space="preserve">Scenarios in scope: historical (initial) load, incremental load, and future backfill. Sources are ~80% ServiceNow, ~20% to be confirmed.</w:t>
      </w:r>
    </w:p>
    <w:p xmlns:wp14="http://schemas.microsoft.com/office/word/2010/wordml" w14:paraId="41C8F396" wp14:textId="77777777">
      <w:pPr>
        <w:pBdr>
          <w:bottom w:val="single" w:color="B9C6D2" w:sz="6" w:space="1"/>
        </w:pBdr>
        <w:spacing w:after="160"/>
      </w:pPr>
    </w:p>
    <w:p xmlns:wp14="http://schemas.microsoft.com/office/word/2010/wordml" w14:paraId="4A0114C4" wp14:textId="77777777">
      <w:pPr>
        <w:pStyle w:val="Heading1"/>
        <w:spacing w:before="240" w:after="100"/>
      </w:pPr>
      <w:r>
        <w:rPr>
          <w:color w:val="1F3A5F"/>
        </w:rPr>
        <w:t xml:space="preserve">3.  Prerequisites (before build starts)</w:t>
      </w:r>
    </w:p>
    <w:p xmlns:wp14="http://schemas.microsoft.com/office/word/2010/wordml" w14:paraId="0F3453DB" wp14:textId="77777777">
      <w:pPr>
        <w:pStyle w:val="Heading2"/>
        <w:spacing w:before="240" w:after="100"/>
      </w:pPr>
      <w:bookmarkStart w:name="_Int_nXWAMkeE" w:id="435202211"/>
      <w:r w:rsidRPr="326CB066" w:rsidR="62E6F139">
        <w:rPr>
          <w:color w:val="1F3A5F"/>
          <w:lang w:val="en-US"/>
        </w:rPr>
        <w:t>3.1  Source</w:t>
      </w:r>
      <w:bookmarkEnd w:id="435202211"/>
      <w:r w:rsidRPr="326CB066" w:rsidR="62E6F139">
        <w:rPr>
          <w:color w:val="1F3A5F"/>
          <w:lang w:val="en-US"/>
        </w:rPr>
        <w:t xml:space="preserve"> (ServiceNow) — owned by ADF/source team</w:t>
      </w:r>
    </w:p>
    <w:p xmlns:wp14="http://schemas.microsoft.com/office/word/2010/wordml" w14:paraId="7ADD7736" wp14:textId="77777777">
      <w:pPr>
        <w:pStyle w:val="ListParagraph"/>
        <w:numPr>
          <w:ilvl w:val="0"/>
          <w:numId w:val="2"/>
        </w:numPr>
        <w:spacing w:after="60" w:line="268"/>
      </w:pPr>
      <w:r>
        <w:rPr>
          <w:color w:val="22303C"/>
        </w:rPr>
        <w:t xml:space="preserve">List of in-scope tables + expected go-live order.</w:t>
      </w:r>
    </w:p>
    <w:p xmlns:wp14="http://schemas.microsoft.com/office/word/2010/wordml" w14:paraId="1A739B29" wp14:textId="20681270">
      <w:pPr>
        <w:pStyle w:val="ListParagraph"/>
        <w:numPr>
          <w:ilvl w:val="0"/>
          <w:numId w:val="2"/>
        </w:numPr>
        <w:spacing w:after="60" w:line="268" w:lineRule="auto"/>
        <w:rPr/>
      </w:pPr>
      <w:r w:rsidRPr="326CB066" w:rsidR="62E6F139">
        <w:rPr>
          <w:color w:val="22303C"/>
          <w:lang w:val="en-US"/>
        </w:rPr>
        <w:t xml:space="preserve">Confirmation that </w:t>
      </w:r>
      <w:r w:rsidRPr="326CB066" w:rsidR="62E6F139">
        <w:rPr>
          <w:color w:val="22303C"/>
          <w:lang w:val="en-US"/>
        </w:rPr>
        <w:t>sys_id</w:t>
      </w:r>
      <w:r w:rsidRPr="326CB066" w:rsidR="62E6F139">
        <w:rPr>
          <w:color w:val="22303C"/>
          <w:lang w:val="en-US"/>
        </w:rPr>
        <w:t xml:space="preserve"> is the record </w:t>
      </w:r>
      <w:r w:rsidRPr="326CB066" w:rsidR="4C52E26B">
        <w:rPr>
          <w:color w:val="22303C"/>
          <w:lang w:val="en-US"/>
        </w:rPr>
        <w:t>identifier,</w:t>
      </w:r>
      <w:r w:rsidRPr="326CB066" w:rsidR="62E6F139">
        <w:rPr>
          <w:color w:val="22303C"/>
          <w:lang w:val="en-US"/>
        </w:rPr>
        <w:t xml:space="preserve"> and </w:t>
      </w:r>
      <w:r w:rsidRPr="326CB066" w:rsidR="62E6F139">
        <w:rPr>
          <w:color w:val="22303C"/>
          <w:lang w:val="en-US"/>
        </w:rPr>
        <w:t>sys_updated_on</w:t>
      </w:r>
      <w:r w:rsidRPr="326CB066" w:rsidR="62E6F139">
        <w:rPr>
          <w:color w:val="22303C"/>
          <w:lang w:val="en-US"/>
        </w:rPr>
        <w:t xml:space="preserve"> is available as the change timestamp on every in-scope table.</w:t>
      </w:r>
    </w:p>
    <w:p xmlns:wp14="http://schemas.microsoft.com/office/word/2010/wordml" w14:paraId="44C41AAE" wp14:textId="77777777">
      <w:pPr>
        <w:pStyle w:val="ListParagraph"/>
        <w:numPr>
          <w:ilvl w:val="0"/>
          <w:numId w:val="2"/>
        </w:numPr>
        <w:spacing w:after="60" w:line="268"/>
      </w:pPr>
      <w:r>
        <w:rPr>
          <w:color w:val="22303C"/>
        </w:rPr>
        <w:t xml:space="preserve">How deletes are surfaced (see Section 5.4).</w:t>
      </w:r>
    </w:p>
    <w:p xmlns:wp14="http://schemas.microsoft.com/office/word/2010/wordml" w14:paraId="72A3D3EC" wp14:textId="77777777">
      <w:pPr>
        <w:pBdr>
          <w:bottom w:val="single" w:color="B9C6D2" w:sz="6" w:space="1"/>
        </w:pBdr>
        <w:spacing w:after="160"/>
      </w:pPr>
    </w:p>
    <w:p xmlns:wp14="http://schemas.microsoft.com/office/word/2010/wordml" w14:paraId="3994D560" wp14:textId="77777777">
      <w:pPr>
        <w:pStyle w:val="Heading1"/>
        <w:spacing w:before="240" w:after="100"/>
      </w:pPr>
      <w:r>
        <w:rPr>
          <w:color w:val="1F3A5F"/>
        </w:rPr>
        <w:t xml:space="preserve">4.  Client Questionnaire (Requirement Gathering)</w:t>
      </w:r>
    </w:p>
    <w:p xmlns:wp14="http://schemas.microsoft.com/office/word/2010/wordml" w14:paraId="1DD84E4F" wp14:textId="77777777">
      <w:pPr>
        <w:spacing w:after="120" w:line="276" w:lineRule="auto"/>
      </w:pPr>
      <w:r w:rsidRPr="62E6F139" w:rsidR="62E6F139">
        <w:rPr>
          <w:i w:val="1"/>
          <w:iCs w:val="1"/>
          <w:color w:val="43617D"/>
          <w:lang w:val="en-US"/>
        </w:rPr>
        <w:t>Grouped by theme. Each item is a blocker unless marked optional.</w:t>
      </w:r>
    </w:p>
    <w:p xmlns:wp14="http://schemas.microsoft.com/office/word/2010/wordml" w14:paraId="34717F2E" wp14:textId="77777777">
      <w:pPr>
        <w:pStyle w:val="Heading2"/>
        <w:spacing w:before="240" w:after="100"/>
      </w:pPr>
      <w:r w:rsidRPr="62E6F139" w:rsidR="62E6F139">
        <w:rPr>
          <w:color w:val="1F3A5F"/>
          <w:lang w:val="en-US"/>
        </w:rPr>
        <w:t>4.1  Keys &amp; CDC (drives merge logic)</w:t>
      </w:r>
    </w:p>
    <w:p xmlns:wp14="http://schemas.microsoft.com/office/word/2010/wordml" w14:paraId="6852CC73" wp14:textId="77777777">
      <w:pPr>
        <w:spacing w:after="110" w:line="276" w:lineRule="auto"/>
      </w:pPr>
      <w:r w:rsidRPr="62E6F139" w:rsidR="62E6F139">
        <w:rPr>
          <w:b w:val="1"/>
          <w:bCs w:val="1"/>
          <w:color w:val="1F3A5F"/>
          <w:lang w:val="en-US"/>
        </w:rPr>
        <w:t xml:space="preserve">Q1.  </w:t>
      </w:r>
      <w:r w:rsidRPr="62E6F139" w:rsidR="62E6F139">
        <w:rPr>
          <w:color w:val="22303C"/>
          <w:lang w:val="en-US"/>
        </w:rPr>
        <w:t>Confirm the primary/business key per table. Default assumption: sys_id. Any tables with composite keys?</w:t>
      </w:r>
    </w:p>
    <w:p xmlns:wp14="http://schemas.microsoft.com/office/word/2010/wordml" w14:paraId="24D5336A" wp14:textId="77777777">
      <w:pPr>
        <w:spacing w:after="110" w:line="276" w:lineRule="auto"/>
      </w:pPr>
      <w:r w:rsidRPr="62E6F139" w:rsidR="62E6F139">
        <w:rPr>
          <w:b w:val="1"/>
          <w:bCs w:val="1"/>
          <w:color w:val="1F3A5F"/>
          <w:lang w:val="en-US"/>
        </w:rPr>
        <w:t xml:space="preserve">Q2.  </w:t>
      </w:r>
      <w:r w:rsidRPr="62E6F139" w:rsidR="62E6F139">
        <w:rPr>
          <w:color w:val="22303C"/>
          <w:lang w:val="en-US"/>
        </w:rPr>
        <w:t>Confirm the sequencing column used to order changes. Fallback if a table lacks it?</w:t>
      </w:r>
    </w:p>
    <w:p xmlns:wp14="http://schemas.microsoft.com/office/word/2010/wordml" w14:paraId="3C6B2A38" wp14:textId="77777777">
      <w:pPr>
        <w:spacing w:after="110" w:line="276" w:lineRule="auto"/>
      </w:pPr>
      <w:r w:rsidRPr="62E6F139" w:rsidR="62E6F139">
        <w:rPr>
          <w:b w:val="1"/>
          <w:bCs w:val="1"/>
          <w:color w:val="1F3A5F"/>
          <w:lang w:val="en-US"/>
        </w:rPr>
        <w:t xml:space="preserve">Q3.  </w:t>
      </w:r>
      <w:r w:rsidRPr="62E6F139" w:rsidR="62E6F139">
        <w:rPr>
          <w:color w:val="22303C"/>
          <w:lang w:val="en-US"/>
        </w:rPr>
        <w:t>Can the same record appear multiple times within a single landed batch (multiple updates)? Determines de-dup on latest sequence value before applying.</w:t>
      </w:r>
    </w:p>
    <w:p xmlns:wp14="http://schemas.microsoft.com/office/word/2010/wordml" w14:paraId="1EF2C2B3" wp14:textId="77777777">
      <w:pPr>
        <w:spacing w:after="110" w:line="276" w:lineRule="auto"/>
      </w:pPr>
      <w:r w:rsidRPr="62E6F139" w:rsidR="62E6F139">
        <w:rPr>
          <w:b w:val="1"/>
          <w:bCs w:val="1"/>
          <w:color w:val="1F3A5F"/>
          <w:lang w:val="en-US"/>
        </w:rPr>
        <w:t xml:space="preserve">Q4.  </w:t>
      </w:r>
      <w:r w:rsidRPr="62E6F139" w:rsidR="62E6F139">
        <w:rPr>
          <w:color w:val="22303C"/>
          <w:lang w:val="en-US"/>
        </w:rPr>
        <w:t>Can events arrive out of order across batches? DLT SEQUENCE BY handles this, but we must size the state window.</w:t>
      </w:r>
    </w:p>
    <w:p xmlns:wp14="http://schemas.microsoft.com/office/word/2010/wordml" w14:paraId="00BB4DCE" wp14:textId="77777777">
      <w:pPr>
        <w:pStyle w:val="Heading2"/>
        <w:spacing w:before="240" w:after="100"/>
      </w:pPr>
      <w:r w:rsidRPr="62E6F139" w:rsidR="62E6F139">
        <w:rPr>
          <w:color w:val="1F3A5F"/>
          <w:lang w:val="en-US"/>
        </w:rPr>
        <w:t>4.2  SCD Requirements (per table)</w:t>
      </w:r>
    </w:p>
    <w:p xmlns:wp14="http://schemas.microsoft.com/office/word/2010/wordml" w14:paraId="7333FB95" wp14:textId="77777777">
      <w:pPr>
        <w:spacing w:after="110" w:line="276" w:lineRule="auto"/>
      </w:pPr>
      <w:r w:rsidRPr="62E6F139" w:rsidR="62E6F139">
        <w:rPr>
          <w:b w:val="1"/>
          <w:bCs w:val="1"/>
          <w:color w:val="1F3A5F"/>
          <w:lang w:val="en-US"/>
        </w:rPr>
        <w:t xml:space="preserve">Q5.  </w:t>
      </w:r>
      <w:r w:rsidRPr="62E6F139" w:rsidR="62E6F139">
        <w:rPr>
          <w:color w:val="22303C"/>
          <w:lang w:val="en-US"/>
        </w:rPr>
        <w:t>For each in-scope table, which history behavior is required — SCD Type 1 (keep latest only, upsert/overwrite, no history) or SCD Type 2 (full history with effective-from/effective-to and current flag)?</w:t>
      </w:r>
    </w:p>
    <w:p xmlns:wp14="http://schemas.microsoft.com/office/word/2010/wordml" w14:paraId="78A5225F" wp14:textId="2503DE02">
      <w:pPr>
        <w:spacing w:after="110" w:line="276" w:lineRule="auto"/>
      </w:pPr>
      <w:r w:rsidRPr="62E6F139" w:rsidR="62E6F139">
        <w:rPr>
          <w:b w:val="1"/>
          <w:bCs w:val="1"/>
          <w:color w:val="1F3A5F"/>
          <w:lang w:val="en-US"/>
        </w:rPr>
        <w:t>Q6</w:t>
      </w:r>
      <w:r w:rsidRPr="62E6F139" w:rsidR="62E6F139">
        <w:rPr>
          <w:b w:val="1"/>
          <w:bCs w:val="1"/>
          <w:color w:val="1F3A5F"/>
          <w:lang w:val="en-US"/>
        </w:rPr>
        <w:t xml:space="preserve">.  </w:t>
      </w:r>
      <w:r w:rsidRPr="62E6F139" w:rsidR="62E6F139">
        <w:rPr>
          <w:color w:val="22303C"/>
          <w:lang w:val="en-US"/>
        </w:rPr>
        <w:t xml:space="preserve">For SCD2 tables: which columns should trigger a new history version (TRACK HISTORY ON list, or track-all-except a noise list such as </w:t>
      </w:r>
      <w:r w:rsidRPr="62E6F139" w:rsidR="62E6F139">
        <w:rPr>
          <w:color w:val="22303C"/>
          <w:lang w:val="en-US"/>
        </w:rPr>
        <w:t>eg</w:t>
      </w:r>
      <w:r w:rsidRPr="62E6F139" w:rsidR="62E6F139">
        <w:rPr>
          <w:color w:val="22303C"/>
          <w:lang w:val="en-US"/>
        </w:rPr>
        <w:t xml:space="preserve"> - sys_mod_count)?</w:t>
      </w:r>
    </w:p>
    <w:p xmlns:wp14="http://schemas.microsoft.com/office/word/2010/wordml" w14:paraId="363B1C45" wp14:textId="77777777">
      <w:pPr>
        <w:spacing w:after="110" w:line="276" w:lineRule="auto"/>
      </w:pPr>
      <w:r w:rsidRPr="62E6F139" w:rsidR="62E6F139">
        <w:rPr>
          <w:b w:val="1"/>
          <w:bCs w:val="1"/>
          <w:color w:val="1F3A5F"/>
          <w:lang w:val="en-US"/>
        </w:rPr>
        <w:t xml:space="preserve">Q7.  </w:t>
      </w:r>
      <w:r w:rsidRPr="62E6F139" w:rsidR="62E6F139">
        <w:rPr>
          <w:color w:val="22303C"/>
          <w:lang w:val="en-US"/>
        </w:rPr>
        <w:t>For SCD2: is point-in-time / as-of querying an actual requirement, or is history retained only for audit?</w:t>
      </w:r>
    </w:p>
    <w:p xmlns:wp14="http://schemas.microsoft.com/office/word/2010/wordml" w14:paraId="014CBDE4" wp14:textId="77777777">
      <w:pPr>
        <w:spacing w:after="110" w:line="276" w:lineRule="auto"/>
      </w:pPr>
      <w:r w:rsidRPr="62E6F139" w:rsidR="62E6F139">
        <w:rPr>
          <w:b w:val="1"/>
          <w:bCs w:val="1"/>
          <w:color w:val="1F3A5F"/>
          <w:lang w:val="en-US"/>
        </w:rPr>
        <w:t xml:space="preserve">Q8.  </w:t>
      </w:r>
      <w:r w:rsidRPr="62E6F139" w:rsidR="62E6F139">
        <w:rPr>
          <w:color w:val="22303C"/>
          <w:lang w:val="en-US"/>
        </w:rPr>
        <w:t>Retention: how long must history / soft-deleted records be kept? Any purge policy?</w:t>
      </w:r>
    </w:p>
    <w:p xmlns:wp14="http://schemas.microsoft.com/office/word/2010/wordml" w14:paraId="477EDCAE" wp14:textId="77777777">
      <w:pPr>
        <w:pStyle w:val="Heading2"/>
        <w:spacing w:before="240" w:after="100"/>
      </w:pPr>
      <w:r w:rsidRPr="62E6F139" w:rsidR="62E6F139">
        <w:rPr>
          <w:color w:val="1F3A5F"/>
          <w:lang w:val="en-US"/>
        </w:rPr>
        <w:t>4.3  Load Scenarios</w:t>
      </w:r>
    </w:p>
    <w:p xmlns:wp14="http://schemas.microsoft.com/office/word/2010/wordml" w14:paraId="563EE533" wp14:textId="77777777">
      <w:pPr>
        <w:spacing w:after="110" w:line="276" w:lineRule="auto"/>
      </w:pPr>
      <w:r w:rsidRPr="62E6F139" w:rsidR="62E6F139">
        <w:rPr>
          <w:b w:val="1"/>
          <w:bCs w:val="1"/>
          <w:color w:val="1F3A5F"/>
          <w:lang w:val="en-US"/>
        </w:rPr>
        <w:t xml:space="preserve">Q9.  </w:t>
      </w:r>
      <w:r w:rsidRPr="62E6F139" w:rsidR="62E6F139">
        <w:rPr>
          <w:color w:val="22303C"/>
          <w:lang w:val="en-US"/>
        </w:rPr>
        <w:t>Are ALL in-scope tables delivered incrementally, or are some delivered as full snapshots (periodic full extracts)? This directly changes the SCD application approach — incremental/CDC tables use a streaming table with APPLY CHANGES (SEQUENCE BY the change timestamp), whereas full-snapshot tables use snapshot-based CDC (APPLY CHANGES FROM SNAPSHOT) where the engine derives inserts/updates/deletes by comparing consecutive snapshots. Please classify each table as INCREMENTAL or SNAPSHOT.</w:t>
      </w:r>
    </w:p>
    <w:p xmlns:wp14="http://schemas.microsoft.com/office/word/2010/wordml" w14:paraId="00E9ED97" wp14:textId="77777777">
      <w:pPr>
        <w:spacing w:after="110" w:line="276" w:lineRule="auto"/>
      </w:pPr>
      <w:r w:rsidRPr="62E6F139" w:rsidR="62E6F139">
        <w:rPr>
          <w:b w:val="1"/>
          <w:bCs w:val="1"/>
          <w:color w:val="1F3A5F"/>
          <w:lang w:val="en-US"/>
        </w:rPr>
        <w:t xml:space="preserve">Q11.  </w:t>
      </w:r>
      <w:r w:rsidRPr="62E6F139" w:rsidR="62E6F139">
        <w:rPr>
          <w:color w:val="22303C"/>
          <w:lang w:val="en-US"/>
        </w:rPr>
        <w:t>Incremental: how frequently does ADF land new data (hourly / daily / continuous)? Freshness SLA the business expects?</w:t>
      </w:r>
    </w:p>
    <w:p xmlns:wp14="http://schemas.microsoft.com/office/word/2010/wordml" w14:paraId="61F65DD3" wp14:textId="77777777">
      <w:pPr>
        <w:spacing w:after="110" w:line="276" w:lineRule="auto"/>
      </w:pPr>
      <w:r w:rsidRPr="62E6F139" w:rsidR="62E6F139">
        <w:rPr>
          <w:b w:val="1"/>
          <w:bCs w:val="1"/>
          <w:color w:val="1F3A5F"/>
          <w:lang w:val="en-US"/>
        </w:rPr>
        <w:t xml:space="preserve">Q12.  </w:t>
      </w:r>
      <w:r w:rsidRPr="62E6F139" w:rsidR="62E6F139">
        <w:rPr>
          <w:color w:val="22303C"/>
          <w:lang w:val="en-US"/>
        </w:rPr>
        <w:t>Backfill: what triggers it (late corrections, source re-extract, bug fix)? Is it a window (date range) or a full re-extract?</w:t>
      </w:r>
    </w:p>
    <w:p xmlns:wp14="http://schemas.microsoft.com/office/word/2010/wordml" w14:paraId="412929EF" wp14:textId="77777777">
      <w:pPr>
        <w:spacing w:after="110" w:line="276" w:lineRule="auto"/>
      </w:pPr>
      <w:r w:rsidRPr="62E6F139" w:rsidR="62E6F139">
        <w:rPr>
          <w:b w:val="1"/>
          <w:bCs w:val="1"/>
          <w:color w:val="1F3A5F"/>
          <w:lang w:val="en-US"/>
        </w:rPr>
        <w:t xml:space="preserve">Q13.  </w:t>
      </w:r>
      <w:r w:rsidRPr="62E6F139" w:rsidR="62E6F139">
        <w:rPr>
          <w:color w:val="22303C"/>
          <w:lang w:val="en-US"/>
        </w:rPr>
        <w:t>During backfill, should corrected records create new SCD2 versions or restate existing versions in place? Materially different logic.</w:t>
      </w:r>
    </w:p>
    <w:p w:rsidR="62E6F139" w:rsidP="62E6F139" w:rsidRDefault="62E6F139" w14:paraId="45AA2575" w14:textId="64AA52F1">
      <w:pPr>
        <w:spacing w:after="110" w:line="276" w:lineRule="auto"/>
        <w:rPr>
          <w:color w:val="22303C"/>
          <w:lang w:val="en-US"/>
        </w:rPr>
      </w:pPr>
    </w:p>
    <w:p w:rsidR="62E6F139" w:rsidP="62E6F139" w:rsidRDefault="62E6F139" w14:paraId="46127C72" w14:textId="379FDC13">
      <w:pPr>
        <w:spacing w:after="110" w:line="276" w:lineRule="auto"/>
        <w:rPr>
          <w:color w:val="22303C"/>
          <w:lang w:val="en-US"/>
        </w:rPr>
      </w:pPr>
    </w:p>
    <w:p xmlns:wp14="http://schemas.microsoft.com/office/word/2010/wordml" w14:paraId="5A323880" wp14:textId="77777777">
      <w:pPr>
        <w:pStyle w:val="Heading2"/>
        <w:spacing w:before="240" w:after="100"/>
      </w:pPr>
      <w:r w:rsidRPr="62E6F139" w:rsidR="62E6F139">
        <w:rPr>
          <w:color w:val="1F3A5F"/>
          <w:lang w:val="en-US"/>
        </w:rPr>
        <w:t>4.4  Data Quality Rules (DLT Expectations)</w:t>
      </w:r>
    </w:p>
    <w:p xmlns:wp14="http://schemas.microsoft.com/office/word/2010/wordml" w14:paraId="08DECF45" wp14:textId="77777777">
      <w:pPr>
        <w:spacing w:after="110" w:line="276" w:lineRule="auto"/>
      </w:pPr>
      <w:r w:rsidRPr="62E6F139" w:rsidR="62E6F139">
        <w:rPr>
          <w:b w:val="1"/>
          <w:bCs w:val="1"/>
          <w:color w:val="1F3A5F"/>
          <w:lang w:val="en-US"/>
        </w:rPr>
        <w:t xml:space="preserve">Q14.  </w:t>
      </w:r>
      <w:r w:rsidRPr="62E6F139" w:rsidR="62E6F139">
        <w:rPr>
          <w:color w:val="22303C"/>
          <w:lang w:val="en-US"/>
        </w:rPr>
        <w:t>Mandatory / non-nullable columns per table.</w:t>
      </w:r>
    </w:p>
    <w:p xmlns:wp14="http://schemas.microsoft.com/office/word/2010/wordml" w14:paraId="73D48AB1" wp14:textId="77777777">
      <w:pPr>
        <w:spacing w:after="110" w:line="276" w:lineRule="auto"/>
      </w:pPr>
      <w:r w:rsidRPr="62E6F139" w:rsidR="62E6F139">
        <w:rPr>
          <w:b w:val="1"/>
          <w:bCs w:val="1"/>
          <w:color w:val="1F3A5F"/>
          <w:lang w:val="en-US"/>
        </w:rPr>
        <w:t xml:space="preserve">Q15.  </w:t>
      </w:r>
      <w:r w:rsidRPr="62E6F139" w:rsidR="62E6F139">
        <w:rPr>
          <w:color w:val="22303C"/>
          <w:lang w:val="en-US"/>
        </w:rPr>
        <w:t>Business validity rules (valid value domains, date sanity, referential expectations).</w:t>
      </w:r>
    </w:p>
    <w:p xmlns:wp14="http://schemas.microsoft.com/office/word/2010/wordml" w14:paraId="655A0BE9" wp14:textId="77777777">
      <w:pPr>
        <w:spacing w:after="110" w:line="276" w:lineRule="auto"/>
      </w:pPr>
      <w:r w:rsidRPr="62E6F139" w:rsidR="62E6F139">
        <w:rPr>
          <w:b w:val="1"/>
          <w:bCs w:val="1"/>
          <w:color w:val="1F3A5F"/>
          <w:lang w:val="en-US"/>
        </w:rPr>
        <w:t xml:space="preserve">Q16.  </w:t>
      </w:r>
      <w:r w:rsidRPr="62E6F139" w:rsidR="62E6F139">
        <w:rPr>
          <w:color w:val="22303C"/>
          <w:lang w:val="en-US"/>
        </w:rPr>
        <w:t>On a bad record, desired action: keep &amp; flag, drop, or fail the pipeline (maps to expect / expect_or_drop / expect_or_fail).</w:t>
      </w:r>
    </w:p>
    <w:p xmlns:wp14="http://schemas.microsoft.com/office/word/2010/wordml" w14:paraId="5D52AC9C" wp14:textId="77777777">
      <w:pPr>
        <w:spacing w:after="110" w:line="276" w:lineRule="auto"/>
      </w:pPr>
      <w:r w:rsidRPr="62E6F139" w:rsidR="62E6F139">
        <w:rPr>
          <w:b w:val="1"/>
          <w:bCs w:val="1"/>
          <w:color w:val="1F3A5F"/>
          <w:lang w:val="en-US"/>
        </w:rPr>
        <w:t xml:space="preserve">Q17.  </w:t>
      </w:r>
      <w:r w:rsidRPr="62E6F139" w:rsidR="62E6F139">
        <w:rPr>
          <w:color w:val="22303C"/>
          <w:lang w:val="en-US"/>
        </w:rPr>
        <w:t>Do rejected records need to be quarantined to a separate table for review?</w:t>
      </w:r>
    </w:p>
    <w:p xmlns:wp14="http://schemas.microsoft.com/office/word/2010/wordml" w14:paraId="047186D9" wp14:textId="77777777">
      <w:pPr>
        <w:pStyle w:val="Heading2"/>
        <w:spacing w:before="240" w:after="100"/>
      </w:pPr>
      <w:r w:rsidRPr="62E6F139" w:rsidR="62E6F139">
        <w:rPr>
          <w:color w:val="1F3A5F"/>
          <w:lang w:val="en-US"/>
        </w:rPr>
        <w:t>4.5  Architecture, Targets &amp; Table Properties</w:t>
      </w:r>
    </w:p>
    <w:p xmlns:wp14="http://schemas.microsoft.com/office/word/2010/wordml" w14:paraId="1F63988E" wp14:textId="77777777">
      <w:pPr>
        <w:spacing w:after="110" w:line="276" w:lineRule="auto"/>
      </w:pPr>
      <w:r w:rsidRPr="62E6F139" w:rsidR="62E6F139">
        <w:rPr>
          <w:b w:val="1"/>
          <w:bCs w:val="1"/>
          <w:color w:val="1F3A5F"/>
          <w:lang w:val="en-US"/>
        </w:rPr>
        <w:t xml:space="preserve">Q18.  </w:t>
      </w:r>
      <w:r w:rsidRPr="62E6F139" w:rsidR="62E6F139">
        <w:rPr>
          <w:color w:val="22303C"/>
          <w:lang w:val="en-US"/>
        </w:rPr>
        <w:t>Confirm Bronze/Silver/Gold layering and the target catalog.schema naming per layer.</w:t>
      </w:r>
    </w:p>
    <w:p xmlns:wp14="http://schemas.microsoft.com/office/word/2010/wordml" w14:paraId="3A30F06D" wp14:textId="77777777">
      <w:pPr>
        <w:spacing w:after="110" w:line="276" w:lineRule="auto"/>
      </w:pPr>
      <w:r w:rsidRPr="62E6F139" w:rsidR="62E6F139">
        <w:rPr>
          <w:b w:val="1"/>
          <w:bCs w:val="1"/>
          <w:color w:val="1F3A5F"/>
          <w:lang w:val="en-US"/>
        </w:rPr>
        <w:t xml:space="preserve">Q19.  </w:t>
      </w:r>
      <w:r w:rsidRPr="62E6F139" w:rsidR="62E6F139">
        <w:rPr>
          <w:color w:val="22303C"/>
          <w:lang w:val="en-US"/>
        </w:rPr>
        <w:t>What table properties are required per table? We need direction on: (a) partitioning and/or liquid clustering / clustering keys and the columns to cluster on; (b) whether Change Data Feed (delta.enableChangeDataFeed) must be enabled for downstream consumers; (c) auto-optimize / optimized-write and target file size; (d) VACUUM / deleted-file retention (delta.deletedFileRetentionDuration) and log retention windows; (e) table comments, owner, and governance tags/classifications (e.g. PII, cost-centre) to apply as Unity Catalog tags or TBLPROPERTIES. Provide defaults plus any per-table overrides.</w:t>
      </w:r>
    </w:p>
    <w:p xmlns:wp14="http://schemas.microsoft.com/office/word/2010/wordml" w14:paraId="455815C3" wp14:textId="77777777">
      <w:pPr>
        <w:pStyle w:val="Heading2"/>
        <w:spacing w:before="240" w:after="100"/>
      </w:pPr>
      <w:r w:rsidRPr="62E6F139" w:rsidR="62E6F139">
        <w:rPr>
          <w:color w:val="1F3A5F"/>
          <w:lang w:val="en-US"/>
        </w:rPr>
        <w:t>4.6  Deletes</w:t>
      </w:r>
    </w:p>
    <w:p xmlns:wp14="http://schemas.microsoft.com/office/word/2010/wordml" w14:paraId="25FE977C" wp14:textId="77777777">
      <w:pPr>
        <w:spacing w:after="110" w:line="276" w:lineRule="auto"/>
      </w:pPr>
      <w:r w:rsidRPr="62E6F139" w:rsidR="62E6F139">
        <w:rPr>
          <w:b w:val="1"/>
          <w:bCs w:val="1"/>
          <w:color w:val="1F3A5F"/>
          <w:lang w:val="en-US"/>
        </w:rPr>
        <w:t xml:space="preserve">Q20.  </w:t>
      </w:r>
      <w:r w:rsidRPr="62E6F139" w:rsidR="62E6F139">
        <w:rPr>
          <w:color w:val="22303C"/>
          <w:lang w:val="en-US"/>
        </w:rPr>
        <w:t>Does ServiceNow surface hard deletes to us? A normal sys_updated_on incremental pull will NOT capture deleted rows — deletions typically require the audit-delete stream (sys_audit_delete) or a periodic full-key reconciliation. Which approach is provided?</w:t>
      </w:r>
    </w:p>
    <w:p xmlns:wp14="http://schemas.microsoft.com/office/word/2010/wordml" w14:paraId="5C4D68CA" wp14:textId="77777777">
      <w:pPr>
        <w:spacing w:after="110" w:line="276" w:lineRule="auto"/>
      </w:pPr>
      <w:r w:rsidRPr="62E6F139" w:rsidR="62E6F139">
        <w:rPr>
          <w:b w:val="1"/>
          <w:bCs w:val="1"/>
          <w:color w:val="1F3A5F"/>
          <w:lang w:val="en-US"/>
        </w:rPr>
        <w:t xml:space="preserve">Q21.  </w:t>
      </w:r>
      <w:r w:rsidRPr="62E6F139" w:rsidR="62E6F139">
        <w:rPr>
          <w:color w:val="22303C"/>
          <w:lang w:val="en-US"/>
        </w:rPr>
        <w:t>Should deletes be soft (flag _is_deleted, retain row) or hard (physically remove)? For SCD2, deletes normally close the current version rather than remove it — confirm.</w:t>
      </w:r>
    </w:p>
    <w:p xmlns:wp14="http://schemas.microsoft.com/office/word/2010/wordml" w14:paraId="63487105" wp14:textId="77777777">
      <w:pPr>
        <w:pStyle w:val="Heading2"/>
        <w:spacing w:before="240" w:after="100"/>
      </w:pPr>
      <w:r w:rsidRPr="62E6F139" w:rsidR="62E6F139">
        <w:rPr>
          <w:color w:val="1F3A5F"/>
          <w:lang w:val="en-US"/>
        </w:rPr>
        <w:t>4.7  Security &amp; Compliance</w:t>
      </w:r>
    </w:p>
    <w:p xmlns:wp14="http://schemas.microsoft.com/office/word/2010/wordml" w14:paraId="0FDBB37C" wp14:textId="77777777">
      <w:pPr>
        <w:spacing w:after="110" w:line="276" w:lineRule="auto"/>
      </w:pPr>
      <w:r w:rsidRPr="62E6F139" w:rsidR="62E6F139">
        <w:rPr>
          <w:b w:val="1"/>
          <w:bCs w:val="1"/>
          <w:color w:val="1F3A5F"/>
          <w:lang w:val="en-US"/>
        </w:rPr>
        <w:t xml:space="preserve">Q22.  </w:t>
      </w:r>
      <w:r w:rsidRPr="62E6F139" w:rsidR="62E6F139">
        <w:rPr>
          <w:color w:val="22303C"/>
          <w:lang w:val="en-US"/>
        </w:rPr>
        <w:t>Which tables/columns contain PII (incident notes, user records, contact info)? Masking or tokenization required?</w:t>
      </w:r>
    </w:p>
    <w:p xmlns:wp14="http://schemas.microsoft.com/office/word/2010/wordml" w14:paraId="7BA8DBAF" wp14:textId="77777777">
      <w:pPr>
        <w:spacing w:after="110" w:line="276" w:lineRule="auto"/>
      </w:pPr>
      <w:r w:rsidRPr="62E6F139" w:rsidR="62E6F139">
        <w:rPr>
          <w:b w:val="1"/>
          <w:bCs w:val="1"/>
          <w:color w:val="1F3A5F"/>
          <w:lang w:val="en-US"/>
        </w:rPr>
        <w:t xml:space="preserve">Q23.  </w:t>
      </w:r>
      <w:r w:rsidRPr="62E6F139" w:rsidR="62E6F139">
        <w:rPr>
          <w:color w:val="22303C"/>
          <w:lang w:val="en-US"/>
        </w:rPr>
        <w:t>Encryption, row/column-level security, or Unity Catalog access constraints?</w:t>
      </w:r>
    </w:p>
    <w:p xmlns:wp14="http://schemas.microsoft.com/office/word/2010/wordml" w14:paraId="0298EE98" wp14:textId="77777777">
      <w:pPr>
        <w:spacing w:after="110" w:line="276" w:lineRule="auto"/>
      </w:pPr>
      <w:r w:rsidRPr="62E6F139" w:rsidR="62E6F139">
        <w:rPr>
          <w:b w:val="1"/>
          <w:bCs w:val="1"/>
          <w:color w:val="1F3A5F"/>
          <w:lang w:val="en-US"/>
        </w:rPr>
        <w:t xml:space="preserve">Q24.  </w:t>
      </w:r>
      <w:r w:rsidRPr="62E6F139" w:rsidR="62E6F139">
        <w:rPr>
          <w:color w:val="22303C"/>
          <w:lang w:val="en-US"/>
        </w:rPr>
        <w:t>Data residency / regulatory constraints (GDPR right-to-erasure interaction with SCD2 history)?</w:t>
      </w:r>
    </w:p>
    <w:p xmlns:wp14="http://schemas.microsoft.com/office/word/2010/wordml" w14:paraId="7D63B7CE" wp14:textId="77777777">
      <w:pPr>
        <w:pStyle w:val="Heading2"/>
        <w:spacing w:before="240" w:after="100"/>
      </w:pPr>
      <w:r w:rsidRPr="62E6F139" w:rsidR="62E6F139">
        <w:rPr>
          <w:color w:val="1F3A5F"/>
          <w:lang w:val="en-US"/>
        </w:rPr>
        <w:t>4.8  Operations</w:t>
      </w:r>
    </w:p>
    <w:p xmlns:wp14="http://schemas.microsoft.com/office/word/2010/wordml" w14:paraId="662635D8" wp14:textId="77777777">
      <w:pPr>
        <w:spacing w:after="110" w:line="276" w:lineRule="auto"/>
      </w:pPr>
      <w:r w:rsidRPr="62E6F139" w:rsidR="62E6F139">
        <w:rPr>
          <w:b w:val="1"/>
          <w:bCs w:val="1"/>
          <w:color w:val="1F3A5F"/>
          <w:lang w:val="en-US"/>
        </w:rPr>
        <w:t xml:space="preserve">Q25.  </w:t>
      </w:r>
      <w:r w:rsidRPr="62E6F139" w:rsidR="62E6F139">
        <w:rPr>
          <w:color w:val="22303C"/>
          <w:lang w:val="en-US"/>
        </w:rPr>
        <w:t>What orchestrates the pipeline — triggered on ADF completion, scheduled, or continuous? Who owns the trigger?</w:t>
      </w:r>
    </w:p>
    <w:p xmlns:wp14="http://schemas.microsoft.com/office/word/2010/wordml" w14:paraId="7768DE1F" wp14:textId="77777777">
      <w:pPr>
        <w:spacing w:after="110" w:line="276" w:lineRule="auto"/>
      </w:pPr>
      <w:r w:rsidRPr="62E6F139" w:rsidR="62E6F139">
        <w:rPr>
          <w:b w:val="1"/>
          <w:bCs w:val="1"/>
          <w:color w:val="1F3A5F"/>
          <w:lang w:val="en-US"/>
        </w:rPr>
        <w:t xml:space="preserve">Q26.  </w:t>
      </w:r>
      <w:r w:rsidRPr="62E6F139" w:rsidR="62E6F139">
        <w:rPr>
          <w:color w:val="22303C"/>
          <w:lang w:val="en-US"/>
        </w:rPr>
        <w:t>Alerting expectations on failure / SLA breach / data-quality threshold (email, Teams, PagerDuty)?</w:t>
      </w:r>
    </w:p>
    <w:p xmlns:wp14="http://schemas.microsoft.com/office/word/2010/wordml" w14:paraId="7B90D329" wp14:textId="77777777">
      <w:pPr>
        <w:spacing w:after="110" w:line="276" w:lineRule="auto"/>
      </w:pPr>
      <w:r w:rsidRPr="62E6F139" w:rsidR="62E6F139">
        <w:rPr>
          <w:b w:val="1"/>
          <w:bCs w:val="1"/>
          <w:color w:val="1F3A5F"/>
          <w:lang w:val="en-US"/>
        </w:rPr>
        <w:t xml:space="preserve">Q27.  </w:t>
      </w:r>
      <w:r w:rsidRPr="62E6F139" w:rsidR="62E6F139">
        <w:rPr>
          <w:color w:val="22303C"/>
          <w:lang w:val="en-US"/>
        </w:rPr>
        <w:t>Reconciliation: does the business require source-vs-target row-count reporting?</w:t>
      </w:r>
    </w:p>
    <w:p xmlns:wp14="http://schemas.microsoft.com/office/word/2010/wordml" w14:paraId="29FBD31D" wp14:textId="77777777">
      <w:pPr>
        <w:spacing w:after="110" w:line="276" w:lineRule="auto"/>
      </w:pPr>
      <w:r w:rsidRPr="62E6F139" w:rsidR="62E6F139">
        <w:rPr>
          <w:b w:val="1"/>
          <w:bCs w:val="1"/>
          <w:color w:val="1F3A5F"/>
          <w:lang w:val="en-US"/>
        </w:rPr>
        <w:t xml:space="preserve">Q28.  </w:t>
      </w:r>
      <w:r w:rsidRPr="62E6F139" w:rsidR="62E6F139">
        <w:rPr>
          <w:color w:val="22303C"/>
          <w:lang w:val="en-US"/>
        </w:rPr>
        <w:t>Environments (dev/test/prod) and promotion process.</w:t>
      </w:r>
    </w:p>
    <w:p xmlns:wp14="http://schemas.microsoft.com/office/word/2010/wordml" w14:paraId="0D0B940D" wp14:textId="77777777">
      <w:pPr>
        <w:pBdr>
          <w:bottom w:val="single" w:color="B9C6D2" w:sz="6" w:space="1"/>
        </w:pBdr>
        <w:spacing w:after="160"/>
      </w:pPr>
    </w:p>
    <w:p xmlns:wp14="http://schemas.microsoft.com/office/word/2010/wordml" w14:paraId="7017B8BB" wp14:textId="77777777">
      <w:pPr>
        <w:pStyle w:val="Heading1"/>
        <w:spacing w:before="240" w:after="100"/>
      </w:pPr>
      <w:r>
        <w:rPr>
          <w:color w:val="1F3A5F"/>
        </w:rPr>
        <w:t xml:space="preserve">5.  SCD &amp; CDC Design Requirements</w:t>
      </w:r>
    </w:p>
    <w:p xmlns:wp14="http://schemas.microsoft.com/office/word/2010/wordml" w14:paraId="64EB9800" wp14:textId="77777777">
      <w:pPr>
        <w:pStyle w:val="Heading2"/>
        <w:spacing w:before="240" w:after="100"/>
      </w:pPr>
      <w:r w:rsidRPr="62E6F139" w:rsidR="62E6F139">
        <w:rPr>
          <w:color w:val="1F3A5F"/>
          <w:lang w:val="en-US"/>
        </w:rPr>
        <w:t>5.1  Keys are mandatory — checkpoints do NOT replace them</w:t>
      </w:r>
    </w:p>
    <w:p xmlns:wp14="http://schemas.microsoft.com/office/word/2010/wordml" w14:paraId="4620EA80" wp14:textId="77777777">
      <w:pPr>
        <w:spacing w:after="120" w:line="276"/>
      </w:pPr>
      <w:r>
        <w:rPr>
          <w:color w:val="22303C"/>
        </w:rPr>
        <w:t xml:space="preserve">A common misconception is that streaming checkpoints remove the need for primary keys. They do not — the two solve unrelated problems:</w:t>
      </w:r>
    </w:p>
    <w:p xmlns:wp14="http://schemas.microsoft.com/office/word/2010/wordml" w14:paraId="73799375" wp14:textId="77777777">
      <w:pPr>
        <w:pStyle w:val="ListParagraph"/>
        <w:numPr>
          <w:ilvl w:val="0"/>
          <w:numId w:val="2"/>
        </w:numPr>
        <w:spacing w:after="60" w:line="268" w:lineRule="auto"/>
        <w:rPr/>
      </w:pPr>
      <w:r w:rsidRPr="62E6F139" w:rsidR="62E6F139">
        <w:rPr>
          <w:color w:val="22303C"/>
          <w:lang w:val="en-US"/>
        </w:rPr>
        <w:t>Checkpoints (Structured Streaming / Auto Loader) track stream progress — which files/offsets have been consumed. They provide exactly-once processing and fault recovery. They have no notion of record identity.</w:t>
      </w:r>
    </w:p>
    <w:p xmlns:wp14="http://schemas.microsoft.com/office/word/2010/wordml" w14:paraId="33D48DAC" wp14:textId="77777777">
      <w:pPr>
        <w:pStyle w:val="ListParagraph"/>
        <w:numPr>
          <w:ilvl w:val="0"/>
          <w:numId w:val="2"/>
        </w:numPr>
        <w:spacing w:after="60" w:line="268" w:lineRule="auto"/>
        <w:rPr/>
      </w:pPr>
      <w:r w:rsidRPr="326CB066" w:rsidR="326CB066">
        <w:rPr>
          <w:color w:val="22303C"/>
          <w:lang w:val="en-US"/>
        </w:rPr>
        <w:t>Keys tell the CDC engine which incoming row corresponds to which existing target row, so it can upsert (SCD1) or open/close a version (SCD2).</w:t>
      </w:r>
    </w:p>
    <w:p xmlns:wp14="http://schemas.microsoft.com/office/word/2010/wordml" w14:paraId="59C690B4" wp14:textId="77777777">
      <w:pPr>
        <w:spacing w:after="120" w:line="276" w:lineRule="auto"/>
      </w:pPr>
      <w:r w:rsidRPr="326CB066" w:rsidR="326CB066">
        <w:rPr>
          <w:b w:val="1"/>
          <w:bCs w:val="1"/>
          <w:color w:val="22303C"/>
          <w:lang w:val="en-US"/>
        </w:rPr>
        <w:t>Conclusion: every table processed with APPLY CHANGES / AUTO CDC must declare its key(s). For ServiceNow this is sys_id, present on standard, custom, and m2m tables — so the key is effectively pre-solved and only needs confirmation.</w:t>
      </w:r>
    </w:p>
    <w:p xmlns:wp14="http://schemas.microsoft.com/office/word/2010/wordml" w14:paraId="69DA69C6" wp14:textId="77777777">
      <w:pPr>
        <w:pStyle w:val="Heading2"/>
        <w:spacing w:before="240" w:after="100"/>
      </w:pPr>
      <w:r w:rsidRPr="326CB066" w:rsidR="326CB066">
        <w:rPr>
          <w:color w:val="1F3A5F"/>
          <w:lang w:val="en-US"/>
        </w:rPr>
        <w:t>5.2  What the CDC engine needs per table</w:t>
      </w:r>
    </w:p>
    <w:tbl>
      <w:tblPr>
        <w:tblW w:w="9360" w:type="dxa"/>
        <w:tblBorders>
          <w:top w:val="single" w:color="B9C6D2" w:sz="4"/>
          <w:left w:val="single" w:color="B9C6D2" w:sz="4"/>
          <w:bottom w:val="single" w:color="B9C6D2" w:sz="4"/>
          <w:right w:val="single" w:color="B9C6D2" w:sz="4"/>
          <w:insideH w:val="single" w:color="B9C6D2" w:sz="4"/>
          <w:insideV w:val="single" w:color="B9C6D2" w:sz="4"/>
        </w:tblBorders>
      </w:tblPr>
      <w:tblGrid>
        <w:gridCol w:w="2600"/>
        <w:gridCol w:w="2600"/>
        <w:gridCol w:w="4160"/>
      </w:tblGrid>
      <w:tr xmlns:wp14="http://schemas.microsoft.com/office/word/2010/wordml" w:rsidTr="326CB066" w14:paraId="4B09125C" wp14:textId="77777777">
        <w:trPr>
          <w:tblHeader/>
        </w:trPr>
        <w:tc>
          <w:tcPr>
            <w:tcW w:w="2600" w:type="dxa"/>
            <w:shd w:val="clear" w:color="auto" w:fill="1F3A5F"/>
            <w:tcMar>
              <w:top w:w="60" w:type="dxa"/>
              <w:left w:w="110" w:type="dxa"/>
              <w:bottom w:w="60" w:type="dxa"/>
              <w:right w:w="110" w:type="dxa"/>
            </w:tcMar>
          </w:tcPr>
          <w:p w14:paraId="09BF04D9" wp14:textId="77777777">
            <w:pPr>
              <w:spacing w:after="0" w:line="260"/>
            </w:pPr>
            <w:r>
              <w:rPr>
                <w:b/>
                <w:bCs/>
                <w:color w:val="FFFFFF"/>
                <w:sz w:val="19"/>
                <w:szCs w:val="19"/>
              </w:rPr>
              <w:t xml:space="preserve">Input</w:t>
            </w:r>
          </w:p>
        </w:tc>
        <w:tc>
          <w:tcPr>
            <w:tcW w:w="2600" w:type="dxa"/>
            <w:shd w:val="clear" w:color="auto" w:fill="1F3A5F"/>
            <w:tcMar>
              <w:top w:w="60" w:type="dxa"/>
              <w:left w:w="110" w:type="dxa"/>
              <w:bottom w:w="60" w:type="dxa"/>
              <w:right w:w="110" w:type="dxa"/>
            </w:tcMar>
          </w:tcPr>
          <w:p w14:paraId="44F84830" wp14:textId="77777777">
            <w:pPr>
              <w:spacing w:after="0" w:line="260"/>
            </w:pPr>
            <w:r>
              <w:rPr>
                <w:b/>
                <w:bCs/>
                <w:color w:val="FFFFFF"/>
                <w:sz w:val="19"/>
                <w:szCs w:val="19"/>
              </w:rPr>
              <w:t xml:space="preserve">ServiceNow default</w:t>
            </w:r>
          </w:p>
        </w:tc>
        <w:tc>
          <w:tcPr>
            <w:tcW w:w="4160" w:type="dxa"/>
            <w:shd w:val="clear" w:color="auto" w:fill="1F3A5F"/>
            <w:tcMar>
              <w:top w:w="60" w:type="dxa"/>
              <w:left w:w="110" w:type="dxa"/>
              <w:bottom w:w="60" w:type="dxa"/>
              <w:right w:w="110" w:type="dxa"/>
            </w:tcMar>
          </w:tcPr>
          <w:p w14:paraId="25546E3C" wp14:textId="77777777">
            <w:pPr>
              <w:spacing w:after="0" w:line="260"/>
            </w:pPr>
            <w:r>
              <w:rPr>
                <w:b/>
                <w:bCs/>
                <w:color w:val="FFFFFF"/>
                <w:sz w:val="19"/>
                <w:szCs w:val="19"/>
              </w:rPr>
              <w:t xml:space="preserve">Notes</w:t>
            </w:r>
          </w:p>
        </w:tc>
      </w:tr>
      <w:tr xmlns:wp14="http://schemas.microsoft.com/office/word/2010/wordml" w:rsidTr="326CB066" w14:paraId="1BA43827" wp14:textId="77777777">
        <w:trPr>
          <w:tblHeader w:val="false"/>
        </w:trPr>
        <w:tc>
          <w:tcPr>
            <w:tcW w:w="2600" w:type="dxa"/>
            <w:tcMar>
              <w:top w:w="60" w:type="dxa"/>
              <w:left w:w="110" w:type="dxa"/>
              <w:bottom w:w="60" w:type="dxa"/>
              <w:right w:w="110" w:type="dxa"/>
            </w:tcMar>
          </w:tcPr>
          <w:p w14:paraId="2CEC7489" wp14:textId="77777777">
            <w:pPr>
              <w:spacing w:after="0" w:line="260"/>
            </w:pPr>
            <w:r>
              <w:rPr>
                <w:b/>
                <w:bCs/>
                <w:color w:val="22303C"/>
                <w:sz w:val="19"/>
                <w:szCs w:val="19"/>
              </w:rPr>
              <w:t xml:space="preserve">KEYS (record identity)</w:t>
            </w:r>
          </w:p>
        </w:tc>
        <w:tc>
          <w:tcPr>
            <w:tcW w:w="2600" w:type="dxa"/>
            <w:tcMar>
              <w:top w:w="60" w:type="dxa"/>
              <w:left w:w="110" w:type="dxa"/>
              <w:bottom w:w="60" w:type="dxa"/>
              <w:right w:w="110" w:type="dxa"/>
            </w:tcMar>
          </w:tcPr>
          <w:p w14:paraId="76582CB7" wp14:textId="77777777">
            <w:pPr>
              <w:spacing w:after="0" w:line="260" w:lineRule="auto"/>
            </w:pPr>
            <w:r w:rsidRPr="326CB066" w:rsidR="326CB066">
              <w:rPr>
                <w:b w:val="0"/>
                <w:bCs w:val="0"/>
                <w:color w:val="22303C"/>
                <w:sz w:val="19"/>
                <w:szCs w:val="19"/>
                <w:lang w:val="en-US"/>
              </w:rPr>
              <w:t>sys_id</w:t>
            </w:r>
          </w:p>
        </w:tc>
        <w:tc>
          <w:tcPr>
            <w:tcW w:w="4160" w:type="dxa"/>
            <w:tcMar>
              <w:top w:w="60" w:type="dxa"/>
              <w:left w:w="110" w:type="dxa"/>
              <w:bottom w:w="60" w:type="dxa"/>
              <w:right w:w="110" w:type="dxa"/>
            </w:tcMar>
          </w:tcPr>
          <w:p w14:paraId="6CFFEB93" wp14:textId="77777777">
            <w:pPr>
              <w:spacing w:after="0" w:line="260" w:lineRule="auto"/>
            </w:pPr>
            <w:r w:rsidRPr="326CB066" w:rsidR="326CB066">
              <w:rPr>
                <w:b w:val="0"/>
                <w:bCs w:val="0"/>
                <w:color w:val="22303C"/>
                <w:sz w:val="19"/>
                <w:szCs w:val="19"/>
                <w:lang w:val="en-US"/>
              </w:rPr>
              <w:t>Mandatory. Composite keys allowed.</w:t>
            </w:r>
          </w:p>
        </w:tc>
      </w:tr>
      <w:tr xmlns:wp14="http://schemas.microsoft.com/office/word/2010/wordml" w:rsidTr="326CB066" w14:paraId="4A92BB79" wp14:textId="77777777">
        <w:trPr>
          <w:tblHeader w:val="false"/>
        </w:trPr>
        <w:tc>
          <w:tcPr>
            <w:tcW w:w="2600" w:type="dxa"/>
            <w:shd w:val="clear" w:color="auto" w:fill="EEF2F6"/>
            <w:tcMar>
              <w:top w:w="60" w:type="dxa"/>
              <w:left w:w="110" w:type="dxa"/>
              <w:bottom w:w="60" w:type="dxa"/>
              <w:right w:w="110" w:type="dxa"/>
            </w:tcMar>
          </w:tcPr>
          <w:p w14:paraId="0189DE3C" wp14:textId="77777777">
            <w:pPr>
              <w:spacing w:after="0" w:line="260"/>
            </w:pPr>
            <w:r>
              <w:rPr>
                <w:b/>
                <w:bCs/>
                <w:color w:val="22303C"/>
                <w:sz w:val="19"/>
                <w:szCs w:val="19"/>
              </w:rPr>
              <w:t xml:space="preserve">SEQUENCE BY (ordering)</w:t>
            </w:r>
          </w:p>
        </w:tc>
        <w:tc>
          <w:tcPr>
            <w:tcW w:w="2600" w:type="dxa"/>
            <w:shd w:val="clear" w:color="auto" w:fill="EEF2F6"/>
            <w:tcMar>
              <w:top w:w="60" w:type="dxa"/>
              <w:left w:w="110" w:type="dxa"/>
              <w:bottom w:w="60" w:type="dxa"/>
              <w:right w:w="110" w:type="dxa"/>
            </w:tcMar>
          </w:tcPr>
          <w:p w14:paraId="0A79136A" wp14:textId="77777777">
            <w:pPr>
              <w:spacing w:after="0" w:line="260" w:lineRule="auto"/>
            </w:pPr>
            <w:r w:rsidRPr="326CB066" w:rsidR="326CB066">
              <w:rPr>
                <w:b w:val="0"/>
                <w:bCs w:val="0"/>
                <w:color w:val="22303C"/>
                <w:sz w:val="19"/>
                <w:szCs w:val="19"/>
                <w:lang w:val="en-US"/>
              </w:rPr>
              <w:t>sys_updated_on</w:t>
            </w:r>
          </w:p>
        </w:tc>
        <w:tc>
          <w:tcPr>
            <w:tcW w:w="4160" w:type="dxa"/>
            <w:shd w:val="clear" w:color="auto" w:fill="EEF2F6"/>
            <w:tcMar>
              <w:top w:w="60" w:type="dxa"/>
              <w:left w:w="110" w:type="dxa"/>
              <w:bottom w:w="60" w:type="dxa"/>
              <w:right w:w="110" w:type="dxa"/>
            </w:tcMar>
          </w:tcPr>
          <w:p w14:paraId="77574D32" wp14:textId="77777777">
            <w:pPr>
              <w:spacing w:after="0" w:line="260"/>
            </w:pPr>
            <w:r>
              <w:rPr>
                <w:b w:val="false"/>
                <w:bCs w:val="false"/>
                <w:color w:val="22303C"/>
                <w:sz w:val="19"/>
                <w:szCs w:val="19"/>
              </w:rPr>
              <w:t xml:space="preserve">Mandatory. Resolves out-of-order &amp; duplicate events; keeps latest per key.</w:t>
            </w:r>
          </w:p>
        </w:tc>
      </w:tr>
      <w:tr xmlns:wp14="http://schemas.microsoft.com/office/word/2010/wordml" w:rsidTr="326CB066" w14:paraId="024A0243" wp14:textId="77777777">
        <w:trPr>
          <w:tblHeader w:val="false"/>
        </w:trPr>
        <w:tc>
          <w:tcPr>
            <w:tcW w:w="2600" w:type="dxa"/>
            <w:tcMar>
              <w:top w:w="60" w:type="dxa"/>
              <w:left w:w="110" w:type="dxa"/>
              <w:bottom w:w="60" w:type="dxa"/>
              <w:right w:w="110" w:type="dxa"/>
            </w:tcMar>
          </w:tcPr>
          <w:p w14:paraId="4A5402E6" wp14:textId="77777777">
            <w:pPr>
              <w:spacing w:after="0" w:line="260"/>
            </w:pPr>
            <w:r>
              <w:rPr>
                <w:b/>
                <w:bCs/>
                <w:color w:val="22303C"/>
                <w:sz w:val="19"/>
                <w:szCs w:val="19"/>
              </w:rPr>
              <w:t xml:space="preserve">SCD type</w:t>
            </w:r>
          </w:p>
        </w:tc>
        <w:tc>
          <w:tcPr>
            <w:tcW w:w="2600" w:type="dxa"/>
            <w:tcMar>
              <w:top w:w="60" w:type="dxa"/>
              <w:left w:w="110" w:type="dxa"/>
              <w:bottom w:w="60" w:type="dxa"/>
              <w:right w:w="110" w:type="dxa"/>
            </w:tcMar>
          </w:tcPr>
          <w:p w14:paraId="61A5A9AF" wp14:textId="77777777">
            <w:pPr>
              <w:spacing w:after="0" w:line="260"/>
            </w:pPr>
            <w:r>
              <w:rPr>
                <w:b w:val="false"/>
                <w:bCs w:val="false"/>
                <w:color w:val="22303C"/>
                <w:sz w:val="19"/>
                <w:szCs w:val="19"/>
              </w:rPr>
              <w:t xml:space="preserve">Per table (Q5)</w:t>
            </w:r>
          </w:p>
        </w:tc>
        <w:tc>
          <w:tcPr>
            <w:tcW w:w="4160" w:type="dxa"/>
            <w:tcMar>
              <w:top w:w="60" w:type="dxa"/>
              <w:left w:w="110" w:type="dxa"/>
              <w:bottom w:w="60" w:type="dxa"/>
              <w:right w:w="110" w:type="dxa"/>
            </w:tcMar>
          </w:tcPr>
          <w:p w14:paraId="1F27E3B7" wp14:textId="77777777">
            <w:pPr>
              <w:spacing w:after="0" w:line="260" w:lineRule="auto"/>
            </w:pPr>
            <w:r w:rsidRPr="326CB066" w:rsidR="326CB066">
              <w:rPr>
                <w:b w:val="0"/>
                <w:bCs w:val="0"/>
                <w:color w:val="22303C"/>
                <w:sz w:val="19"/>
                <w:szCs w:val="19"/>
                <w:lang w:val="en-US"/>
              </w:rPr>
              <w:t>Type 1 (upsert) or Type 2 (history).</w:t>
            </w:r>
          </w:p>
        </w:tc>
      </w:tr>
      <w:tr xmlns:wp14="http://schemas.microsoft.com/office/word/2010/wordml" w:rsidTr="326CB066" w14:paraId="11100F95" wp14:textId="77777777">
        <w:trPr>
          <w:tblHeader w:val="false"/>
        </w:trPr>
        <w:tc>
          <w:tcPr>
            <w:tcW w:w="2600" w:type="dxa"/>
            <w:shd w:val="clear" w:color="auto" w:fill="EEF2F6"/>
            <w:tcMar>
              <w:top w:w="60" w:type="dxa"/>
              <w:left w:w="110" w:type="dxa"/>
              <w:bottom w:w="60" w:type="dxa"/>
              <w:right w:w="110" w:type="dxa"/>
            </w:tcMar>
          </w:tcPr>
          <w:p w14:paraId="19BDDFFD" wp14:textId="77777777">
            <w:pPr>
              <w:spacing w:after="0" w:line="260"/>
            </w:pPr>
            <w:r>
              <w:rPr>
                <w:b/>
                <w:bCs/>
                <w:color w:val="22303C"/>
                <w:sz w:val="19"/>
                <w:szCs w:val="19"/>
              </w:rPr>
              <w:t xml:space="preserve">TRACK HISTORY ON/EXCEPT</w:t>
            </w:r>
          </w:p>
        </w:tc>
        <w:tc>
          <w:tcPr>
            <w:tcW w:w="2600" w:type="dxa"/>
            <w:shd w:val="clear" w:color="auto" w:fill="EEF2F6"/>
            <w:tcMar>
              <w:top w:w="60" w:type="dxa"/>
              <w:left w:w="110" w:type="dxa"/>
              <w:bottom w:w="60" w:type="dxa"/>
              <w:right w:w="110" w:type="dxa"/>
            </w:tcMar>
          </w:tcPr>
          <w:p w14:paraId="7442D4A2" wp14:textId="77777777">
            <w:pPr>
              <w:spacing w:after="0" w:line="260"/>
            </w:pPr>
            <w:r>
              <w:rPr>
                <w:b w:val="false"/>
                <w:bCs w:val="false"/>
                <w:color w:val="22303C"/>
                <w:sz w:val="19"/>
                <w:szCs w:val="19"/>
              </w:rPr>
              <w:t xml:space="preserve">Per table (Q6)</w:t>
            </w:r>
          </w:p>
        </w:tc>
        <w:tc>
          <w:tcPr>
            <w:tcW w:w="4160" w:type="dxa"/>
            <w:shd w:val="clear" w:color="auto" w:fill="EEF2F6"/>
            <w:tcMar>
              <w:top w:w="60" w:type="dxa"/>
              <w:left w:w="110" w:type="dxa"/>
              <w:bottom w:w="60" w:type="dxa"/>
              <w:right w:w="110" w:type="dxa"/>
            </w:tcMar>
          </w:tcPr>
          <w:p w14:paraId="47B78445" wp14:textId="77777777">
            <w:pPr>
              <w:spacing w:after="0" w:line="260" w:lineRule="auto"/>
            </w:pPr>
            <w:r w:rsidRPr="326CB066" w:rsidR="326CB066">
              <w:rPr>
                <w:b w:val="0"/>
                <w:bCs w:val="0"/>
                <w:color w:val="22303C"/>
                <w:sz w:val="19"/>
                <w:szCs w:val="19"/>
                <w:lang w:val="en-US"/>
              </w:rPr>
              <w:t>Type 2 only — which columns spawn a new version.</w:t>
            </w:r>
          </w:p>
        </w:tc>
      </w:tr>
      <w:tr xmlns:wp14="http://schemas.microsoft.com/office/word/2010/wordml" w:rsidTr="326CB066" w14:paraId="7AB6E4C3" wp14:textId="77777777">
        <w:trPr>
          <w:tblHeader w:val="false"/>
        </w:trPr>
        <w:tc>
          <w:tcPr>
            <w:tcW w:w="2600" w:type="dxa"/>
            <w:tcMar>
              <w:top w:w="60" w:type="dxa"/>
              <w:left w:w="110" w:type="dxa"/>
              <w:bottom w:w="60" w:type="dxa"/>
              <w:right w:w="110" w:type="dxa"/>
            </w:tcMar>
          </w:tcPr>
          <w:p w14:paraId="15B1815A" wp14:textId="77777777">
            <w:pPr>
              <w:spacing w:after="0" w:line="260"/>
            </w:pPr>
            <w:r>
              <w:rPr>
                <w:b/>
                <w:bCs/>
                <w:color w:val="22303C"/>
                <w:sz w:val="19"/>
                <w:szCs w:val="19"/>
              </w:rPr>
              <w:t xml:space="preserve">Delete handling</w:t>
            </w:r>
          </w:p>
        </w:tc>
        <w:tc>
          <w:tcPr>
            <w:tcW w:w="2600" w:type="dxa"/>
            <w:tcMar>
              <w:top w:w="60" w:type="dxa"/>
              <w:left w:w="110" w:type="dxa"/>
              <w:bottom w:w="60" w:type="dxa"/>
              <w:right w:w="110" w:type="dxa"/>
            </w:tcMar>
          </w:tcPr>
          <w:p w14:paraId="6E2C509E" wp14:textId="77777777">
            <w:pPr>
              <w:spacing w:after="0" w:line="260"/>
            </w:pPr>
            <w:r>
              <w:rPr>
                <w:b w:val="false"/>
                <w:bCs w:val="false"/>
                <w:color w:val="22303C"/>
                <w:sz w:val="19"/>
                <w:szCs w:val="19"/>
              </w:rPr>
              <w:t xml:space="preserve">Per Q20/Q21</w:t>
            </w:r>
          </w:p>
        </w:tc>
        <w:tc>
          <w:tcPr>
            <w:tcW w:w="4160" w:type="dxa"/>
            <w:tcMar>
              <w:top w:w="60" w:type="dxa"/>
              <w:left w:w="110" w:type="dxa"/>
              <w:bottom w:w="60" w:type="dxa"/>
              <w:right w:w="110" w:type="dxa"/>
            </w:tcMar>
          </w:tcPr>
          <w:p w14:paraId="367D4BB0" wp14:textId="77777777">
            <w:pPr>
              <w:spacing w:after="0" w:line="260"/>
            </w:pPr>
            <w:r>
              <w:rPr>
                <w:b w:val="false"/>
                <w:bCs w:val="false"/>
                <w:color w:val="22303C"/>
                <w:sz w:val="19"/>
                <w:szCs w:val="19"/>
              </w:rPr>
              <w:t xml:space="preserve">APPLY AS DELETE WHEN &lt;condition&gt; closes/removes records.</w:t>
            </w:r>
          </w:p>
        </w:tc>
      </w:tr>
      <w:tr xmlns:wp14="http://schemas.microsoft.com/office/word/2010/wordml" w:rsidTr="326CB066" w14:paraId="7173168F" wp14:textId="77777777">
        <w:trPr>
          <w:tblHeader w:val="false"/>
        </w:trPr>
        <w:tc>
          <w:tcPr>
            <w:tcW w:w="2600" w:type="dxa"/>
            <w:shd w:val="clear" w:color="auto" w:fill="EEF2F6"/>
            <w:tcMar>
              <w:top w:w="60" w:type="dxa"/>
              <w:left w:w="110" w:type="dxa"/>
              <w:bottom w:w="60" w:type="dxa"/>
              <w:right w:w="110" w:type="dxa"/>
            </w:tcMar>
          </w:tcPr>
          <w:p w14:paraId="16A5DEED" wp14:textId="77777777">
            <w:pPr>
              <w:spacing w:after="0" w:line="260"/>
            </w:pPr>
            <w:r>
              <w:rPr>
                <w:b/>
                <w:bCs/>
                <w:color w:val="22303C"/>
                <w:sz w:val="19"/>
                <w:szCs w:val="19"/>
              </w:rPr>
              <w:t xml:space="preserve">Load style</w:t>
            </w:r>
          </w:p>
        </w:tc>
        <w:tc>
          <w:tcPr>
            <w:tcW w:w="2600" w:type="dxa"/>
            <w:shd w:val="clear" w:color="auto" w:fill="EEF2F6"/>
            <w:tcMar>
              <w:top w:w="60" w:type="dxa"/>
              <w:left w:w="110" w:type="dxa"/>
              <w:bottom w:w="60" w:type="dxa"/>
              <w:right w:w="110" w:type="dxa"/>
            </w:tcMar>
          </w:tcPr>
          <w:p w14:paraId="031B915B" wp14:textId="77777777">
            <w:pPr>
              <w:spacing w:after="0" w:line="260"/>
            </w:pPr>
            <w:r>
              <w:rPr>
                <w:b w:val="false"/>
                <w:bCs w:val="false"/>
                <w:color w:val="22303C"/>
                <w:sz w:val="19"/>
                <w:szCs w:val="19"/>
              </w:rPr>
              <w:t xml:space="preserve">Per Q9</w:t>
            </w:r>
          </w:p>
        </w:tc>
        <w:tc>
          <w:tcPr>
            <w:tcW w:w="4160" w:type="dxa"/>
            <w:shd w:val="clear" w:color="auto" w:fill="EEF2F6"/>
            <w:tcMar>
              <w:top w:w="60" w:type="dxa"/>
              <w:left w:w="110" w:type="dxa"/>
              <w:bottom w:w="60" w:type="dxa"/>
              <w:right w:w="110" w:type="dxa"/>
            </w:tcMar>
          </w:tcPr>
          <w:p w14:paraId="22EE839A" wp14:textId="77777777">
            <w:pPr>
              <w:spacing w:after="0" w:line="260"/>
            </w:pPr>
            <w:r>
              <w:rPr>
                <w:b w:val="false"/>
                <w:bCs w:val="false"/>
                <w:color w:val="22303C"/>
                <w:sz w:val="19"/>
                <w:szCs w:val="19"/>
              </w:rPr>
              <w:t xml:space="preserve">Incremental → APPLY CHANGES; full snapshot → APPLY CHANGES FROM SNAPSHOT.</w:t>
            </w:r>
          </w:p>
        </w:tc>
      </w:tr>
    </w:tbl>
    <w:p xmlns:wp14="http://schemas.microsoft.com/office/word/2010/wordml" w14:paraId="4E695B36" wp14:textId="77777777">
      <w:pPr>
        <w:pStyle w:val="Heading2"/>
        <w:spacing w:before="240" w:after="100"/>
      </w:pPr>
      <w:r w:rsidRPr="326CB066" w:rsidR="326CB066">
        <w:rPr>
          <w:color w:val="1F3A5F"/>
          <w:lang w:val="en-US"/>
        </w:rPr>
        <w:t>5.3  SCD Type 2 output columns</w:t>
      </w:r>
    </w:p>
    <w:p xmlns:wp14="http://schemas.microsoft.com/office/word/2010/wordml" w14:paraId="58EB205B" wp14:textId="77777777">
      <w:pPr>
        <w:spacing w:after="120" w:line="276" w:lineRule="auto"/>
      </w:pPr>
      <w:r w:rsidRPr="326CB066" w:rsidR="326CB066">
        <w:rPr>
          <w:color w:val="22303C"/>
          <w:lang w:val="en-US"/>
        </w:rPr>
        <w:t>For SCD2 tables, DLT auto-generates history-tracking columns (effective-start / effective-end). A derived is_current flag is added for consumer convenience; current state is queried with WHERE is_current = true.</w:t>
      </w:r>
    </w:p>
    <w:p xmlns:wp14="http://schemas.microsoft.com/office/word/2010/wordml" w14:paraId="73866437" wp14:textId="77777777">
      <w:pPr>
        <w:pStyle w:val="Heading2"/>
        <w:spacing w:before="240" w:after="100"/>
      </w:pPr>
      <w:r w:rsidRPr="326CB066" w:rsidR="326CB066">
        <w:rPr>
          <w:color w:val="1F3A5F"/>
          <w:lang w:val="en-US"/>
        </w:rPr>
        <w:t>5.4  Delete strategy</w:t>
      </w:r>
    </w:p>
    <w:p xmlns:wp14="http://schemas.microsoft.com/office/word/2010/wordml" w14:paraId="26634400" wp14:textId="77777777">
      <w:pPr>
        <w:spacing w:after="120" w:line="276" w:lineRule="auto"/>
      </w:pPr>
      <w:r w:rsidRPr="326CB066" w:rsidR="326CB066">
        <w:rPr>
          <w:color w:val="22303C"/>
          <w:lang w:val="en-US"/>
        </w:rPr>
        <w:t>Incremental pulls keyed on sys_updated_on silently miss deletions. Confirm one of:</w:t>
      </w:r>
    </w:p>
    <w:p xmlns:wp14="http://schemas.microsoft.com/office/word/2010/wordml" w14:paraId="476A1160" wp14:textId="77777777">
      <w:pPr>
        <w:pStyle w:val="ListParagraph"/>
        <w:numPr>
          <w:ilvl w:val="0"/>
          <w:numId w:val="2"/>
        </w:numPr>
        <w:spacing w:after="60" w:line="268" w:lineRule="auto"/>
        <w:rPr/>
      </w:pPr>
      <w:r w:rsidRPr="326CB066" w:rsidR="326CB066">
        <w:rPr>
          <w:color w:val="22303C"/>
          <w:lang w:val="en-US"/>
        </w:rPr>
        <w:t>Client provides a delete feed (e.g. sys_audit_delete) → mapped to APPLY AS DELETE.</w:t>
      </w:r>
    </w:p>
    <w:p xmlns:wp14="http://schemas.microsoft.com/office/word/2010/wordml" w14:paraId="57DFF749" wp14:textId="77777777">
      <w:pPr>
        <w:pStyle w:val="ListParagraph"/>
        <w:numPr>
          <w:ilvl w:val="0"/>
          <w:numId w:val="2"/>
        </w:numPr>
        <w:spacing w:after="60" w:line="268"/>
      </w:pPr>
      <w:r>
        <w:rPr>
          <w:color w:val="22303C"/>
        </w:rPr>
        <w:t xml:space="preserve">Periodic full-key snapshot for reconciliation to detect disappeared keys (aligns with snapshot-based CDC, Q9).</w:t>
      </w:r>
    </w:p>
    <w:p xmlns:wp14="http://schemas.microsoft.com/office/word/2010/wordml" w14:paraId="69A3B839" wp14:textId="77777777">
      <w:pPr>
        <w:pStyle w:val="ListParagraph"/>
        <w:numPr>
          <w:ilvl w:val="0"/>
          <w:numId w:val="2"/>
        </w:numPr>
        <w:spacing w:after="60" w:line="268" w:lineRule="auto"/>
        <w:rPr/>
      </w:pPr>
      <w:r w:rsidRPr="326CB066" w:rsidR="326CB066">
        <w:rPr>
          <w:color w:val="22303C"/>
          <w:lang w:val="en-US"/>
        </w:rPr>
        <w:t>Deletes are out of scope and records retained indefinitely (client sign-off required).</w:t>
      </w:r>
    </w:p>
    <w:p xmlns:wp14="http://schemas.microsoft.com/office/word/2010/wordml" w14:paraId="0E27B00A" wp14:textId="77777777">
      <w:pPr>
        <w:pBdr>
          <w:bottom w:val="single" w:color="B9C6D2" w:sz="6" w:space="1"/>
        </w:pBdr>
        <w:spacing w:after="160"/>
      </w:pPr>
    </w:p>
    <w:p xmlns:wp14="http://schemas.microsoft.com/office/word/2010/wordml" w14:paraId="5BB51FFA" wp14:textId="77777777">
      <w:pPr>
        <w:pStyle w:val="Heading1"/>
        <w:spacing w:before="240" w:after="100"/>
      </w:pPr>
      <w:r>
        <w:rPr>
          <w:color w:val="1F3A5F"/>
        </w:rPr>
        <w:t xml:space="preserve">6.  Historical / Incremental / Backfill Handling</w:t>
      </w:r>
    </w:p>
    <w:tbl>
      <w:tblPr>
        <w:tblW w:w="9360" w:type="dxa"/>
        <w:tblBorders>
          <w:top w:val="single" w:color="B9C6D2" w:sz="4"/>
          <w:left w:val="single" w:color="B9C6D2" w:sz="4"/>
          <w:bottom w:val="single" w:color="B9C6D2" w:sz="4"/>
          <w:right w:val="single" w:color="B9C6D2" w:sz="4"/>
          <w:insideH w:val="single" w:color="B9C6D2" w:sz="4"/>
          <w:insideV w:val="single" w:color="B9C6D2" w:sz="4"/>
        </w:tblBorders>
      </w:tblPr>
      <w:tblGrid>
        <w:gridCol w:w="1900"/>
        <w:gridCol w:w="4760"/>
        <w:gridCol w:w="2700"/>
      </w:tblGrid>
      <w:tr xmlns:wp14="http://schemas.microsoft.com/office/word/2010/wordml" w:rsidTr="326CB066" w14:paraId="06707348" wp14:textId="77777777">
        <w:trPr>
          <w:tblHeader/>
        </w:trPr>
        <w:tc>
          <w:tcPr>
            <w:tcW w:w="1900" w:type="dxa"/>
            <w:shd w:val="clear" w:color="auto" w:fill="1F3A5F"/>
            <w:tcMar>
              <w:top w:w="60" w:type="dxa"/>
              <w:left w:w="110" w:type="dxa"/>
              <w:bottom w:w="60" w:type="dxa"/>
              <w:right w:w="110" w:type="dxa"/>
            </w:tcMar>
          </w:tcPr>
          <w:p w14:paraId="730FDE5E" wp14:textId="77777777">
            <w:pPr>
              <w:spacing w:after="0" w:line="260"/>
            </w:pPr>
            <w:r>
              <w:rPr>
                <w:b/>
                <w:bCs/>
                <w:color w:val="FFFFFF"/>
                <w:sz w:val="19"/>
                <w:szCs w:val="19"/>
              </w:rPr>
              <w:t xml:space="preserve">Scenario</w:t>
            </w:r>
          </w:p>
        </w:tc>
        <w:tc>
          <w:tcPr>
            <w:tcW w:w="4760" w:type="dxa"/>
            <w:shd w:val="clear" w:color="auto" w:fill="1F3A5F"/>
            <w:tcMar>
              <w:top w:w="60" w:type="dxa"/>
              <w:left w:w="110" w:type="dxa"/>
              <w:bottom w:w="60" w:type="dxa"/>
              <w:right w:w="110" w:type="dxa"/>
            </w:tcMar>
          </w:tcPr>
          <w:p w14:paraId="27D86DA7" wp14:textId="77777777">
            <w:pPr>
              <w:spacing w:after="0" w:line="260"/>
            </w:pPr>
            <w:r>
              <w:rPr>
                <w:b/>
                <w:bCs/>
                <w:color w:val="FFFFFF"/>
                <w:sz w:val="19"/>
                <w:szCs w:val="19"/>
              </w:rPr>
              <w:t xml:space="preserve">Approach</w:t>
            </w:r>
          </w:p>
        </w:tc>
        <w:tc>
          <w:tcPr>
            <w:tcW w:w="2700" w:type="dxa"/>
            <w:shd w:val="clear" w:color="auto" w:fill="1F3A5F"/>
            <w:tcMar>
              <w:top w:w="60" w:type="dxa"/>
              <w:left w:w="110" w:type="dxa"/>
              <w:bottom w:w="60" w:type="dxa"/>
              <w:right w:w="110" w:type="dxa"/>
            </w:tcMar>
          </w:tcPr>
          <w:p w14:paraId="1FB8D42B" wp14:textId="77777777">
            <w:pPr>
              <w:spacing w:after="0" w:line="260"/>
            </w:pPr>
            <w:r>
              <w:rPr>
                <w:b/>
                <w:bCs/>
                <w:color w:val="FFFFFF"/>
                <w:sz w:val="19"/>
                <w:szCs w:val="19"/>
              </w:rPr>
              <w:t xml:space="preserve">Client input</w:t>
            </w:r>
          </w:p>
        </w:tc>
      </w:tr>
      <w:tr xmlns:wp14="http://schemas.microsoft.com/office/word/2010/wordml" w:rsidTr="326CB066" w14:paraId="0129C767" wp14:textId="77777777">
        <w:trPr>
          <w:tblHeader w:val="false"/>
        </w:trPr>
        <w:tc>
          <w:tcPr>
            <w:tcW w:w="1900" w:type="dxa"/>
            <w:tcMar>
              <w:top w:w="60" w:type="dxa"/>
              <w:left w:w="110" w:type="dxa"/>
              <w:bottom w:w="60" w:type="dxa"/>
              <w:right w:w="110" w:type="dxa"/>
            </w:tcMar>
          </w:tcPr>
          <w:p w14:paraId="2DBC9160" wp14:textId="77777777">
            <w:pPr>
              <w:spacing w:after="0" w:line="260"/>
            </w:pPr>
            <w:r>
              <w:rPr>
                <w:b/>
                <w:bCs/>
                <w:color w:val="22303C"/>
                <w:sz w:val="19"/>
                <w:szCs w:val="19"/>
              </w:rPr>
              <w:t xml:space="preserve">Historical (initial)</w:t>
            </w:r>
          </w:p>
        </w:tc>
        <w:tc>
          <w:tcPr>
            <w:tcW w:w="4760" w:type="dxa"/>
            <w:tcMar>
              <w:top w:w="60" w:type="dxa"/>
              <w:left w:w="110" w:type="dxa"/>
              <w:bottom w:w="60" w:type="dxa"/>
              <w:right w:w="110" w:type="dxa"/>
            </w:tcMar>
          </w:tcPr>
          <w:p w14:paraId="2C413395" wp14:textId="77777777">
            <w:pPr>
              <w:spacing w:after="0" w:line="260"/>
            </w:pPr>
            <w:r>
              <w:rPr>
                <w:b w:val="false"/>
                <w:bCs w:val="false"/>
                <w:color w:val="22303C"/>
                <w:sz w:val="19"/>
                <w:szCs w:val="19"/>
              </w:rPr>
              <w:t xml:space="preserve">One-time full extract landed to ADLS; Bronze ingests all files; Silver builds initial SCD state.</w:t>
            </w:r>
          </w:p>
        </w:tc>
        <w:tc>
          <w:tcPr>
            <w:tcW w:w="2700" w:type="dxa"/>
            <w:tcMar>
              <w:top w:w="60" w:type="dxa"/>
              <w:left w:w="110" w:type="dxa"/>
              <w:bottom w:w="60" w:type="dxa"/>
              <w:right w:w="110" w:type="dxa"/>
            </w:tcMar>
          </w:tcPr>
          <w:p w14:paraId="22F9734B" wp14:textId="77777777">
            <w:pPr>
              <w:spacing w:after="0" w:line="260"/>
            </w:pPr>
            <w:r>
              <w:rPr>
                <w:b w:val="false"/>
                <w:bCs w:val="false"/>
                <w:color w:val="22303C"/>
                <w:sz w:val="19"/>
                <w:szCs w:val="19"/>
              </w:rPr>
              <w:t xml:space="preserve">Volumes, date cut-off (Q10)</w:t>
            </w:r>
          </w:p>
        </w:tc>
      </w:tr>
      <w:tr xmlns:wp14="http://schemas.microsoft.com/office/word/2010/wordml" w:rsidTr="326CB066" w14:paraId="5D0B24BB" wp14:textId="77777777">
        <w:trPr>
          <w:tblHeader w:val="false"/>
        </w:trPr>
        <w:tc>
          <w:tcPr>
            <w:tcW w:w="1900" w:type="dxa"/>
            <w:shd w:val="clear" w:color="auto" w:fill="EEF2F6"/>
            <w:tcMar>
              <w:top w:w="60" w:type="dxa"/>
              <w:left w:w="110" w:type="dxa"/>
              <w:bottom w:w="60" w:type="dxa"/>
              <w:right w:w="110" w:type="dxa"/>
            </w:tcMar>
          </w:tcPr>
          <w:p w14:paraId="5CAE0F02" wp14:textId="77777777">
            <w:pPr>
              <w:spacing w:after="0" w:line="260"/>
            </w:pPr>
            <w:r>
              <w:rPr>
                <w:b/>
                <w:bCs/>
                <w:color w:val="22303C"/>
                <w:sz w:val="19"/>
                <w:szCs w:val="19"/>
              </w:rPr>
              <w:t xml:space="preserve">Incremental</w:t>
            </w:r>
          </w:p>
        </w:tc>
        <w:tc>
          <w:tcPr>
            <w:tcW w:w="4760" w:type="dxa"/>
            <w:shd w:val="clear" w:color="auto" w:fill="EEF2F6"/>
            <w:tcMar>
              <w:top w:w="60" w:type="dxa"/>
              <w:left w:w="110" w:type="dxa"/>
              <w:bottom w:w="60" w:type="dxa"/>
              <w:right w:w="110" w:type="dxa"/>
            </w:tcMar>
          </w:tcPr>
          <w:p w14:paraId="67F7675D" wp14:textId="77777777">
            <w:pPr>
              <w:spacing w:after="0" w:line="260" w:lineRule="auto"/>
            </w:pPr>
            <w:r w:rsidRPr="326CB066" w:rsidR="326CB066">
              <w:rPr>
                <w:b w:val="0"/>
                <w:bCs w:val="0"/>
                <w:color w:val="22303C"/>
                <w:sz w:val="19"/>
                <w:szCs w:val="19"/>
                <w:lang w:val="en-US"/>
              </w:rPr>
              <w:t>Auto Loader picks up only new files (checkpoint-tracked); SEQUENCE BY applies latest changes. Source-side watermark (sys_updated_on) owned by ADF.</w:t>
            </w:r>
          </w:p>
        </w:tc>
        <w:tc>
          <w:tcPr>
            <w:tcW w:w="2700" w:type="dxa"/>
            <w:shd w:val="clear" w:color="auto" w:fill="EEF2F6"/>
            <w:tcMar>
              <w:top w:w="60" w:type="dxa"/>
              <w:left w:w="110" w:type="dxa"/>
              <w:bottom w:w="60" w:type="dxa"/>
              <w:right w:w="110" w:type="dxa"/>
            </w:tcMar>
          </w:tcPr>
          <w:p w14:paraId="44A54F04" wp14:textId="77777777">
            <w:pPr>
              <w:spacing w:after="0" w:line="260"/>
            </w:pPr>
            <w:r>
              <w:rPr>
                <w:b w:val="false"/>
                <w:bCs w:val="false"/>
                <w:color w:val="22303C"/>
                <w:sz w:val="19"/>
                <w:szCs w:val="19"/>
              </w:rPr>
              <w:t xml:space="preserve">Cadence, SLA (Q11)</w:t>
            </w:r>
          </w:p>
        </w:tc>
      </w:tr>
      <w:tr xmlns:wp14="http://schemas.microsoft.com/office/word/2010/wordml" w:rsidTr="326CB066" w14:paraId="29D1C396" wp14:textId="77777777">
        <w:trPr>
          <w:tblHeader w:val="false"/>
        </w:trPr>
        <w:tc>
          <w:tcPr>
            <w:tcW w:w="1900" w:type="dxa"/>
            <w:tcMar>
              <w:top w:w="60" w:type="dxa"/>
              <w:left w:w="110" w:type="dxa"/>
              <w:bottom w:w="60" w:type="dxa"/>
              <w:right w:w="110" w:type="dxa"/>
            </w:tcMar>
          </w:tcPr>
          <w:p w14:paraId="4EA9FF2C" wp14:textId="77777777">
            <w:pPr>
              <w:spacing w:after="0" w:line="260"/>
            </w:pPr>
            <w:r>
              <w:rPr>
                <w:b/>
                <w:bCs/>
                <w:color w:val="22303C"/>
                <w:sz w:val="19"/>
                <w:szCs w:val="19"/>
              </w:rPr>
              <w:t xml:space="preserve">Snapshot</w:t>
            </w:r>
          </w:p>
        </w:tc>
        <w:tc>
          <w:tcPr>
            <w:tcW w:w="4760" w:type="dxa"/>
            <w:tcMar>
              <w:top w:w="60" w:type="dxa"/>
              <w:left w:w="110" w:type="dxa"/>
              <w:bottom w:w="60" w:type="dxa"/>
              <w:right w:w="110" w:type="dxa"/>
            </w:tcMar>
          </w:tcPr>
          <w:p w14:paraId="55D03598" wp14:textId="77777777">
            <w:pPr>
              <w:spacing w:after="0" w:line="260"/>
            </w:pPr>
            <w:r>
              <w:rPr>
                <w:b w:val="false"/>
                <w:bCs w:val="false"/>
                <w:color w:val="22303C"/>
                <w:sz w:val="19"/>
                <w:szCs w:val="19"/>
              </w:rPr>
              <w:t xml:space="preserve">For full-snapshot tables, APPLY CHANGES FROM SNAPSHOT derives changes by comparing consecutive snapshots (incl. deletes).</w:t>
            </w:r>
          </w:p>
        </w:tc>
        <w:tc>
          <w:tcPr>
            <w:tcW w:w="2700" w:type="dxa"/>
            <w:tcMar>
              <w:top w:w="60" w:type="dxa"/>
              <w:left w:w="110" w:type="dxa"/>
              <w:bottom w:w="60" w:type="dxa"/>
              <w:right w:w="110" w:type="dxa"/>
            </w:tcMar>
          </w:tcPr>
          <w:p w14:paraId="45357B07" wp14:textId="77777777">
            <w:pPr>
              <w:spacing w:after="0" w:line="260"/>
            </w:pPr>
            <w:r>
              <w:rPr>
                <w:b w:val="false"/>
                <w:bCs w:val="false"/>
                <w:color w:val="22303C"/>
                <w:sz w:val="19"/>
                <w:szCs w:val="19"/>
              </w:rPr>
              <w:t xml:space="preserve">Which tables are snapshot (Q9)</w:t>
            </w:r>
          </w:p>
        </w:tc>
      </w:tr>
      <w:tr xmlns:wp14="http://schemas.microsoft.com/office/word/2010/wordml" w:rsidTr="326CB066" w14:paraId="0AA7442D" wp14:textId="77777777">
        <w:trPr>
          <w:tblHeader w:val="false"/>
        </w:trPr>
        <w:tc>
          <w:tcPr>
            <w:tcW w:w="1900" w:type="dxa"/>
            <w:shd w:val="clear" w:color="auto" w:fill="EEF2F6"/>
            <w:tcMar>
              <w:top w:w="60" w:type="dxa"/>
              <w:left w:w="110" w:type="dxa"/>
              <w:bottom w:w="60" w:type="dxa"/>
              <w:right w:w="110" w:type="dxa"/>
            </w:tcMar>
          </w:tcPr>
          <w:p w14:paraId="35A6D4CF" wp14:textId="77777777">
            <w:pPr>
              <w:spacing w:after="0" w:line="260"/>
            </w:pPr>
            <w:r>
              <w:rPr>
                <w:b/>
                <w:bCs/>
                <w:color w:val="22303C"/>
                <w:sz w:val="19"/>
                <w:szCs w:val="19"/>
              </w:rPr>
              <w:t xml:space="preserve">Backfill</w:t>
            </w:r>
          </w:p>
        </w:tc>
        <w:tc>
          <w:tcPr>
            <w:tcW w:w="4760" w:type="dxa"/>
            <w:shd w:val="clear" w:color="auto" w:fill="EEF2F6"/>
            <w:tcMar>
              <w:top w:w="60" w:type="dxa"/>
              <w:left w:w="110" w:type="dxa"/>
              <w:bottom w:w="60" w:type="dxa"/>
              <w:right w:w="110" w:type="dxa"/>
            </w:tcMar>
          </w:tcPr>
          <w:p w14:paraId="697CB4D4" wp14:textId="77777777">
            <w:pPr>
              <w:spacing w:after="0" w:line="260" w:lineRule="auto"/>
            </w:pPr>
            <w:r w:rsidRPr="326CB066" w:rsidR="326CB066">
              <w:rPr>
                <w:b w:val="0"/>
                <w:bCs w:val="0"/>
                <w:color w:val="22303C"/>
                <w:sz w:val="19"/>
                <w:szCs w:val="19"/>
                <w:lang w:val="en-US"/>
              </w:rPr>
              <w:t>Preferred: land corrected records into the stream and let SEQUENCE BY re-apply (non-destructive). Alternative: full refresh, which reprocesses ALL landed data — requires full file retention.</w:t>
            </w:r>
          </w:p>
        </w:tc>
        <w:tc>
          <w:tcPr>
            <w:tcW w:w="2700" w:type="dxa"/>
            <w:shd w:val="clear" w:color="auto" w:fill="EEF2F6"/>
            <w:tcMar>
              <w:top w:w="60" w:type="dxa"/>
              <w:left w:w="110" w:type="dxa"/>
              <w:bottom w:w="60" w:type="dxa"/>
              <w:right w:w="110" w:type="dxa"/>
            </w:tcMar>
          </w:tcPr>
          <w:p w14:paraId="26EE06B7" wp14:textId="77777777">
            <w:pPr>
              <w:spacing w:after="0" w:line="260" w:lineRule="auto"/>
            </w:pPr>
            <w:r w:rsidRPr="326CB066" w:rsidR="326CB066">
              <w:rPr>
                <w:b w:val="0"/>
                <w:bCs w:val="0"/>
                <w:color w:val="22303C"/>
                <w:sz w:val="19"/>
                <w:szCs w:val="19"/>
                <w:lang w:val="en-US"/>
              </w:rPr>
              <w:t>Trigger, window vs full, restate vs new-version (Q12/Q13)</w:t>
            </w:r>
          </w:p>
        </w:tc>
      </w:tr>
    </w:tbl>
    <w:p xmlns:wp14="http://schemas.microsoft.com/office/word/2010/wordml" w14:paraId="5A3FD474" wp14:textId="77777777">
      <w:pPr>
        <w:spacing w:after="120" w:line="276"/>
      </w:pPr>
      <w:r>
        <w:rPr>
          <w:i/>
          <w:iCs/>
          <w:color w:val="43617D"/>
        </w:rPr>
        <w:t xml:space="preserve">Backfill caution: a streaming-table full refresh reprocesses from scratch, so every raw file it ever consumed must still exist in ADLS. Confirm the landing-zone retention policy supports this; otherwise backfill must use the non-destructive path.</w:t>
      </w:r>
    </w:p>
    <w:p xmlns:wp14="http://schemas.microsoft.com/office/word/2010/wordml" w14:paraId="60061E4C" wp14:textId="77777777">
      <w:pPr>
        <w:pBdr>
          <w:bottom w:val="single" w:color="B9C6D2" w:sz="6" w:space="1"/>
        </w:pBdr>
        <w:spacing w:after="160"/>
      </w:pPr>
    </w:p>
    <w:p xmlns:wp14="http://schemas.microsoft.com/office/word/2010/wordml" w14:paraId="5D2E26B9" wp14:textId="77777777">
      <w:pPr>
        <w:pStyle w:val="Heading1"/>
        <w:spacing w:before="240" w:after="100"/>
      </w:pPr>
      <w:r>
        <w:rPr>
          <w:color w:val="1F3A5F"/>
        </w:rPr>
        <w:t xml:space="preserve">7.  Mandatory Metadata Columns (every table)</w:t>
      </w:r>
    </w:p>
    <w:p xmlns:wp14="http://schemas.microsoft.com/office/word/2010/wordml" w14:paraId="21A2554A" wp14:textId="77777777">
      <w:pPr>
        <w:spacing w:after="120" w:line="276"/>
      </w:pPr>
      <w:r>
        <w:rPr>
          <w:color w:val="22303C"/>
        </w:rPr>
        <w:t xml:space="preserve">Every Bronze+ table carries a consistent audit/lineage envelope — non-negotiable for production traceability, debugging, and reconciliation.</w:t>
      </w:r>
    </w:p>
    <w:p xmlns:wp14="http://schemas.microsoft.com/office/word/2010/wordml" w14:paraId="039933CD" wp14:textId="77777777">
      <w:pPr>
        <w:pStyle w:val="Heading2"/>
        <w:spacing w:before="240" w:after="100"/>
      </w:pPr>
      <w:r w:rsidRPr="326CB066" w:rsidR="326CB066">
        <w:rPr>
          <w:color w:val="1F3A5F"/>
          <w:lang w:val="en-US"/>
        </w:rPr>
        <w:t>7.1  Mandatory</w:t>
      </w:r>
    </w:p>
    <w:tbl>
      <w:tblPr>
        <w:tblW w:w="9360" w:type="dxa"/>
        <w:tblBorders>
          <w:top w:val="single" w:color="B9C6D2" w:sz="4"/>
          <w:left w:val="single" w:color="B9C6D2" w:sz="4"/>
          <w:bottom w:val="single" w:color="B9C6D2" w:sz="4"/>
          <w:right w:val="single" w:color="B9C6D2" w:sz="4"/>
          <w:insideH w:val="single" w:color="B9C6D2" w:sz="4"/>
          <w:insideV w:val="single" w:color="B9C6D2" w:sz="4"/>
        </w:tblBorders>
      </w:tblPr>
      <w:tblGrid>
        <w:gridCol w:w="3000"/>
        <w:gridCol w:w="3960"/>
        <w:gridCol w:w="2400"/>
      </w:tblGrid>
      <w:tr xmlns:wp14="http://schemas.microsoft.com/office/word/2010/wordml" w:rsidTr="326CB066" w14:paraId="588CB77E" wp14:textId="77777777">
        <w:trPr>
          <w:tblHeader/>
        </w:trPr>
        <w:tc>
          <w:tcPr>
            <w:tcW w:w="3000" w:type="dxa"/>
            <w:shd w:val="clear" w:color="auto" w:fill="1F3A5F"/>
            <w:tcMar>
              <w:top w:w="60" w:type="dxa"/>
              <w:left w:w="110" w:type="dxa"/>
              <w:bottom w:w="60" w:type="dxa"/>
              <w:right w:w="110" w:type="dxa"/>
            </w:tcMar>
          </w:tcPr>
          <w:p w14:paraId="3D034C60" wp14:textId="77777777">
            <w:pPr>
              <w:spacing w:after="0" w:line="260"/>
            </w:pPr>
            <w:r>
              <w:rPr>
                <w:b/>
                <w:bCs/>
                <w:color w:val="FFFFFF"/>
                <w:sz w:val="19"/>
                <w:szCs w:val="19"/>
              </w:rPr>
              <w:t xml:space="preserve">Column</w:t>
            </w:r>
          </w:p>
        </w:tc>
        <w:tc>
          <w:tcPr>
            <w:tcW w:w="3960" w:type="dxa"/>
            <w:shd w:val="clear" w:color="auto" w:fill="1F3A5F"/>
            <w:tcMar>
              <w:top w:w="60" w:type="dxa"/>
              <w:left w:w="110" w:type="dxa"/>
              <w:bottom w:w="60" w:type="dxa"/>
              <w:right w:w="110" w:type="dxa"/>
            </w:tcMar>
          </w:tcPr>
          <w:p w14:paraId="39EC13BE" wp14:textId="77777777">
            <w:pPr>
              <w:spacing w:after="0" w:line="260"/>
            </w:pPr>
            <w:r>
              <w:rPr>
                <w:b/>
                <w:bCs/>
                <w:color w:val="FFFFFF"/>
                <w:sz w:val="19"/>
                <w:szCs w:val="19"/>
              </w:rPr>
              <w:t xml:space="preserve">Purpose</w:t>
            </w:r>
          </w:p>
        </w:tc>
        <w:tc>
          <w:tcPr>
            <w:tcW w:w="2400" w:type="dxa"/>
            <w:shd w:val="clear" w:color="auto" w:fill="1F3A5F"/>
            <w:tcMar>
              <w:top w:w="60" w:type="dxa"/>
              <w:left w:w="110" w:type="dxa"/>
              <w:bottom w:w="60" w:type="dxa"/>
              <w:right w:w="110" w:type="dxa"/>
            </w:tcMar>
          </w:tcPr>
          <w:p w14:paraId="67D63D4F" wp14:textId="77777777">
            <w:pPr>
              <w:spacing w:after="0" w:line="260"/>
            </w:pPr>
            <w:r>
              <w:rPr>
                <w:b/>
                <w:bCs/>
                <w:color w:val="FFFFFF"/>
                <w:sz w:val="19"/>
                <w:szCs w:val="19"/>
              </w:rPr>
              <w:t xml:space="preserve">Source</w:t>
            </w:r>
          </w:p>
        </w:tc>
      </w:tr>
      <w:tr xmlns:wp14="http://schemas.microsoft.com/office/word/2010/wordml" w:rsidTr="326CB066" w14:paraId="5BA06A36" wp14:textId="77777777">
        <w:trPr>
          <w:tblHeader w:val="false"/>
        </w:trPr>
        <w:tc>
          <w:tcPr>
            <w:tcW w:w="3000" w:type="dxa"/>
            <w:tcMar>
              <w:top w:w="60" w:type="dxa"/>
              <w:left w:w="110" w:type="dxa"/>
              <w:bottom w:w="60" w:type="dxa"/>
              <w:right w:w="110" w:type="dxa"/>
            </w:tcMar>
          </w:tcPr>
          <w:p w14:paraId="06D9ACB9" wp14:textId="77777777">
            <w:pPr>
              <w:spacing w:after="0" w:line="260" w:lineRule="auto"/>
            </w:pPr>
            <w:r w:rsidRPr="326CB066" w:rsidR="326CB066">
              <w:rPr>
                <w:b w:val="1"/>
                <w:bCs w:val="1"/>
                <w:color w:val="22303C"/>
                <w:sz w:val="19"/>
                <w:szCs w:val="19"/>
                <w:lang w:val="en-US"/>
              </w:rPr>
              <w:t>_source_system</w:t>
            </w:r>
          </w:p>
        </w:tc>
        <w:tc>
          <w:tcPr>
            <w:tcW w:w="3960" w:type="dxa"/>
            <w:tcMar>
              <w:top w:w="60" w:type="dxa"/>
              <w:left w:w="110" w:type="dxa"/>
              <w:bottom w:w="60" w:type="dxa"/>
              <w:right w:w="110" w:type="dxa"/>
            </w:tcMar>
          </w:tcPr>
          <w:p w14:paraId="1A501742" wp14:textId="77777777">
            <w:pPr>
              <w:spacing w:after="0" w:line="260" w:lineRule="auto"/>
            </w:pPr>
            <w:r w:rsidRPr="326CB066" w:rsidR="326CB066">
              <w:rPr>
                <w:b w:val="0"/>
                <w:bCs w:val="0"/>
                <w:color w:val="22303C"/>
                <w:sz w:val="19"/>
                <w:szCs w:val="19"/>
                <w:lang w:val="en-US"/>
              </w:rPr>
              <w:t>Origin system (e.g. servicenow)</w:t>
            </w:r>
          </w:p>
        </w:tc>
        <w:tc>
          <w:tcPr>
            <w:tcW w:w="2400" w:type="dxa"/>
            <w:tcMar>
              <w:top w:w="60" w:type="dxa"/>
              <w:left w:w="110" w:type="dxa"/>
              <w:bottom w:w="60" w:type="dxa"/>
              <w:right w:w="110" w:type="dxa"/>
            </w:tcMar>
          </w:tcPr>
          <w:p w14:paraId="3F24C3E5" wp14:textId="77777777">
            <w:pPr>
              <w:spacing w:after="0" w:line="260"/>
            </w:pPr>
            <w:r>
              <w:rPr>
                <w:b w:val="false"/>
                <w:bCs w:val="false"/>
                <w:color w:val="22303C"/>
                <w:sz w:val="19"/>
                <w:szCs w:val="19"/>
              </w:rPr>
              <w:t xml:space="preserve">Constant / config</w:t>
            </w:r>
          </w:p>
        </w:tc>
      </w:tr>
      <w:tr xmlns:wp14="http://schemas.microsoft.com/office/word/2010/wordml" w:rsidTr="326CB066" w14:paraId="20A93839" wp14:textId="77777777">
        <w:trPr>
          <w:tblHeader w:val="false"/>
        </w:trPr>
        <w:tc>
          <w:tcPr>
            <w:tcW w:w="3000" w:type="dxa"/>
            <w:shd w:val="clear" w:color="auto" w:fill="EEF2F6"/>
            <w:tcMar>
              <w:top w:w="60" w:type="dxa"/>
              <w:left w:w="110" w:type="dxa"/>
              <w:bottom w:w="60" w:type="dxa"/>
              <w:right w:w="110" w:type="dxa"/>
            </w:tcMar>
          </w:tcPr>
          <w:p w14:paraId="47444692" wp14:textId="77777777">
            <w:pPr>
              <w:spacing w:after="0" w:line="260" w:lineRule="auto"/>
            </w:pPr>
            <w:r w:rsidRPr="326CB066" w:rsidR="326CB066">
              <w:rPr>
                <w:b w:val="1"/>
                <w:bCs w:val="1"/>
                <w:color w:val="22303C"/>
                <w:sz w:val="19"/>
                <w:szCs w:val="19"/>
                <w:lang w:val="en-US"/>
              </w:rPr>
              <w:t>_source_table</w:t>
            </w:r>
          </w:p>
        </w:tc>
        <w:tc>
          <w:tcPr>
            <w:tcW w:w="3960" w:type="dxa"/>
            <w:shd w:val="clear" w:color="auto" w:fill="EEF2F6"/>
            <w:tcMar>
              <w:top w:w="60" w:type="dxa"/>
              <w:left w:w="110" w:type="dxa"/>
              <w:bottom w:w="60" w:type="dxa"/>
              <w:right w:w="110" w:type="dxa"/>
            </w:tcMar>
          </w:tcPr>
          <w:p w14:paraId="0D9C021B" wp14:textId="77777777">
            <w:pPr>
              <w:spacing w:after="0" w:line="260"/>
            </w:pPr>
            <w:r>
              <w:rPr>
                <w:b w:val="false"/>
                <w:bCs w:val="false"/>
                <w:color w:val="22303C"/>
                <w:sz w:val="19"/>
                <w:szCs w:val="19"/>
              </w:rPr>
              <w:t xml:space="preserve">Original source table name</w:t>
            </w:r>
          </w:p>
        </w:tc>
        <w:tc>
          <w:tcPr>
            <w:tcW w:w="2400" w:type="dxa"/>
            <w:shd w:val="clear" w:color="auto" w:fill="EEF2F6"/>
            <w:tcMar>
              <w:top w:w="60" w:type="dxa"/>
              <w:left w:w="110" w:type="dxa"/>
              <w:bottom w:w="60" w:type="dxa"/>
              <w:right w:w="110" w:type="dxa"/>
            </w:tcMar>
          </w:tcPr>
          <w:p w14:paraId="0D5EFA58" wp14:textId="77777777">
            <w:pPr>
              <w:spacing w:after="0" w:line="260"/>
            </w:pPr>
            <w:r>
              <w:rPr>
                <w:b w:val="false"/>
                <w:bCs w:val="false"/>
                <w:color w:val="22303C"/>
                <w:sz w:val="19"/>
                <w:szCs w:val="19"/>
              </w:rPr>
              <w:t xml:space="preserve">Config / path</w:t>
            </w:r>
          </w:p>
        </w:tc>
      </w:tr>
      <w:tr xmlns:wp14="http://schemas.microsoft.com/office/word/2010/wordml" w:rsidTr="326CB066" w14:paraId="1DAD2881" wp14:textId="77777777">
        <w:trPr>
          <w:tblHeader w:val="false"/>
        </w:trPr>
        <w:tc>
          <w:tcPr>
            <w:tcW w:w="3000" w:type="dxa"/>
            <w:tcMar>
              <w:top w:w="60" w:type="dxa"/>
              <w:left w:w="110" w:type="dxa"/>
              <w:bottom w:w="60" w:type="dxa"/>
              <w:right w:w="110" w:type="dxa"/>
            </w:tcMar>
          </w:tcPr>
          <w:p w14:paraId="302DD8B6" wp14:textId="77777777">
            <w:pPr>
              <w:spacing w:after="0" w:line="260" w:lineRule="auto"/>
            </w:pPr>
            <w:r w:rsidRPr="326CB066" w:rsidR="326CB066">
              <w:rPr>
                <w:b w:val="1"/>
                <w:bCs w:val="1"/>
                <w:color w:val="22303C"/>
                <w:sz w:val="19"/>
                <w:szCs w:val="19"/>
                <w:lang w:val="en-US"/>
              </w:rPr>
              <w:t>_ingested_at</w:t>
            </w:r>
          </w:p>
        </w:tc>
        <w:tc>
          <w:tcPr>
            <w:tcW w:w="3960" w:type="dxa"/>
            <w:tcMar>
              <w:top w:w="60" w:type="dxa"/>
              <w:left w:w="110" w:type="dxa"/>
              <w:bottom w:w="60" w:type="dxa"/>
              <w:right w:w="110" w:type="dxa"/>
            </w:tcMar>
          </w:tcPr>
          <w:p w14:paraId="16B2D4D8" wp14:textId="77777777">
            <w:pPr>
              <w:spacing w:after="0" w:line="260"/>
            </w:pPr>
            <w:r>
              <w:rPr>
                <w:b w:val="false"/>
                <w:bCs w:val="false"/>
                <w:color w:val="22303C"/>
                <w:sz w:val="19"/>
                <w:szCs w:val="19"/>
              </w:rPr>
              <w:t xml:space="preserve">When ADF landed the file to ADLS</w:t>
            </w:r>
          </w:p>
        </w:tc>
        <w:tc>
          <w:tcPr>
            <w:tcW w:w="2400" w:type="dxa"/>
            <w:tcMar>
              <w:top w:w="60" w:type="dxa"/>
              <w:left w:w="110" w:type="dxa"/>
              <w:bottom w:w="60" w:type="dxa"/>
              <w:right w:w="110" w:type="dxa"/>
            </w:tcMar>
          </w:tcPr>
          <w:p w14:paraId="7B2C6587" wp14:textId="77777777">
            <w:pPr>
              <w:spacing w:after="0" w:line="260"/>
            </w:pPr>
            <w:r>
              <w:rPr>
                <w:b w:val="false"/>
                <w:bCs w:val="false"/>
                <w:color w:val="22303C"/>
                <w:sz w:val="19"/>
                <w:szCs w:val="19"/>
              </w:rPr>
              <w:t xml:space="preserve">ADF or _metadata</w:t>
            </w:r>
          </w:p>
        </w:tc>
      </w:tr>
      <w:tr xmlns:wp14="http://schemas.microsoft.com/office/word/2010/wordml" w:rsidTr="326CB066" w14:paraId="260A2B51" wp14:textId="77777777">
        <w:trPr>
          <w:tblHeader w:val="false"/>
        </w:trPr>
        <w:tc>
          <w:tcPr>
            <w:tcW w:w="3000" w:type="dxa"/>
            <w:shd w:val="clear" w:color="auto" w:fill="EEF2F6"/>
            <w:tcMar>
              <w:top w:w="60" w:type="dxa"/>
              <w:left w:w="110" w:type="dxa"/>
              <w:bottom w:w="60" w:type="dxa"/>
              <w:right w:w="110" w:type="dxa"/>
            </w:tcMar>
          </w:tcPr>
          <w:p w14:paraId="38B2837D" wp14:textId="77777777">
            <w:pPr>
              <w:spacing w:after="0" w:line="260" w:lineRule="auto"/>
            </w:pPr>
            <w:r w:rsidRPr="326CB066" w:rsidR="326CB066">
              <w:rPr>
                <w:b w:val="1"/>
                <w:bCs w:val="1"/>
                <w:color w:val="22303C"/>
                <w:sz w:val="19"/>
                <w:szCs w:val="19"/>
                <w:lang w:val="en-US"/>
              </w:rPr>
              <w:t>_processed_at</w:t>
            </w:r>
          </w:p>
        </w:tc>
        <w:tc>
          <w:tcPr>
            <w:tcW w:w="3960" w:type="dxa"/>
            <w:shd w:val="clear" w:color="auto" w:fill="EEF2F6"/>
            <w:tcMar>
              <w:top w:w="60" w:type="dxa"/>
              <w:left w:w="110" w:type="dxa"/>
              <w:bottom w:w="60" w:type="dxa"/>
              <w:right w:w="110" w:type="dxa"/>
            </w:tcMar>
          </w:tcPr>
          <w:p w14:paraId="387ABDE0" wp14:textId="77777777">
            <w:pPr>
              <w:spacing w:after="0" w:line="260"/>
            </w:pPr>
            <w:r>
              <w:rPr>
                <w:b w:val="false"/>
                <w:bCs w:val="false"/>
                <w:color w:val="22303C"/>
                <w:sz w:val="19"/>
                <w:szCs w:val="19"/>
              </w:rPr>
              <w:t xml:space="preserve">When DLT processed the record</w:t>
            </w:r>
          </w:p>
        </w:tc>
        <w:tc>
          <w:tcPr>
            <w:tcW w:w="2400" w:type="dxa"/>
            <w:shd w:val="clear" w:color="auto" w:fill="EEF2F6"/>
            <w:tcMar>
              <w:top w:w="60" w:type="dxa"/>
              <w:left w:w="110" w:type="dxa"/>
              <w:bottom w:w="60" w:type="dxa"/>
              <w:right w:w="110" w:type="dxa"/>
            </w:tcMar>
          </w:tcPr>
          <w:p w14:paraId="33915C9D" wp14:textId="77777777">
            <w:pPr>
              <w:spacing w:after="0" w:line="260" w:lineRule="auto"/>
            </w:pPr>
            <w:r w:rsidRPr="326CB066" w:rsidR="326CB066">
              <w:rPr>
                <w:b w:val="0"/>
                <w:bCs w:val="0"/>
                <w:color w:val="22303C"/>
                <w:sz w:val="19"/>
                <w:szCs w:val="19"/>
                <w:lang w:val="en-US"/>
              </w:rPr>
              <w:t>current_timestamp()</w:t>
            </w:r>
          </w:p>
        </w:tc>
      </w:tr>
      <w:tr xmlns:wp14="http://schemas.microsoft.com/office/word/2010/wordml" w:rsidTr="326CB066" w14:paraId="5E7DB866" wp14:textId="77777777">
        <w:trPr>
          <w:tblHeader w:val="false"/>
        </w:trPr>
        <w:tc>
          <w:tcPr>
            <w:tcW w:w="3000" w:type="dxa"/>
            <w:tcMar>
              <w:top w:w="60" w:type="dxa"/>
              <w:left w:w="110" w:type="dxa"/>
              <w:bottom w:w="60" w:type="dxa"/>
              <w:right w:w="110" w:type="dxa"/>
            </w:tcMar>
          </w:tcPr>
          <w:p w14:paraId="58906696" wp14:textId="77777777">
            <w:pPr>
              <w:spacing w:after="0" w:line="260" w:lineRule="auto"/>
            </w:pPr>
            <w:r w:rsidRPr="326CB066" w:rsidR="326CB066">
              <w:rPr>
                <w:b w:val="1"/>
                <w:bCs w:val="1"/>
                <w:color w:val="22303C"/>
                <w:sz w:val="19"/>
                <w:szCs w:val="19"/>
                <w:lang w:val="en-US"/>
              </w:rPr>
              <w:t>_load_type</w:t>
            </w:r>
          </w:p>
        </w:tc>
        <w:tc>
          <w:tcPr>
            <w:tcW w:w="3960" w:type="dxa"/>
            <w:tcMar>
              <w:top w:w="60" w:type="dxa"/>
              <w:left w:w="110" w:type="dxa"/>
              <w:bottom w:w="60" w:type="dxa"/>
              <w:right w:w="110" w:type="dxa"/>
            </w:tcMar>
          </w:tcPr>
          <w:p w14:paraId="2BC1EC42" wp14:textId="77777777">
            <w:pPr>
              <w:spacing w:after="0" w:line="260"/>
            </w:pPr>
            <w:r>
              <w:rPr>
                <w:b w:val="false"/>
                <w:bCs w:val="false"/>
                <w:color w:val="22303C"/>
                <w:sz w:val="19"/>
                <w:szCs w:val="19"/>
              </w:rPr>
              <w:t xml:space="preserve">historical / incremental / backfill / snapshot</w:t>
            </w:r>
          </w:p>
        </w:tc>
        <w:tc>
          <w:tcPr>
            <w:tcW w:w="2400" w:type="dxa"/>
            <w:tcMar>
              <w:top w:w="60" w:type="dxa"/>
              <w:left w:w="110" w:type="dxa"/>
              <w:bottom w:w="60" w:type="dxa"/>
              <w:right w:w="110" w:type="dxa"/>
            </w:tcMar>
          </w:tcPr>
          <w:p w14:paraId="7A3A30FE" wp14:textId="77777777">
            <w:pPr>
              <w:spacing w:after="0" w:line="260"/>
            </w:pPr>
            <w:r>
              <w:rPr>
                <w:b w:val="false"/>
                <w:bCs w:val="false"/>
                <w:color w:val="22303C"/>
                <w:sz w:val="19"/>
                <w:szCs w:val="19"/>
              </w:rPr>
              <w:t xml:space="preserve">Config / path</w:t>
            </w:r>
          </w:p>
        </w:tc>
      </w:tr>
      <w:tr xmlns:wp14="http://schemas.microsoft.com/office/word/2010/wordml" w:rsidTr="326CB066" w14:paraId="2044C7E7" wp14:textId="77777777">
        <w:trPr>
          <w:tblHeader w:val="false"/>
        </w:trPr>
        <w:tc>
          <w:tcPr>
            <w:tcW w:w="3000" w:type="dxa"/>
            <w:shd w:val="clear" w:color="auto" w:fill="EEF2F6"/>
            <w:tcMar>
              <w:top w:w="60" w:type="dxa"/>
              <w:left w:w="110" w:type="dxa"/>
              <w:bottom w:w="60" w:type="dxa"/>
              <w:right w:w="110" w:type="dxa"/>
            </w:tcMar>
          </w:tcPr>
          <w:p w14:paraId="44A3EBE5" wp14:textId="77777777">
            <w:pPr>
              <w:spacing w:after="0" w:line="260" w:lineRule="auto"/>
            </w:pPr>
            <w:r w:rsidRPr="326CB066" w:rsidR="326CB066">
              <w:rPr>
                <w:b w:val="1"/>
                <w:bCs w:val="1"/>
                <w:color w:val="22303C"/>
                <w:sz w:val="19"/>
                <w:szCs w:val="19"/>
                <w:lang w:val="en-US"/>
              </w:rPr>
              <w:t>_batch_id / _pipeline_run_id</w:t>
            </w:r>
          </w:p>
        </w:tc>
        <w:tc>
          <w:tcPr>
            <w:tcW w:w="3960" w:type="dxa"/>
            <w:shd w:val="clear" w:color="auto" w:fill="EEF2F6"/>
            <w:tcMar>
              <w:top w:w="60" w:type="dxa"/>
              <w:left w:w="110" w:type="dxa"/>
              <w:bottom w:w="60" w:type="dxa"/>
              <w:right w:w="110" w:type="dxa"/>
            </w:tcMar>
          </w:tcPr>
          <w:p w14:paraId="2E41A28D" wp14:textId="77777777">
            <w:pPr>
              <w:spacing w:after="0" w:line="260"/>
            </w:pPr>
            <w:r>
              <w:rPr>
                <w:b w:val="false"/>
                <w:bCs w:val="false"/>
                <w:color w:val="22303C"/>
                <w:sz w:val="19"/>
                <w:szCs w:val="19"/>
              </w:rPr>
              <w:t xml:space="preserve">Correlates a record to a pipeline run</w:t>
            </w:r>
          </w:p>
        </w:tc>
        <w:tc>
          <w:tcPr>
            <w:tcW w:w="2400" w:type="dxa"/>
            <w:shd w:val="clear" w:color="auto" w:fill="EEF2F6"/>
            <w:tcMar>
              <w:top w:w="60" w:type="dxa"/>
              <w:left w:w="110" w:type="dxa"/>
              <w:bottom w:w="60" w:type="dxa"/>
              <w:right w:w="110" w:type="dxa"/>
            </w:tcMar>
          </w:tcPr>
          <w:p w14:paraId="00EAF3DE" wp14:textId="77777777">
            <w:pPr>
              <w:spacing w:after="0" w:line="260"/>
            </w:pPr>
            <w:r>
              <w:rPr>
                <w:b w:val="false"/>
                <w:bCs w:val="false"/>
                <w:color w:val="22303C"/>
                <w:sz w:val="19"/>
                <w:szCs w:val="19"/>
              </w:rPr>
              <w:t xml:space="preserve">Pipeline runtime</w:t>
            </w:r>
          </w:p>
        </w:tc>
      </w:tr>
      <w:tr xmlns:wp14="http://schemas.microsoft.com/office/word/2010/wordml" w:rsidTr="326CB066" w14:paraId="4A45828A" wp14:textId="77777777">
        <w:trPr>
          <w:tblHeader w:val="false"/>
        </w:trPr>
        <w:tc>
          <w:tcPr>
            <w:tcW w:w="3000" w:type="dxa"/>
            <w:tcMar>
              <w:top w:w="60" w:type="dxa"/>
              <w:left w:w="110" w:type="dxa"/>
              <w:bottom w:w="60" w:type="dxa"/>
              <w:right w:w="110" w:type="dxa"/>
            </w:tcMar>
          </w:tcPr>
          <w:p w14:paraId="03FA0BAA" wp14:textId="77777777">
            <w:pPr>
              <w:spacing w:after="0" w:line="260"/>
            </w:pPr>
            <w:r>
              <w:rPr>
                <w:b/>
                <w:bCs/>
                <w:color w:val="22303C"/>
                <w:sz w:val="19"/>
                <w:szCs w:val="19"/>
              </w:rPr>
              <w:t xml:space="preserve">Business key</w:t>
            </w:r>
          </w:p>
        </w:tc>
        <w:tc>
          <w:tcPr>
            <w:tcW w:w="3960" w:type="dxa"/>
            <w:tcMar>
              <w:top w:w="60" w:type="dxa"/>
              <w:left w:w="110" w:type="dxa"/>
              <w:bottom w:w="60" w:type="dxa"/>
              <w:right w:w="110" w:type="dxa"/>
            </w:tcMar>
          </w:tcPr>
          <w:p w14:paraId="3D3C2D2F" wp14:textId="77777777">
            <w:pPr>
              <w:spacing w:after="0" w:line="260"/>
            </w:pPr>
            <w:r>
              <w:rPr>
                <w:b w:val="false"/>
                <w:bCs w:val="false"/>
                <w:color w:val="22303C"/>
                <w:sz w:val="19"/>
                <w:szCs w:val="19"/>
              </w:rPr>
              <w:t xml:space="preserve">Record identity</w:t>
            </w:r>
          </w:p>
        </w:tc>
        <w:tc>
          <w:tcPr>
            <w:tcW w:w="2400" w:type="dxa"/>
            <w:tcMar>
              <w:top w:w="60" w:type="dxa"/>
              <w:left w:w="110" w:type="dxa"/>
              <w:bottom w:w="60" w:type="dxa"/>
              <w:right w:w="110" w:type="dxa"/>
            </w:tcMar>
          </w:tcPr>
          <w:p w14:paraId="501F585A" wp14:textId="77777777">
            <w:pPr>
              <w:spacing w:after="0" w:line="260" w:lineRule="auto"/>
            </w:pPr>
            <w:r w:rsidRPr="326CB066" w:rsidR="326CB066">
              <w:rPr>
                <w:b w:val="0"/>
                <w:bCs w:val="0"/>
                <w:color w:val="22303C"/>
                <w:sz w:val="19"/>
                <w:szCs w:val="19"/>
                <w:lang w:val="en-US"/>
              </w:rPr>
              <w:t>sys_id</w:t>
            </w:r>
          </w:p>
        </w:tc>
      </w:tr>
      <w:tr xmlns:wp14="http://schemas.microsoft.com/office/word/2010/wordml" w:rsidTr="326CB066" w14:paraId="6C5F45F8" wp14:textId="77777777">
        <w:trPr>
          <w:tblHeader w:val="false"/>
        </w:trPr>
        <w:tc>
          <w:tcPr>
            <w:tcW w:w="3000" w:type="dxa"/>
            <w:shd w:val="clear" w:color="auto" w:fill="EEF2F6"/>
            <w:tcMar>
              <w:top w:w="60" w:type="dxa"/>
              <w:left w:w="110" w:type="dxa"/>
              <w:bottom w:w="60" w:type="dxa"/>
              <w:right w:w="110" w:type="dxa"/>
            </w:tcMar>
          </w:tcPr>
          <w:p w14:paraId="6C390DBA" wp14:textId="77777777">
            <w:pPr>
              <w:spacing w:after="0" w:line="260"/>
            </w:pPr>
            <w:r>
              <w:rPr>
                <w:b/>
                <w:bCs/>
                <w:color w:val="22303C"/>
                <w:sz w:val="19"/>
                <w:szCs w:val="19"/>
              </w:rPr>
              <w:t xml:space="preserve">Change timestamp</w:t>
            </w:r>
          </w:p>
        </w:tc>
        <w:tc>
          <w:tcPr>
            <w:tcW w:w="3960" w:type="dxa"/>
            <w:shd w:val="clear" w:color="auto" w:fill="EEF2F6"/>
            <w:tcMar>
              <w:top w:w="60" w:type="dxa"/>
              <w:left w:w="110" w:type="dxa"/>
              <w:bottom w:w="60" w:type="dxa"/>
              <w:right w:w="110" w:type="dxa"/>
            </w:tcMar>
          </w:tcPr>
          <w:p w14:paraId="010D5394" wp14:textId="77777777">
            <w:pPr>
              <w:spacing w:after="0" w:line="260"/>
            </w:pPr>
            <w:r>
              <w:rPr>
                <w:b w:val="false"/>
                <w:bCs w:val="false"/>
                <w:color w:val="22303C"/>
                <w:sz w:val="19"/>
                <w:szCs w:val="19"/>
              </w:rPr>
              <w:t xml:space="preserve">CDC sequencing</w:t>
            </w:r>
          </w:p>
        </w:tc>
        <w:tc>
          <w:tcPr>
            <w:tcW w:w="2400" w:type="dxa"/>
            <w:shd w:val="clear" w:color="auto" w:fill="EEF2F6"/>
            <w:tcMar>
              <w:top w:w="60" w:type="dxa"/>
              <w:left w:w="110" w:type="dxa"/>
              <w:bottom w:w="60" w:type="dxa"/>
              <w:right w:w="110" w:type="dxa"/>
            </w:tcMar>
          </w:tcPr>
          <w:p w14:paraId="3C0E1355" wp14:textId="77777777">
            <w:pPr>
              <w:spacing w:after="0" w:line="260" w:lineRule="auto"/>
            </w:pPr>
            <w:r w:rsidRPr="326CB066" w:rsidR="326CB066">
              <w:rPr>
                <w:b w:val="0"/>
                <w:bCs w:val="0"/>
                <w:color w:val="22303C"/>
                <w:sz w:val="19"/>
                <w:szCs w:val="19"/>
                <w:lang w:val="en-US"/>
              </w:rPr>
              <w:t>sys_updated_on</w:t>
            </w:r>
          </w:p>
        </w:tc>
      </w:tr>
    </w:tbl>
    <w:p xmlns:wp14="http://schemas.microsoft.com/office/word/2010/wordml" w14:paraId="240ABF41" wp14:textId="77777777">
      <w:pPr>
        <w:pStyle w:val="Heading2"/>
        <w:spacing w:before="240" w:after="100"/>
      </w:pPr>
      <w:r w:rsidRPr="326CB066" w:rsidR="326CB066">
        <w:rPr>
          <w:color w:val="1F3A5F"/>
          <w:lang w:val="en-US"/>
        </w:rPr>
        <w:t>7.2  Strongly recommended</w:t>
      </w:r>
    </w:p>
    <w:tbl>
      <w:tblPr>
        <w:tblW w:w="9360" w:type="dxa"/>
        <w:tblBorders>
          <w:top w:val="single" w:color="B9C6D2" w:sz="4"/>
          <w:left w:val="single" w:color="B9C6D2" w:sz="4"/>
          <w:bottom w:val="single" w:color="B9C6D2" w:sz="4"/>
          <w:right w:val="single" w:color="B9C6D2" w:sz="4"/>
          <w:insideH w:val="single" w:color="B9C6D2" w:sz="4"/>
          <w:insideV w:val="single" w:color="B9C6D2" w:sz="4"/>
        </w:tblBorders>
      </w:tblPr>
      <w:tblGrid>
        <w:gridCol w:w="3400"/>
        <w:gridCol w:w="5960"/>
      </w:tblGrid>
      <w:tr xmlns:wp14="http://schemas.microsoft.com/office/word/2010/wordml" w:rsidTr="326CB066" w14:paraId="2C3A0E9A" wp14:textId="77777777">
        <w:trPr>
          <w:tblHeader/>
        </w:trPr>
        <w:tc>
          <w:tcPr>
            <w:tcW w:w="3400" w:type="dxa"/>
            <w:shd w:val="clear" w:color="auto" w:fill="1F3A5F"/>
            <w:tcMar>
              <w:top w:w="60" w:type="dxa"/>
              <w:left w:w="110" w:type="dxa"/>
              <w:bottom w:w="60" w:type="dxa"/>
              <w:right w:w="110" w:type="dxa"/>
            </w:tcMar>
          </w:tcPr>
          <w:p w14:paraId="31710A87" wp14:textId="77777777">
            <w:pPr>
              <w:spacing w:after="0" w:line="260"/>
            </w:pPr>
            <w:r>
              <w:rPr>
                <w:b/>
                <w:bCs/>
                <w:color w:val="FFFFFF"/>
                <w:sz w:val="19"/>
                <w:szCs w:val="19"/>
              </w:rPr>
              <w:t xml:space="preserve">Column</w:t>
            </w:r>
          </w:p>
        </w:tc>
        <w:tc>
          <w:tcPr>
            <w:tcW w:w="5960" w:type="dxa"/>
            <w:shd w:val="clear" w:color="auto" w:fill="1F3A5F"/>
            <w:tcMar>
              <w:top w:w="60" w:type="dxa"/>
              <w:left w:w="110" w:type="dxa"/>
              <w:bottom w:w="60" w:type="dxa"/>
              <w:right w:w="110" w:type="dxa"/>
            </w:tcMar>
          </w:tcPr>
          <w:p w14:paraId="426690FC" wp14:textId="77777777">
            <w:pPr>
              <w:spacing w:after="0" w:line="260"/>
            </w:pPr>
            <w:r>
              <w:rPr>
                <w:b/>
                <w:bCs/>
                <w:color w:val="FFFFFF"/>
                <w:sz w:val="19"/>
                <w:szCs w:val="19"/>
              </w:rPr>
              <w:t xml:space="preserve">Purpose</w:t>
            </w:r>
          </w:p>
        </w:tc>
      </w:tr>
      <w:tr xmlns:wp14="http://schemas.microsoft.com/office/word/2010/wordml" w:rsidTr="326CB066" w14:paraId="1789AC5D" wp14:textId="77777777">
        <w:trPr>
          <w:tblHeader w:val="false"/>
        </w:trPr>
        <w:tc>
          <w:tcPr>
            <w:tcW w:w="3400" w:type="dxa"/>
            <w:tcMar>
              <w:top w:w="60" w:type="dxa"/>
              <w:left w:w="110" w:type="dxa"/>
              <w:bottom w:w="60" w:type="dxa"/>
              <w:right w:w="110" w:type="dxa"/>
            </w:tcMar>
          </w:tcPr>
          <w:p w14:paraId="2253D3BE" wp14:textId="77777777">
            <w:pPr>
              <w:spacing w:after="0" w:line="260" w:lineRule="auto"/>
            </w:pPr>
            <w:r w:rsidRPr="326CB066" w:rsidR="326CB066">
              <w:rPr>
                <w:b w:val="1"/>
                <w:bCs w:val="1"/>
                <w:color w:val="22303C"/>
                <w:sz w:val="19"/>
                <w:szCs w:val="19"/>
                <w:lang w:val="en-US"/>
              </w:rPr>
              <w:t>_source_file_name / _source_file_path</w:t>
            </w:r>
          </w:p>
        </w:tc>
        <w:tc>
          <w:tcPr>
            <w:tcW w:w="5960" w:type="dxa"/>
            <w:tcMar>
              <w:top w:w="60" w:type="dxa"/>
              <w:left w:w="110" w:type="dxa"/>
              <w:bottom w:w="60" w:type="dxa"/>
              <w:right w:w="110" w:type="dxa"/>
            </w:tcMar>
          </w:tcPr>
          <w:p w14:paraId="2608901F" wp14:textId="77777777">
            <w:pPr>
              <w:spacing w:after="0" w:line="260" w:lineRule="auto"/>
            </w:pPr>
            <w:r w:rsidRPr="326CB066" w:rsidR="326CB066">
              <w:rPr>
                <w:b w:val="0"/>
                <w:bCs w:val="0"/>
                <w:color w:val="22303C"/>
                <w:sz w:val="19"/>
                <w:szCs w:val="19"/>
                <w:lang w:val="en-US"/>
              </w:rPr>
              <w:t>Trace a row to its landed file (_metadata.file_path)</w:t>
            </w:r>
          </w:p>
        </w:tc>
      </w:tr>
      <w:tr xmlns:wp14="http://schemas.microsoft.com/office/word/2010/wordml" w:rsidTr="326CB066" w14:paraId="15537F39" wp14:textId="77777777">
        <w:trPr>
          <w:tblHeader w:val="false"/>
        </w:trPr>
        <w:tc>
          <w:tcPr>
            <w:tcW w:w="3400" w:type="dxa"/>
            <w:shd w:val="clear" w:color="auto" w:fill="EEF2F6"/>
            <w:tcMar>
              <w:top w:w="60" w:type="dxa"/>
              <w:left w:w="110" w:type="dxa"/>
              <w:bottom w:w="60" w:type="dxa"/>
              <w:right w:w="110" w:type="dxa"/>
            </w:tcMar>
          </w:tcPr>
          <w:p w14:paraId="4B81D59B" wp14:textId="77777777">
            <w:pPr>
              <w:spacing w:after="0" w:line="260" w:lineRule="auto"/>
            </w:pPr>
            <w:r w:rsidRPr="326CB066" w:rsidR="326CB066">
              <w:rPr>
                <w:b w:val="1"/>
                <w:bCs w:val="1"/>
                <w:color w:val="22303C"/>
                <w:sz w:val="19"/>
                <w:szCs w:val="19"/>
                <w:lang w:val="en-US"/>
              </w:rPr>
              <w:t>_record_hash</w:t>
            </w:r>
          </w:p>
        </w:tc>
        <w:tc>
          <w:tcPr>
            <w:tcW w:w="5960" w:type="dxa"/>
            <w:shd w:val="clear" w:color="auto" w:fill="EEF2F6"/>
            <w:tcMar>
              <w:top w:w="60" w:type="dxa"/>
              <w:left w:w="110" w:type="dxa"/>
              <w:bottom w:w="60" w:type="dxa"/>
              <w:right w:w="110" w:type="dxa"/>
            </w:tcMar>
          </w:tcPr>
          <w:p w14:paraId="0D7BC057" wp14:textId="77777777">
            <w:pPr>
              <w:spacing w:after="0" w:line="260"/>
            </w:pPr>
            <w:r>
              <w:rPr>
                <w:b w:val="false"/>
                <w:bCs w:val="false"/>
                <w:color w:val="22303C"/>
                <w:sz w:val="19"/>
                <w:szCs w:val="19"/>
              </w:rPr>
              <w:t xml:space="preserve">Hash of business columns for change detection / SCD2 gating</w:t>
            </w:r>
          </w:p>
        </w:tc>
      </w:tr>
      <w:tr xmlns:wp14="http://schemas.microsoft.com/office/word/2010/wordml" w:rsidTr="326CB066" w14:paraId="6462CC07" wp14:textId="77777777">
        <w:trPr>
          <w:tblHeader w:val="false"/>
        </w:trPr>
        <w:tc>
          <w:tcPr>
            <w:tcW w:w="3400" w:type="dxa"/>
            <w:tcMar>
              <w:top w:w="60" w:type="dxa"/>
              <w:left w:w="110" w:type="dxa"/>
              <w:bottom w:w="60" w:type="dxa"/>
              <w:right w:w="110" w:type="dxa"/>
            </w:tcMar>
          </w:tcPr>
          <w:p w14:paraId="05D95E90" wp14:textId="77777777">
            <w:pPr>
              <w:spacing w:after="0" w:line="260" w:lineRule="auto"/>
            </w:pPr>
            <w:r w:rsidRPr="326CB066" w:rsidR="326CB066">
              <w:rPr>
                <w:b w:val="1"/>
                <w:bCs w:val="1"/>
                <w:color w:val="22303C"/>
                <w:sz w:val="19"/>
                <w:szCs w:val="19"/>
                <w:lang w:val="en-US"/>
              </w:rPr>
              <w:t>_is_deleted</w:t>
            </w:r>
          </w:p>
        </w:tc>
        <w:tc>
          <w:tcPr>
            <w:tcW w:w="5960" w:type="dxa"/>
            <w:tcMar>
              <w:top w:w="60" w:type="dxa"/>
              <w:left w:w="110" w:type="dxa"/>
              <w:bottom w:w="60" w:type="dxa"/>
              <w:right w:w="110" w:type="dxa"/>
            </w:tcMar>
          </w:tcPr>
          <w:p w14:paraId="4C1D278E" wp14:textId="77777777">
            <w:pPr>
              <w:spacing w:after="0" w:line="260"/>
            </w:pPr>
            <w:r>
              <w:rPr>
                <w:b w:val="false"/>
                <w:bCs w:val="false"/>
                <w:color w:val="22303C"/>
                <w:sz w:val="19"/>
                <w:szCs w:val="19"/>
              </w:rPr>
              <w:t xml:space="preserve">Soft-delete flag (if soft deletes chosen)</w:t>
            </w:r>
          </w:p>
        </w:tc>
      </w:tr>
      <w:tr xmlns:wp14="http://schemas.microsoft.com/office/word/2010/wordml" w:rsidTr="326CB066" w14:paraId="5D81461B" wp14:textId="77777777">
        <w:trPr>
          <w:tblHeader w:val="false"/>
        </w:trPr>
        <w:tc>
          <w:tcPr>
            <w:tcW w:w="3400" w:type="dxa"/>
            <w:shd w:val="clear" w:color="auto" w:fill="EEF2F6"/>
            <w:tcMar>
              <w:top w:w="60" w:type="dxa"/>
              <w:left w:w="110" w:type="dxa"/>
              <w:bottom w:w="60" w:type="dxa"/>
              <w:right w:w="110" w:type="dxa"/>
            </w:tcMar>
          </w:tcPr>
          <w:p w14:paraId="24700505" wp14:textId="77777777">
            <w:pPr>
              <w:spacing w:after="0" w:line="260" w:lineRule="auto"/>
            </w:pPr>
            <w:r w:rsidRPr="326CB066" w:rsidR="326CB066">
              <w:rPr>
                <w:b w:val="1"/>
                <w:bCs w:val="1"/>
                <w:color w:val="22303C"/>
                <w:sz w:val="19"/>
                <w:szCs w:val="19"/>
                <w:lang w:val="en-US"/>
              </w:rPr>
              <w:t>_ingestion_date</w:t>
            </w:r>
          </w:p>
        </w:tc>
        <w:tc>
          <w:tcPr>
            <w:tcW w:w="5960" w:type="dxa"/>
            <w:shd w:val="clear" w:color="auto" w:fill="EEF2F6"/>
            <w:tcMar>
              <w:top w:w="60" w:type="dxa"/>
              <w:left w:w="110" w:type="dxa"/>
              <w:bottom w:w="60" w:type="dxa"/>
              <w:right w:w="110" w:type="dxa"/>
            </w:tcMar>
          </w:tcPr>
          <w:p w14:paraId="505828EA" wp14:textId="77777777">
            <w:pPr>
              <w:spacing w:after="0" w:line="260"/>
            </w:pPr>
            <w:r>
              <w:rPr>
                <w:b w:val="false"/>
                <w:bCs w:val="false"/>
                <w:color w:val="22303C"/>
                <w:sz w:val="19"/>
                <w:szCs w:val="19"/>
              </w:rPr>
              <w:t xml:space="preserve">Partition / pruning column</w:t>
            </w:r>
          </w:p>
        </w:tc>
      </w:tr>
    </w:tbl>
    <w:p xmlns:wp14="http://schemas.microsoft.com/office/word/2010/wordml" w14:paraId="7C9C4D34" wp14:textId="77777777">
      <w:pPr>
        <w:spacing w:after="120" w:line="276" w:lineRule="auto"/>
      </w:pPr>
      <w:r w:rsidRPr="326CB066" w:rsidR="326CB066">
        <w:rPr>
          <w:i w:val="1"/>
          <w:iCs w:val="1"/>
          <w:color w:val="43617D"/>
          <w:lang w:val="en-US"/>
        </w:rPr>
        <w:t>SCD2 tables additionally carry the DLT-managed effective-start / effective-end columns plus derived is_current.</w:t>
      </w:r>
    </w:p>
    <w:p xmlns:wp14="http://schemas.microsoft.com/office/word/2010/wordml" w14:paraId="44EAFD9C" wp14:textId="77777777">
      <w:pPr>
        <w:pBdr>
          <w:bottom w:val="single" w:color="B9C6D2" w:sz="6" w:space="1"/>
        </w:pBdr>
        <w:spacing w:after="160"/>
      </w:pPr>
    </w:p>
    <w:p xmlns:wp14="http://schemas.microsoft.com/office/word/2010/wordml" w14:paraId="1AFEFD0C" wp14:textId="77777777">
      <w:pPr>
        <w:pStyle w:val="Heading1"/>
        <w:spacing w:before="240" w:after="100"/>
      </w:pPr>
      <w:r>
        <w:rPr>
          <w:color w:val="1F3A5F"/>
        </w:rPr>
        <w:t xml:space="preserve">8.  Logging &amp; Audit Strategy</w:t>
      </w:r>
    </w:p>
    <w:p xmlns:wp14="http://schemas.microsoft.com/office/word/2010/wordml" w14:paraId="2728DEA6" wp14:textId="77777777">
      <w:pPr>
        <w:spacing w:after="120" w:line="276" w:lineRule="auto"/>
      </w:pPr>
      <w:r w:rsidRPr="326CB066" w:rsidR="326CB066">
        <w:rPr>
          <w:b w:val="1"/>
          <w:bCs w:val="1"/>
          <w:color w:val="22303C"/>
          <w:lang w:val="en-US"/>
        </w:rPr>
        <w:t>Logging is required, but most of it is built in. There are three distinct layers — do not conflate them.</w:t>
      </w:r>
    </w:p>
    <w:p xmlns:wp14="http://schemas.microsoft.com/office/word/2010/wordml" w14:paraId="40DB207A" wp14:textId="77777777">
      <w:pPr>
        <w:pStyle w:val="Heading2"/>
        <w:spacing w:before="240" w:after="100"/>
      </w:pPr>
      <w:r w:rsidRPr="326CB066" w:rsidR="326CB066">
        <w:rPr>
          <w:color w:val="1F3A5F"/>
          <w:lang w:val="en-US"/>
        </w:rPr>
        <w:t>8.1  DLT Event Log (built-in — use first)</w:t>
      </w:r>
    </w:p>
    <w:p xmlns:wp14="http://schemas.microsoft.com/office/word/2010/wordml" w14:paraId="0C35F62F" wp14:textId="77777777">
      <w:pPr>
        <w:spacing w:after="120" w:line="276" w:lineRule="auto"/>
      </w:pPr>
      <w:r w:rsidRPr="326CB066" w:rsidR="326CB066">
        <w:rPr>
          <w:color w:val="22303C"/>
          <w:lang w:val="en-US"/>
        </w:rPr>
        <w:t>DLT automatically emits an event log capturing pipeline runs, data-quality/expectation results, row counts (flow progress), lineage, and performance/backpressure. It can be published to a queryable table via pipeline settings — giving most operational observability with zero custom code. Use it for run history, expectation pass/fail, records dropped, lineage, latency, and failure diagnostics.</w:t>
      </w:r>
    </w:p>
    <w:p xmlns:wp14="http://schemas.microsoft.com/office/word/2010/wordml" w14:paraId="613DF176" wp14:textId="77777777">
      <w:pPr>
        <w:pStyle w:val="Heading2"/>
        <w:spacing w:before="240" w:after="100"/>
      </w:pPr>
      <w:r w:rsidRPr="326CB066" w:rsidR="326CB066">
        <w:rPr>
          <w:color w:val="1F3A5F"/>
          <w:lang w:val="en-US"/>
        </w:rPr>
        <w:t>8.2  Custom Control / Watermark table (if needed)</w:t>
      </w:r>
    </w:p>
    <w:p xmlns:wp14="http://schemas.microsoft.com/office/word/2010/wordml" w14:paraId="57882620" wp14:textId="77777777">
      <w:pPr>
        <w:spacing w:after="120" w:line="276" w:lineRule="auto"/>
      </w:pPr>
      <w:r w:rsidRPr="326CB066" w:rsidR="326CB066">
        <w:rPr>
          <w:color w:val="22303C"/>
          <w:lang w:val="en-US"/>
        </w:rPr>
        <w:t>Auto Loader checkpoints already track file progress, so a control table is mainly needed to coordinate load type and backfill windows and to mirror the source-side watermark owned by ADF. Would contain: source_table, last_processed_load_date, last_source_watermark (sys_updated_on), active_load_type, backfill_from / backfill_to, updated_at.</w:t>
      </w:r>
    </w:p>
    <w:p xmlns:wp14="http://schemas.microsoft.com/office/word/2010/wordml" w14:paraId="066E7081" wp14:textId="77777777">
      <w:pPr>
        <w:pStyle w:val="Heading2"/>
        <w:spacing w:before="240" w:after="100"/>
      </w:pPr>
      <w:r w:rsidRPr="326CB066" w:rsidR="326CB066">
        <w:rPr>
          <w:color w:val="1F3A5F"/>
          <w:lang w:val="en-US"/>
        </w:rPr>
        <w:t>8.3  Custom Audit / Reconciliation table (recommended for prod)</w:t>
      </w:r>
    </w:p>
    <w:p xmlns:wp14="http://schemas.microsoft.com/office/word/2010/wordml" w14:paraId="3465FF77" wp14:textId="77777777">
      <w:pPr>
        <w:spacing w:after="120" w:line="276"/>
      </w:pPr>
      <w:r>
        <w:rPr>
          <w:color w:val="22303C"/>
        </w:rPr>
        <w:t xml:space="preserve">A business-facing run summary for reconciliation and SLA reporting — cleaner than parsing the raw event log for non-engineers.</w:t>
      </w:r>
    </w:p>
    <w:tbl>
      <w:tblPr>
        <w:tblW w:w="9360" w:type="dxa"/>
        <w:tblBorders>
          <w:top w:val="single" w:color="B9C6D2" w:sz="4"/>
          <w:left w:val="single" w:color="B9C6D2" w:sz="4"/>
          <w:bottom w:val="single" w:color="B9C6D2" w:sz="4"/>
          <w:right w:val="single" w:color="B9C6D2" w:sz="4"/>
          <w:insideH w:val="single" w:color="B9C6D2" w:sz="4"/>
          <w:insideV w:val="single" w:color="B9C6D2" w:sz="4"/>
        </w:tblBorders>
      </w:tblPr>
      <w:tblGrid>
        <w:gridCol w:w="3600"/>
        <w:gridCol w:w="5760"/>
      </w:tblGrid>
      <w:tr xmlns:wp14="http://schemas.microsoft.com/office/word/2010/wordml" w:rsidTr="326CB066" w14:paraId="51614C58" wp14:textId="77777777">
        <w:trPr>
          <w:tblHeader/>
        </w:trPr>
        <w:tc>
          <w:tcPr>
            <w:tcW w:w="3600" w:type="dxa"/>
            <w:shd w:val="clear" w:color="auto" w:fill="1F3A5F"/>
            <w:tcMar>
              <w:top w:w="60" w:type="dxa"/>
              <w:left w:w="110" w:type="dxa"/>
              <w:bottom w:w="60" w:type="dxa"/>
              <w:right w:w="110" w:type="dxa"/>
            </w:tcMar>
          </w:tcPr>
          <w:p w14:paraId="1CAC3372" wp14:textId="77777777">
            <w:pPr>
              <w:spacing w:after="0" w:line="260"/>
            </w:pPr>
            <w:r>
              <w:rPr>
                <w:b/>
                <w:bCs/>
                <w:color w:val="FFFFFF"/>
                <w:sz w:val="19"/>
                <w:szCs w:val="19"/>
              </w:rPr>
              <w:t xml:space="preserve">Column</w:t>
            </w:r>
          </w:p>
        </w:tc>
        <w:tc>
          <w:tcPr>
            <w:tcW w:w="5760" w:type="dxa"/>
            <w:shd w:val="clear" w:color="auto" w:fill="1F3A5F"/>
            <w:tcMar>
              <w:top w:w="60" w:type="dxa"/>
              <w:left w:w="110" w:type="dxa"/>
              <w:bottom w:w="60" w:type="dxa"/>
              <w:right w:w="110" w:type="dxa"/>
            </w:tcMar>
          </w:tcPr>
          <w:p w14:paraId="5F9A1F46" wp14:textId="77777777">
            <w:pPr>
              <w:spacing w:after="0" w:line="260"/>
            </w:pPr>
            <w:r>
              <w:rPr>
                <w:b/>
                <w:bCs/>
                <w:color w:val="FFFFFF"/>
                <w:sz w:val="19"/>
                <w:szCs w:val="19"/>
              </w:rPr>
              <w:t xml:space="preserve">Purpose</w:t>
            </w:r>
          </w:p>
        </w:tc>
      </w:tr>
      <w:tr xmlns:wp14="http://schemas.microsoft.com/office/word/2010/wordml" w:rsidTr="326CB066" w14:paraId="686083E4" wp14:textId="77777777">
        <w:trPr>
          <w:tblHeader w:val="false"/>
        </w:trPr>
        <w:tc>
          <w:tcPr>
            <w:tcW w:w="3600" w:type="dxa"/>
            <w:tcMar>
              <w:top w:w="60" w:type="dxa"/>
              <w:left w:w="110" w:type="dxa"/>
              <w:bottom w:w="60" w:type="dxa"/>
              <w:right w:w="110" w:type="dxa"/>
            </w:tcMar>
          </w:tcPr>
          <w:p w14:paraId="610FE295" wp14:textId="77777777">
            <w:pPr>
              <w:spacing w:after="0" w:line="260" w:lineRule="auto"/>
            </w:pPr>
            <w:r w:rsidRPr="326CB066" w:rsidR="326CB066">
              <w:rPr>
                <w:b w:val="1"/>
                <w:bCs w:val="1"/>
                <w:color w:val="22303C"/>
                <w:sz w:val="19"/>
                <w:szCs w:val="19"/>
                <w:lang w:val="en-US"/>
              </w:rPr>
              <w:t>pipeline_run_id / batch_id</w:t>
            </w:r>
          </w:p>
        </w:tc>
        <w:tc>
          <w:tcPr>
            <w:tcW w:w="5760" w:type="dxa"/>
            <w:tcMar>
              <w:top w:w="60" w:type="dxa"/>
              <w:left w:w="110" w:type="dxa"/>
              <w:bottom w:w="60" w:type="dxa"/>
              <w:right w:w="110" w:type="dxa"/>
            </w:tcMar>
          </w:tcPr>
          <w:p w14:paraId="41BA8CCC" wp14:textId="77777777">
            <w:pPr>
              <w:spacing w:after="0" w:line="260"/>
            </w:pPr>
            <w:r>
              <w:rPr>
                <w:b w:val="false"/>
                <w:bCs w:val="false"/>
                <w:color w:val="22303C"/>
                <w:sz w:val="19"/>
                <w:szCs w:val="19"/>
              </w:rPr>
              <w:t xml:space="preserve">Run correlation</w:t>
            </w:r>
          </w:p>
        </w:tc>
      </w:tr>
      <w:tr xmlns:wp14="http://schemas.microsoft.com/office/word/2010/wordml" w:rsidTr="326CB066" w14:paraId="46470BC4" wp14:textId="77777777">
        <w:trPr>
          <w:tblHeader w:val="false"/>
        </w:trPr>
        <w:tc>
          <w:tcPr>
            <w:tcW w:w="3600" w:type="dxa"/>
            <w:shd w:val="clear" w:color="auto" w:fill="EEF2F6"/>
            <w:tcMar>
              <w:top w:w="60" w:type="dxa"/>
              <w:left w:w="110" w:type="dxa"/>
              <w:bottom w:w="60" w:type="dxa"/>
              <w:right w:w="110" w:type="dxa"/>
            </w:tcMar>
          </w:tcPr>
          <w:p w14:paraId="1B1C3FA5" wp14:textId="77777777">
            <w:pPr>
              <w:spacing w:after="0" w:line="260" w:lineRule="auto"/>
            </w:pPr>
            <w:r w:rsidRPr="326CB066" w:rsidR="326CB066">
              <w:rPr>
                <w:b w:val="1"/>
                <w:bCs w:val="1"/>
                <w:color w:val="22303C"/>
                <w:sz w:val="19"/>
                <w:szCs w:val="19"/>
                <w:lang w:val="en-US"/>
              </w:rPr>
              <w:t>source_table / target_table</w:t>
            </w:r>
          </w:p>
        </w:tc>
        <w:tc>
          <w:tcPr>
            <w:tcW w:w="5760" w:type="dxa"/>
            <w:shd w:val="clear" w:color="auto" w:fill="EEF2F6"/>
            <w:tcMar>
              <w:top w:w="60" w:type="dxa"/>
              <w:left w:w="110" w:type="dxa"/>
              <w:bottom w:w="60" w:type="dxa"/>
              <w:right w:w="110" w:type="dxa"/>
            </w:tcMar>
          </w:tcPr>
          <w:p w14:paraId="6917B9E4" wp14:textId="77777777">
            <w:pPr>
              <w:spacing w:after="0" w:line="260"/>
            </w:pPr>
            <w:r>
              <w:rPr>
                <w:b w:val="false"/>
                <w:bCs w:val="false"/>
                <w:color w:val="22303C"/>
                <w:sz w:val="19"/>
                <w:szCs w:val="19"/>
              </w:rPr>
              <w:t xml:space="preserve">Scope of the run</w:t>
            </w:r>
          </w:p>
        </w:tc>
      </w:tr>
      <w:tr xmlns:wp14="http://schemas.microsoft.com/office/word/2010/wordml" w:rsidTr="326CB066" w14:paraId="3AC59D9D" wp14:textId="77777777">
        <w:trPr>
          <w:tblHeader w:val="false"/>
        </w:trPr>
        <w:tc>
          <w:tcPr>
            <w:tcW w:w="3600" w:type="dxa"/>
            <w:tcMar>
              <w:top w:w="60" w:type="dxa"/>
              <w:left w:w="110" w:type="dxa"/>
              <w:bottom w:w="60" w:type="dxa"/>
              <w:right w:w="110" w:type="dxa"/>
            </w:tcMar>
          </w:tcPr>
          <w:p w14:paraId="434A8578" wp14:textId="77777777">
            <w:pPr>
              <w:spacing w:after="0" w:line="260" w:lineRule="auto"/>
            </w:pPr>
            <w:r w:rsidRPr="326CB066" w:rsidR="326CB066">
              <w:rPr>
                <w:b w:val="1"/>
                <w:bCs w:val="1"/>
                <w:color w:val="22303C"/>
                <w:sz w:val="19"/>
                <w:szCs w:val="19"/>
                <w:lang w:val="en-US"/>
              </w:rPr>
              <w:t>load_type</w:t>
            </w:r>
          </w:p>
        </w:tc>
        <w:tc>
          <w:tcPr>
            <w:tcW w:w="5760" w:type="dxa"/>
            <w:tcMar>
              <w:top w:w="60" w:type="dxa"/>
              <w:left w:w="110" w:type="dxa"/>
              <w:bottom w:w="60" w:type="dxa"/>
              <w:right w:w="110" w:type="dxa"/>
            </w:tcMar>
          </w:tcPr>
          <w:p w14:paraId="121B509B" wp14:textId="77777777">
            <w:pPr>
              <w:spacing w:after="0" w:line="260"/>
            </w:pPr>
            <w:r>
              <w:rPr>
                <w:b w:val="false"/>
                <w:bCs w:val="false"/>
                <w:color w:val="22303C"/>
                <w:sz w:val="19"/>
                <w:szCs w:val="19"/>
              </w:rPr>
              <w:t xml:space="preserve">historical / incremental / backfill / snapshot</w:t>
            </w:r>
          </w:p>
        </w:tc>
      </w:tr>
      <w:tr xmlns:wp14="http://schemas.microsoft.com/office/word/2010/wordml" w:rsidTr="326CB066" w14:paraId="3D64639E" wp14:textId="77777777">
        <w:trPr>
          <w:tblHeader w:val="false"/>
        </w:trPr>
        <w:tc>
          <w:tcPr>
            <w:tcW w:w="3600" w:type="dxa"/>
            <w:shd w:val="clear" w:color="auto" w:fill="EEF2F6"/>
            <w:tcMar>
              <w:top w:w="60" w:type="dxa"/>
              <w:left w:w="110" w:type="dxa"/>
              <w:bottom w:w="60" w:type="dxa"/>
              <w:right w:w="110" w:type="dxa"/>
            </w:tcMar>
          </w:tcPr>
          <w:p w14:paraId="54C14197" wp14:textId="77777777">
            <w:pPr>
              <w:spacing w:after="0" w:line="260" w:lineRule="auto"/>
            </w:pPr>
            <w:r w:rsidRPr="326CB066" w:rsidR="326CB066">
              <w:rPr>
                <w:b w:val="1"/>
                <w:bCs w:val="1"/>
                <w:color w:val="22303C"/>
                <w:sz w:val="19"/>
                <w:szCs w:val="19"/>
                <w:lang w:val="en-US"/>
              </w:rPr>
              <w:t>records_read / records_written</w:t>
            </w:r>
          </w:p>
        </w:tc>
        <w:tc>
          <w:tcPr>
            <w:tcW w:w="5760" w:type="dxa"/>
            <w:shd w:val="clear" w:color="auto" w:fill="EEF2F6"/>
            <w:tcMar>
              <w:top w:w="60" w:type="dxa"/>
              <w:left w:w="110" w:type="dxa"/>
              <w:bottom w:w="60" w:type="dxa"/>
              <w:right w:w="110" w:type="dxa"/>
            </w:tcMar>
          </w:tcPr>
          <w:p w14:paraId="1FDD7C70" wp14:textId="77777777">
            <w:pPr>
              <w:spacing w:after="0" w:line="260"/>
            </w:pPr>
            <w:r>
              <w:rPr>
                <w:b w:val="false"/>
                <w:bCs w:val="false"/>
                <w:color w:val="22303C"/>
                <w:sz w:val="19"/>
                <w:szCs w:val="19"/>
              </w:rPr>
              <w:t xml:space="preserve">Volume</w:t>
            </w:r>
          </w:p>
        </w:tc>
      </w:tr>
      <w:tr xmlns:wp14="http://schemas.microsoft.com/office/word/2010/wordml" w:rsidTr="326CB066" w14:paraId="1F0650FA" wp14:textId="77777777">
        <w:trPr>
          <w:tblHeader w:val="false"/>
        </w:trPr>
        <w:tc>
          <w:tcPr>
            <w:tcW w:w="3600" w:type="dxa"/>
            <w:tcMar>
              <w:top w:w="60" w:type="dxa"/>
              <w:left w:w="110" w:type="dxa"/>
              <w:bottom w:w="60" w:type="dxa"/>
              <w:right w:w="110" w:type="dxa"/>
            </w:tcMar>
          </w:tcPr>
          <w:p w14:paraId="020C371A" wp14:textId="77777777">
            <w:pPr>
              <w:spacing w:after="0" w:line="260" w:lineRule="auto"/>
            </w:pPr>
            <w:r w:rsidRPr="326CB066" w:rsidR="326CB066">
              <w:rPr>
                <w:b w:val="1"/>
                <w:bCs w:val="1"/>
                <w:color w:val="22303C"/>
                <w:sz w:val="19"/>
                <w:szCs w:val="19"/>
                <w:lang w:val="en-US"/>
              </w:rPr>
              <w:t>records_inserted / updated / deleted</w:t>
            </w:r>
          </w:p>
        </w:tc>
        <w:tc>
          <w:tcPr>
            <w:tcW w:w="5760" w:type="dxa"/>
            <w:tcMar>
              <w:top w:w="60" w:type="dxa"/>
              <w:left w:w="110" w:type="dxa"/>
              <w:bottom w:w="60" w:type="dxa"/>
              <w:right w:w="110" w:type="dxa"/>
            </w:tcMar>
          </w:tcPr>
          <w:p w14:paraId="26AED83D" wp14:textId="77777777">
            <w:pPr>
              <w:spacing w:after="0" w:line="260"/>
            </w:pPr>
            <w:r>
              <w:rPr>
                <w:b w:val="false"/>
                <w:bCs w:val="false"/>
                <w:color w:val="22303C"/>
                <w:sz w:val="19"/>
                <w:szCs w:val="19"/>
              </w:rPr>
              <w:t xml:space="preserve">CDC breakdown</w:t>
            </w:r>
          </w:p>
        </w:tc>
      </w:tr>
      <w:tr xmlns:wp14="http://schemas.microsoft.com/office/word/2010/wordml" w:rsidTr="326CB066" w14:paraId="0F62428C" wp14:textId="77777777">
        <w:trPr>
          <w:tblHeader w:val="false"/>
        </w:trPr>
        <w:tc>
          <w:tcPr>
            <w:tcW w:w="3600" w:type="dxa"/>
            <w:shd w:val="clear" w:color="auto" w:fill="EEF2F6"/>
            <w:tcMar>
              <w:top w:w="60" w:type="dxa"/>
              <w:left w:w="110" w:type="dxa"/>
              <w:bottom w:w="60" w:type="dxa"/>
              <w:right w:w="110" w:type="dxa"/>
            </w:tcMar>
          </w:tcPr>
          <w:p w14:paraId="11F376F2" wp14:textId="77777777">
            <w:pPr>
              <w:spacing w:after="0" w:line="260" w:lineRule="auto"/>
            </w:pPr>
            <w:r w:rsidRPr="326CB066" w:rsidR="326CB066">
              <w:rPr>
                <w:b w:val="1"/>
                <w:bCs w:val="1"/>
                <w:color w:val="22303C"/>
                <w:sz w:val="19"/>
                <w:szCs w:val="19"/>
                <w:lang w:val="en-US"/>
              </w:rPr>
              <w:t>records_quarantined / rejected</w:t>
            </w:r>
          </w:p>
        </w:tc>
        <w:tc>
          <w:tcPr>
            <w:tcW w:w="5760" w:type="dxa"/>
            <w:shd w:val="clear" w:color="auto" w:fill="EEF2F6"/>
            <w:tcMar>
              <w:top w:w="60" w:type="dxa"/>
              <w:left w:w="110" w:type="dxa"/>
              <w:bottom w:w="60" w:type="dxa"/>
              <w:right w:w="110" w:type="dxa"/>
            </w:tcMar>
          </w:tcPr>
          <w:p w14:paraId="0DC69E4A" wp14:textId="77777777">
            <w:pPr>
              <w:spacing w:after="0" w:line="260"/>
            </w:pPr>
            <w:r>
              <w:rPr>
                <w:b w:val="false"/>
                <w:bCs w:val="false"/>
                <w:color w:val="22303C"/>
                <w:sz w:val="19"/>
                <w:szCs w:val="19"/>
              </w:rPr>
              <w:t xml:space="preserve">Data-quality outcome</w:t>
            </w:r>
          </w:p>
        </w:tc>
      </w:tr>
      <w:tr xmlns:wp14="http://schemas.microsoft.com/office/word/2010/wordml" w:rsidTr="326CB066" w14:paraId="3BCC4D64" wp14:textId="77777777">
        <w:trPr>
          <w:tblHeader w:val="false"/>
        </w:trPr>
        <w:tc>
          <w:tcPr>
            <w:tcW w:w="3600" w:type="dxa"/>
            <w:tcMar>
              <w:top w:w="60" w:type="dxa"/>
              <w:left w:w="110" w:type="dxa"/>
              <w:bottom w:w="60" w:type="dxa"/>
              <w:right w:w="110" w:type="dxa"/>
            </w:tcMar>
          </w:tcPr>
          <w:p w14:paraId="374A4F59" wp14:textId="77777777">
            <w:pPr>
              <w:spacing w:after="0" w:line="260" w:lineRule="auto"/>
            </w:pPr>
            <w:r w:rsidRPr="326CB066" w:rsidR="326CB066">
              <w:rPr>
                <w:b w:val="1"/>
                <w:bCs w:val="1"/>
                <w:color w:val="22303C"/>
                <w:sz w:val="19"/>
                <w:szCs w:val="19"/>
                <w:lang w:val="en-US"/>
              </w:rPr>
              <w:t>run_start / run_end / duration</w:t>
            </w:r>
          </w:p>
        </w:tc>
        <w:tc>
          <w:tcPr>
            <w:tcW w:w="5760" w:type="dxa"/>
            <w:tcMar>
              <w:top w:w="60" w:type="dxa"/>
              <w:left w:w="110" w:type="dxa"/>
              <w:bottom w:w="60" w:type="dxa"/>
              <w:right w:w="110" w:type="dxa"/>
            </w:tcMar>
          </w:tcPr>
          <w:p w14:paraId="345E5DEB" wp14:textId="77777777">
            <w:pPr>
              <w:spacing w:after="0" w:line="260"/>
            </w:pPr>
            <w:r>
              <w:rPr>
                <w:b w:val="false"/>
                <w:bCs w:val="false"/>
                <w:color w:val="22303C"/>
                <w:sz w:val="19"/>
                <w:szCs w:val="19"/>
              </w:rPr>
              <w:t xml:space="preserve">SLA tracking</w:t>
            </w:r>
          </w:p>
        </w:tc>
      </w:tr>
      <w:tr xmlns:wp14="http://schemas.microsoft.com/office/word/2010/wordml" w:rsidTr="326CB066" w14:paraId="70D27401" wp14:textId="77777777">
        <w:trPr>
          <w:tblHeader w:val="false"/>
        </w:trPr>
        <w:tc>
          <w:tcPr>
            <w:tcW w:w="3600" w:type="dxa"/>
            <w:shd w:val="clear" w:color="auto" w:fill="EEF2F6"/>
            <w:tcMar>
              <w:top w:w="60" w:type="dxa"/>
              <w:left w:w="110" w:type="dxa"/>
              <w:bottom w:w="60" w:type="dxa"/>
              <w:right w:w="110" w:type="dxa"/>
            </w:tcMar>
          </w:tcPr>
          <w:p w14:paraId="1FE02DED" wp14:textId="77777777">
            <w:pPr>
              <w:spacing w:after="0" w:line="260"/>
            </w:pPr>
            <w:r>
              <w:rPr>
                <w:b/>
                <w:bCs/>
                <w:color w:val="22303C"/>
                <w:sz w:val="19"/>
                <w:szCs w:val="19"/>
              </w:rPr>
              <w:t xml:space="preserve">status</w:t>
            </w:r>
          </w:p>
        </w:tc>
        <w:tc>
          <w:tcPr>
            <w:tcW w:w="5760" w:type="dxa"/>
            <w:shd w:val="clear" w:color="auto" w:fill="EEF2F6"/>
            <w:tcMar>
              <w:top w:w="60" w:type="dxa"/>
              <w:left w:w="110" w:type="dxa"/>
              <w:bottom w:w="60" w:type="dxa"/>
              <w:right w:w="110" w:type="dxa"/>
            </w:tcMar>
          </w:tcPr>
          <w:p w14:paraId="038D5E59" wp14:textId="77777777">
            <w:pPr>
              <w:spacing w:after="0" w:line="260"/>
            </w:pPr>
            <w:r>
              <w:rPr>
                <w:b w:val="false"/>
                <w:bCs w:val="false"/>
                <w:color w:val="22303C"/>
                <w:sz w:val="19"/>
                <w:szCs w:val="19"/>
              </w:rPr>
              <w:t xml:space="preserve">success / failed / partial</w:t>
            </w:r>
          </w:p>
        </w:tc>
      </w:tr>
      <w:tr xmlns:wp14="http://schemas.microsoft.com/office/word/2010/wordml" w:rsidTr="326CB066" w14:paraId="465FBA23" wp14:textId="77777777">
        <w:trPr>
          <w:tblHeader w:val="false"/>
        </w:trPr>
        <w:tc>
          <w:tcPr>
            <w:tcW w:w="3600" w:type="dxa"/>
            <w:tcMar>
              <w:top w:w="60" w:type="dxa"/>
              <w:left w:w="110" w:type="dxa"/>
              <w:bottom w:w="60" w:type="dxa"/>
              <w:right w:w="110" w:type="dxa"/>
            </w:tcMar>
          </w:tcPr>
          <w:p w14:paraId="7AA9ADB1" wp14:textId="77777777">
            <w:pPr>
              <w:spacing w:after="0" w:line="260" w:lineRule="auto"/>
            </w:pPr>
            <w:r w:rsidRPr="326CB066" w:rsidR="326CB066">
              <w:rPr>
                <w:b w:val="1"/>
                <w:bCs w:val="1"/>
                <w:color w:val="22303C"/>
                <w:sz w:val="19"/>
                <w:szCs w:val="19"/>
                <w:lang w:val="en-US"/>
              </w:rPr>
              <w:t>error_summary</w:t>
            </w:r>
          </w:p>
        </w:tc>
        <w:tc>
          <w:tcPr>
            <w:tcW w:w="5760" w:type="dxa"/>
            <w:tcMar>
              <w:top w:w="60" w:type="dxa"/>
              <w:left w:w="110" w:type="dxa"/>
              <w:bottom w:w="60" w:type="dxa"/>
              <w:right w:w="110" w:type="dxa"/>
            </w:tcMar>
          </w:tcPr>
          <w:p w14:paraId="0DA07F5C" wp14:textId="77777777">
            <w:pPr>
              <w:spacing w:after="0" w:line="260"/>
            </w:pPr>
            <w:r>
              <w:rPr>
                <w:b w:val="false"/>
                <w:bCs w:val="false"/>
                <w:color w:val="22303C"/>
                <w:sz w:val="19"/>
                <w:szCs w:val="19"/>
              </w:rPr>
              <w:t xml:space="preserve">Failure diagnostics</w:t>
            </w:r>
          </w:p>
        </w:tc>
      </w:tr>
      <w:tr xmlns:wp14="http://schemas.microsoft.com/office/word/2010/wordml" w:rsidTr="326CB066" w14:paraId="5C4CF5DA" wp14:textId="77777777">
        <w:trPr>
          <w:tblHeader w:val="false"/>
        </w:trPr>
        <w:tc>
          <w:tcPr>
            <w:tcW w:w="3600" w:type="dxa"/>
            <w:shd w:val="clear" w:color="auto" w:fill="EEF2F6"/>
            <w:tcMar>
              <w:top w:w="60" w:type="dxa"/>
              <w:left w:w="110" w:type="dxa"/>
              <w:bottom w:w="60" w:type="dxa"/>
              <w:right w:w="110" w:type="dxa"/>
            </w:tcMar>
          </w:tcPr>
          <w:p w14:paraId="524474F0" wp14:textId="77777777">
            <w:pPr>
              <w:spacing w:after="0" w:line="260" w:lineRule="auto"/>
            </w:pPr>
            <w:r w:rsidRPr="326CB066" w:rsidR="326CB066">
              <w:rPr>
                <w:b w:val="1"/>
                <w:bCs w:val="1"/>
                <w:color w:val="22303C"/>
                <w:sz w:val="19"/>
                <w:szCs w:val="19"/>
                <w:lang w:val="en-US"/>
              </w:rPr>
              <w:t>source_row_count vs target_row_count</w:t>
            </w:r>
          </w:p>
        </w:tc>
        <w:tc>
          <w:tcPr>
            <w:tcW w:w="5760" w:type="dxa"/>
            <w:shd w:val="clear" w:color="auto" w:fill="EEF2F6"/>
            <w:tcMar>
              <w:top w:w="60" w:type="dxa"/>
              <w:left w:w="110" w:type="dxa"/>
              <w:bottom w:w="60" w:type="dxa"/>
              <w:right w:w="110" w:type="dxa"/>
            </w:tcMar>
          </w:tcPr>
          <w:p w14:paraId="3D758FF8" wp14:textId="77777777">
            <w:pPr>
              <w:spacing w:after="0" w:line="260"/>
            </w:pPr>
            <w:r>
              <w:rPr>
                <w:b w:val="false"/>
                <w:bCs w:val="false"/>
                <w:color w:val="22303C"/>
                <w:sz w:val="19"/>
                <w:szCs w:val="19"/>
              </w:rPr>
              <w:t xml:space="preserve">Reconciliation delta</w:t>
            </w:r>
          </w:p>
        </w:tc>
      </w:tr>
    </w:tbl>
    <w:p xmlns:wp14="http://schemas.microsoft.com/office/word/2010/wordml" w14:paraId="7C673D2F" wp14:textId="77777777">
      <w:pPr>
        <w:spacing w:after="120" w:line="276"/>
      </w:pPr>
      <w:r>
        <w:rPr>
          <w:i/>
          <w:iCs/>
          <w:color w:val="43617D"/>
        </w:rPr>
        <w:t xml:space="preserve">Decision to confirm (Q27): is 8.3 a business deliverable, or is the built-in event log (8.1) sufficient?</w:t>
      </w:r>
    </w:p>
    <w:p xmlns:wp14="http://schemas.microsoft.com/office/word/2010/wordml" w14:paraId="4B94D5A5" wp14:textId="77777777">
      <w:pPr>
        <w:pBdr>
          <w:bottom w:val="single" w:color="B9C6D2" w:sz="6" w:space="1"/>
        </w:pBdr>
        <w:spacing w:after="160"/>
      </w:pPr>
    </w:p>
    <w:p xmlns:wp14="http://schemas.microsoft.com/office/word/2010/wordml" w14:paraId="37253A6A" wp14:textId="77777777">
      <w:pPr>
        <w:pStyle w:val="Heading1"/>
        <w:spacing w:before="240" w:after="100"/>
      </w:pPr>
      <w:r>
        <w:rPr>
          <w:color w:val="1F3A5F"/>
        </w:rPr>
        <w:t xml:space="preserve">9.  Open Decisions Log</w:t>
      </w:r>
    </w:p>
    <w:tbl>
      <w:tblPr>
        <w:tblW w:w="9360" w:type="dxa"/>
        <w:tblBorders>
          <w:top w:val="single" w:color="B9C6D2" w:sz="4"/>
          <w:left w:val="single" w:color="B9C6D2" w:sz="4"/>
          <w:bottom w:val="single" w:color="B9C6D2" w:sz="4"/>
          <w:right w:val="single" w:color="B9C6D2" w:sz="4"/>
          <w:insideH w:val="single" w:color="B9C6D2" w:sz="4"/>
          <w:insideV w:val="single" w:color="B9C6D2" w:sz="4"/>
        </w:tblBorders>
      </w:tblPr>
      <w:tblGrid>
        <w:gridCol w:w="600"/>
        <w:gridCol w:w="4200"/>
        <w:gridCol w:w="2160"/>
        <w:gridCol w:w="1400"/>
        <w:gridCol w:w="1000"/>
      </w:tblGrid>
      <w:tr xmlns:wp14="http://schemas.microsoft.com/office/word/2010/wordml" w:rsidTr="326CB066" w14:paraId="1AA7CC64" wp14:textId="77777777">
        <w:trPr>
          <w:tblHeader/>
        </w:trPr>
        <w:tc>
          <w:tcPr>
            <w:tcW w:w="600" w:type="dxa"/>
            <w:shd w:val="clear" w:color="auto" w:fill="1F3A5F"/>
            <w:tcMar>
              <w:top w:w="60" w:type="dxa"/>
              <w:left w:w="110" w:type="dxa"/>
              <w:bottom w:w="60" w:type="dxa"/>
              <w:right w:w="110" w:type="dxa"/>
            </w:tcMar>
          </w:tcPr>
          <w:p w14:paraId="5AFC7B24" wp14:textId="77777777">
            <w:pPr>
              <w:spacing w:after="0" w:line="260"/>
            </w:pPr>
            <w:r>
              <w:rPr>
                <w:b/>
                <w:bCs/>
                <w:color w:val="FFFFFF"/>
                <w:sz w:val="19"/>
                <w:szCs w:val="19"/>
              </w:rPr>
              <w:t xml:space="preserve">#</w:t>
            </w:r>
          </w:p>
        </w:tc>
        <w:tc>
          <w:tcPr>
            <w:tcW w:w="4200" w:type="dxa"/>
            <w:shd w:val="clear" w:color="auto" w:fill="1F3A5F"/>
            <w:tcMar>
              <w:top w:w="60" w:type="dxa"/>
              <w:left w:w="110" w:type="dxa"/>
              <w:bottom w:w="60" w:type="dxa"/>
              <w:right w:w="110" w:type="dxa"/>
            </w:tcMar>
          </w:tcPr>
          <w:p w14:paraId="3449B647" wp14:textId="77777777">
            <w:pPr>
              <w:spacing w:after="0" w:line="260"/>
            </w:pPr>
            <w:r>
              <w:rPr>
                <w:b/>
                <w:bCs/>
                <w:color w:val="FFFFFF"/>
                <w:sz w:val="19"/>
                <w:szCs w:val="19"/>
              </w:rPr>
              <w:t xml:space="preserve">Decision</w:t>
            </w:r>
          </w:p>
        </w:tc>
        <w:tc>
          <w:tcPr>
            <w:tcW w:w="2160" w:type="dxa"/>
            <w:shd w:val="clear" w:color="auto" w:fill="1F3A5F"/>
            <w:tcMar>
              <w:top w:w="60" w:type="dxa"/>
              <w:left w:w="110" w:type="dxa"/>
              <w:bottom w:w="60" w:type="dxa"/>
              <w:right w:w="110" w:type="dxa"/>
            </w:tcMar>
          </w:tcPr>
          <w:p w14:paraId="34B21179" wp14:textId="77777777">
            <w:pPr>
              <w:spacing w:after="0" w:line="260"/>
            </w:pPr>
            <w:r>
              <w:rPr>
                <w:b/>
                <w:bCs/>
                <w:color w:val="FFFFFF"/>
                <w:sz w:val="19"/>
                <w:szCs w:val="19"/>
              </w:rPr>
              <w:t xml:space="preserve">Depends on</w:t>
            </w:r>
          </w:p>
        </w:tc>
        <w:tc>
          <w:tcPr>
            <w:tcW w:w="1400" w:type="dxa"/>
            <w:shd w:val="clear" w:color="auto" w:fill="1F3A5F"/>
            <w:tcMar>
              <w:top w:w="60" w:type="dxa"/>
              <w:left w:w="110" w:type="dxa"/>
              <w:bottom w:w="60" w:type="dxa"/>
              <w:right w:w="110" w:type="dxa"/>
            </w:tcMar>
          </w:tcPr>
          <w:p w14:paraId="468A569D" wp14:textId="77777777">
            <w:pPr>
              <w:spacing w:after="0" w:line="260"/>
            </w:pPr>
            <w:r>
              <w:rPr>
                <w:b/>
                <w:bCs/>
                <w:color w:val="FFFFFF"/>
                <w:sz w:val="19"/>
                <w:szCs w:val="19"/>
              </w:rPr>
              <w:t xml:space="preserve">Owner</w:t>
            </w:r>
          </w:p>
        </w:tc>
        <w:tc>
          <w:tcPr>
            <w:tcW w:w="1000" w:type="dxa"/>
            <w:shd w:val="clear" w:color="auto" w:fill="1F3A5F"/>
            <w:tcMar>
              <w:top w:w="60" w:type="dxa"/>
              <w:left w:w="110" w:type="dxa"/>
              <w:bottom w:w="60" w:type="dxa"/>
              <w:right w:w="110" w:type="dxa"/>
            </w:tcMar>
          </w:tcPr>
          <w:p w14:paraId="1B9FBFDD" wp14:textId="77777777">
            <w:pPr>
              <w:spacing w:after="0" w:line="260"/>
            </w:pPr>
            <w:r>
              <w:rPr>
                <w:b/>
                <w:bCs/>
                <w:color w:val="FFFFFF"/>
                <w:sz w:val="19"/>
                <w:szCs w:val="19"/>
              </w:rPr>
              <w:t xml:space="preserve">Status</w:t>
            </w:r>
          </w:p>
        </w:tc>
      </w:tr>
      <w:tr xmlns:wp14="http://schemas.microsoft.com/office/word/2010/wordml" w:rsidTr="326CB066" w14:paraId="45E5A0EE" wp14:textId="77777777">
        <w:trPr>
          <w:tblHeader w:val="false"/>
        </w:trPr>
        <w:tc>
          <w:tcPr>
            <w:tcW w:w="600" w:type="dxa"/>
            <w:tcMar>
              <w:top w:w="60" w:type="dxa"/>
              <w:left w:w="110" w:type="dxa"/>
              <w:bottom w:w="60" w:type="dxa"/>
              <w:right w:w="110" w:type="dxa"/>
            </w:tcMar>
          </w:tcPr>
          <w:p w14:paraId="649841BE" wp14:textId="77777777">
            <w:pPr>
              <w:spacing w:after="0" w:line="260"/>
            </w:pPr>
            <w:r>
              <w:rPr>
                <w:b/>
                <w:bCs/>
                <w:color w:val="22303C"/>
                <w:sz w:val="19"/>
                <w:szCs w:val="19"/>
              </w:rPr>
              <w:t xml:space="preserve">1</w:t>
            </w:r>
          </w:p>
        </w:tc>
        <w:tc>
          <w:tcPr>
            <w:tcW w:w="4200" w:type="dxa"/>
            <w:tcMar>
              <w:top w:w="60" w:type="dxa"/>
              <w:left w:w="110" w:type="dxa"/>
              <w:bottom w:w="60" w:type="dxa"/>
              <w:right w:w="110" w:type="dxa"/>
            </w:tcMar>
          </w:tcPr>
          <w:p w14:paraId="6B6F6B09" wp14:textId="77777777">
            <w:pPr>
              <w:spacing w:after="0" w:line="260"/>
            </w:pPr>
            <w:r>
              <w:rPr>
                <w:b w:val="false"/>
                <w:bCs w:val="false"/>
                <w:color w:val="22303C"/>
                <w:sz w:val="19"/>
                <w:szCs w:val="19"/>
              </w:rPr>
              <w:t xml:space="preserve">SCD type per table</w:t>
            </w:r>
          </w:p>
        </w:tc>
        <w:tc>
          <w:tcPr>
            <w:tcW w:w="2160" w:type="dxa"/>
            <w:tcMar>
              <w:top w:w="60" w:type="dxa"/>
              <w:left w:w="110" w:type="dxa"/>
              <w:bottom w:w="60" w:type="dxa"/>
              <w:right w:w="110" w:type="dxa"/>
            </w:tcMar>
          </w:tcPr>
          <w:p w14:paraId="5C429E0C" wp14:textId="77777777">
            <w:pPr>
              <w:spacing w:after="0" w:line="260"/>
            </w:pPr>
            <w:r>
              <w:rPr>
                <w:b w:val="false"/>
                <w:bCs w:val="false"/>
                <w:color w:val="22303C"/>
                <w:sz w:val="19"/>
                <w:szCs w:val="19"/>
              </w:rPr>
              <w:t xml:space="preserve">Q5</w:t>
            </w:r>
          </w:p>
        </w:tc>
        <w:tc>
          <w:tcPr>
            <w:tcW w:w="1400" w:type="dxa"/>
            <w:tcMar>
              <w:top w:w="60" w:type="dxa"/>
              <w:left w:w="110" w:type="dxa"/>
              <w:bottom w:w="60" w:type="dxa"/>
              <w:right w:w="110" w:type="dxa"/>
            </w:tcMar>
          </w:tcPr>
          <w:p w14:paraId="299B3C39" wp14:textId="77777777">
            <w:pPr>
              <w:spacing w:after="0" w:line="260"/>
            </w:pPr>
            <w:r>
              <w:rPr>
                <w:b w:val="false"/>
                <w:bCs w:val="false"/>
                <w:color w:val="22303C"/>
                <w:sz w:val="19"/>
                <w:szCs w:val="19"/>
              </w:rPr>
              <w:t xml:space="preserve">Client</w:t>
            </w:r>
          </w:p>
        </w:tc>
        <w:tc>
          <w:tcPr>
            <w:tcW w:w="1000" w:type="dxa"/>
            <w:tcMar>
              <w:top w:w="60" w:type="dxa"/>
              <w:left w:w="110" w:type="dxa"/>
              <w:bottom w:w="60" w:type="dxa"/>
              <w:right w:w="110" w:type="dxa"/>
            </w:tcMar>
          </w:tcPr>
          <w:p w14:paraId="252FEF7B" wp14:textId="77777777">
            <w:pPr>
              <w:spacing w:after="0" w:line="260"/>
            </w:pPr>
            <w:r>
              <w:rPr>
                <w:b w:val="false"/>
                <w:bCs w:val="false"/>
                <w:color w:val="22303C"/>
                <w:sz w:val="19"/>
                <w:szCs w:val="19"/>
              </w:rPr>
              <w:t xml:space="preserve">Open</w:t>
            </w:r>
          </w:p>
        </w:tc>
      </w:tr>
      <w:tr xmlns:wp14="http://schemas.microsoft.com/office/word/2010/wordml" w:rsidTr="326CB066" w14:paraId="00939434" wp14:textId="77777777">
        <w:trPr>
          <w:tblHeader w:val="false"/>
        </w:trPr>
        <w:tc>
          <w:tcPr>
            <w:tcW w:w="600" w:type="dxa"/>
            <w:shd w:val="clear" w:color="auto" w:fill="EEF2F6"/>
            <w:tcMar>
              <w:top w:w="60" w:type="dxa"/>
              <w:left w:w="110" w:type="dxa"/>
              <w:bottom w:w="60" w:type="dxa"/>
              <w:right w:w="110" w:type="dxa"/>
            </w:tcMar>
          </w:tcPr>
          <w:p w14:paraId="18F999B5" wp14:textId="77777777">
            <w:pPr>
              <w:spacing w:after="0" w:line="260"/>
            </w:pPr>
            <w:r>
              <w:rPr>
                <w:b/>
                <w:bCs/>
                <w:color w:val="22303C"/>
                <w:sz w:val="19"/>
                <w:szCs w:val="19"/>
              </w:rPr>
              <w:t xml:space="preserve">2</w:t>
            </w:r>
          </w:p>
        </w:tc>
        <w:tc>
          <w:tcPr>
            <w:tcW w:w="4200" w:type="dxa"/>
            <w:shd w:val="clear" w:color="auto" w:fill="EEF2F6"/>
            <w:tcMar>
              <w:top w:w="60" w:type="dxa"/>
              <w:left w:w="110" w:type="dxa"/>
              <w:bottom w:w="60" w:type="dxa"/>
              <w:right w:w="110" w:type="dxa"/>
            </w:tcMar>
          </w:tcPr>
          <w:p w14:paraId="10E38F30" wp14:textId="77777777">
            <w:pPr>
              <w:spacing w:after="0" w:line="260"/>
            </w:pPr>
            <w:r>
              <w:rPr>
                <w:b w:val="false"/>
                <w:bCs w:val="false"/>
                <w:color w:val="22303C"/>
                <w:sz w:val="19"/>
                <w:szCs w:val="19"/>
              </w:rPr>
              <w:t xml:space="preserve">Incremental vs snapshot classification per table</w:t>
            </w:r>
          </w:p>
        </w:tc>
        <w:tc>
          <w:tcPr>
            <w:tcW w:w="2160" w:type="dxa"/>
            <w:shd w:val="clear" w:color="auto" w:fill="EEF2F6"/>
            <w:tcMar>
              <w:top w:w="60" w:type="dxa"/>
              <w:left w:w="110" w:type="dxa"/>
              <w:bottom w:w="60" w:type="dxa"/>
              <w:right w:w="110" w:type="dxa"/>
            </w:tcMar>
          </w:tcPr>
          <w:p w14:paraId="1EECE049" wp14:textId="77777777">
            <w:pPr>
              <w:spacing w:after="0" w:line="260"/>
            </w:pPr>
            <w:r>
              <w:rPr>
                <w:b w:val="false"/>
                <w:bCs w:val="false"/>
                <w:color w:val="22303C"/>
                <w:sz w:val="19"/>
                <w:szCs w:val="19"/>
              </w:rPr>
              <w:t xml:space="preserve">Q9</w:t>
            </w:r>
          </w:p>
        </w:tc>
        <w:tc>
          <w:tcPr>
            <w:tcW w:w="1400" w:type="dxa"/>
            <w:shd w:val="clear" w:color="auto" w:fill="EEF2F6"/>
            <w:tcMar>
              <w:top w:w="60" w:type="dxa"/>
              <w:left w:w="110" w:type="dxa"/>
              <w:bottom w:w="60" w:type="dxa"/>
              <w:right w:w="110" w:type="dxa"/>
            </w:tcMar>
          </w:tcPr>
          <w:p w14:paraId="4E262A1E" wp14:textId="77777777">
            <w:pPr>
              <w:spacing w:after="0" w:line="260"/>
            </w:pPr>
            <w:r>
              <w:rPr>
                <w:b w:val="false"/>
                <w:bCs w:val="false"/>
                <w:color w:val="22303C"/>
                <w:sz w:val="19"/>
                <w:szCs w:val="19"/>
              </w:rPr>
              <w:t xml:space="preserve">Client</w:t>
            </w:r>
          </w:p>
        </w:tc>
        <w:tc>
          <w:tcPr>
            <w:tcW w:w="1000" w:type="dxa"/>
            <w:shd w:val="clear" w:color="auto" w:fill="EEF2F6"/>
            <w:tcMar>
              <w:top w:w="60" w:type="dxa"/>
              <w:left w:w="110" w:type="dxa"/>
              <w:bottom w:w="60" w:type="dxa"/>
              <w:right w:w="110" w:type="dxa"/>
            </w:tcMar>
          </w:tcPr>
          <w:p w14:paraId="38803B03" wp14:textId="77777777">
            <w:pPr>
              <w:spacing w:after="0" w:line="260"/>
            </w:pPr>
            <w:r>
              <w:rPr>
                <w:b w:val="false"/>
                <w:bCs w:val="false"/>
                <w:color w:val="22303C"/>
                <w:sz w:val="19"/>
                <w:szCs w:val="19"/>
              </w:rPr>
              <w:t xml:space="preserve">Open</w:t>
            </w:r>
          </w:p>
        </w:tc>
      </w:tr>
      <w:tr xmlns:wp14="http://schemas.microsoft.com/office/word/2010/wordml" w:rsidTr="326CB066" w14:paraId="639ED26B" wp14:textId="77777777">
        <w:trPr>
          <w:tblHeader w:val="false"/>
        </w:trPr>
        <w:tc>
          <w:tcPr>
            <w:tcW w:w="600" w:type="dxa"/>
            <w:tcMar>
              <w:top w:w="60" w:type="dxa"/>
              <w:left w:w="110" w:type="dxa"/>
              <w:bottom w:w="60" w:type="dxa"/>
              <w:right w:w="110" w:type="dxa"/>
            </w:tcMar>
          </w:tcPr>
          <w:p w14:paraId="5FCD5EC4" wp14:textId="77777777">
            <w:pPr>
              <w:spacing w:after="0" w:line="260"/>
            </w:pPr>
            <w:r>
              <w:rPr>
                <w:b/>
                <w:bCs/>
                <w:color w:val="22303C"/>
                <w:sz w:val="19"/>
                <w:szCs w:val="19"/>
              </w:rPr>
              <w:t xml:space="preserve">3</w:t>
            </w:r>
          </w:p>
        </w:tc>
        <w:tc>
          <w:tcPr>
            <w:tcW w:w="4200" w:type="dxa"/>
            <w:tcMar>
              <w:top w:w="60" w:type="dxa"/>
              <w:left w:w="110" w:type="dxa"/>
              <w:bottom w:w="60" w:type="dxa"/>
              <w:right w:w="110" w:type="dxa"/>
            </w:tcMar>
          </w:tcPr>
          <w:p w14:paraId="292F0460" wp14:textId="77777777">
            <w:pPr>
              <w:spacing w:after="0" w:line="260"/>
            </w:pPr>
            <w:r>
              <w:rPr>
                <w:b w:val="false"/>
                <w:bCs w:val="false"/>
                <w:color w:val="22303C"/>
                <w:sz w:val="19"/>
                <w:szCs w:val="19"/>
              </w:rPr>
              <w:t xml:space="preserve">SCD2 change-tracking columns</w:t>
            </w:r>
          </w:p>
        </w:tc>
        <w:tc>
          <w:tcPr>
            <w:tcW w:w="2160" w:type="dxa"/>
            <w:tcMar>
              <w:top w:w="60" w:type="dxa"/>
              <w:left w:w="110" w:type="dxa"/>
              <w:bottom w:w="60" w:type="dxa"/>
              <w:right w:w="110" w:type="dxa"/>
            </w:tcMar>
          </w:tcPr>
          <w:p w14:paraId="5DA0C480" wp14:textId="77777777">
            <w:pPr>
              <w:spacing w:after="0" w:line="260"/>
            </w:pPr>
            <w:r>
              <w:rPr>
                <w:b w:val="false"/>
                <w:bCs w:val="false"/>
                <w:color w:val="22303C"/>
                <w:sz w:val="19"/>
                <w:szCs w:val="19"/>
              </w:rPr>
              <w:t xml:space="preserve">Q6</w:t>
            </w:r>
          </w:p>
        </w:tc>
        <w:tc>
          <w:tcPr>
            <w:tcW w:w="1400" w:type="dxa"/>
            <w:tcMar>
              <w:top w:w="60" w:type="dxa"/>
              <w:left w:w="110" w:type="dxa"/>
              <w:bottom w:w="60" w:type="dxa"/>
              <w:right w:w="110" w:type="dxa"/>
            </w:tcMar>
          </w:tcPr>
          <w:p w14:paraId="2668C9B2" wp14:textId="77777777">
            <w:pPr>
              <w:spacing w:after="0" w:line="260"/>
            </w:pPr>
            <w:r>
              <w:rPr>
                <w:b w:val="false"/>
                <w:bCs w:val="false"/>
                <w:color w:val="22303C"/>
                <w:sz w:val="19"/>
                <w:szCs w:val="19"/>
              </w:rPr>
              <w:t xml:space="preserve">Client</w:t>
            </w:r>
          </w:p>
        </w:tc>
        <w:tc>
          <w:tcPr>
            <w:tcW w:w="1000" w:type="dxa"/>
            <w:tcMar>
              <w:top w:w="60" w:type="dxa"/>
              <w:left w:w="110" w:type="dxa"/>
              <w:bottom w:w="60" w:type="dxa"/>
              <w:right w:w="110" w:type="dxa"/>
            </w:tcMar>
          </w:tcPr>
          <w:p w14:paraId="62117E7A" wp14:textId="77777777">
            <w:pPr>
              <w:spacing w:after="0" w:line="260"/>
            </w:pPr>
            <w:r>
              <w:rPr>
                <w:b w:val="false"/>
                <w:bCs w:val="false"/>
                <w:color w:val="22303C"/>
                <w:sz w:val="19"/>
                <w:szCs w:val="19"/>
              </w:rPr>
              <w:t xml:space="preserve">Open</w:t>
            </w:r>
          </w:p>
        </w:tc>
      </w:tr>
      <w:tr xmlns:wp14="http://schemas.microsoft.com/office/word/2010/wordml" w:rsidTr="326CB066" w14:paraId="15EE1117" wp14:textId="77777777">
        <w:trPr>
          <w:tblHeader w:val="false"/>
        </w:trPr>
        <w:tc>
          <w:tcPr>
            <w:tcW w:w="600" w:type="dxa"/>
            <w:shd w:val="clear" w:color="auto" w:fill="EEF2F6"/>
            <w:tcMar>
              <w:top w:w="60" w:type="dxa"/>
              <w:left w:w="110" w:type="dxa"/>
              <w:bottom w:w="60" w:type="dxa"/>
              <w:right w:w="110" w:type="dxa"/>
            </w:tcMar>
          </w:tcPr>
          <w:p w14:paraId="2598DEE6" wp14:textId="77777777">
            <w:pPr>
              <w:spacing w:after="0" w:line="260"/>
            </w:pPr>
            <w:r>
              <w:rPr>
                <w:b/>
                <w:bCs/>
                <w:color w:val="22303C"/>
                <w:sz w:val="19"/>
                <w:szCs w:val="19"/>
              </w:rPr>
              <w:t xml:space="preserve">4</w:t>
            </w:r>
          </w:p>
        </w:tc>
        <w:tc>
          <w:tcPr>
            <w:tcW w:w="4200" w:type="dxa"/>
            <w:shd w:val="clear" w:color="auto" w:fill="EEF2F6"/>
            <w:tcMar>
              <w:top w:w="60" w:type="dxa"/>
              <w:left w:w="110" w:type="dxa"/>
              <w:bottom w:w="60" w:type="dxa"/>
              <w:right w:w="110" w:type="dxa"/>
            </w:tcMar>
          </w:tcPr>
          <w:p w14:paraId="59CD7C4A" wp14:textId="77777777">
            <w:pPr>
              <w:spacing w:after="0" w:line="260"/>
            </w:pPr>
            <w:r>
              <w:rPr>
                <w:b w:val="false"/>
                <w:bCs w:val="false"/>
                <w:color w:val="22303C"/>
                <w:sz w:val="19"/>
                <w:szCs w:val="19"/>
              </w:rPr>
              <w:t xml:space="preserve">Delete handling mechanism</w:t>
            </w:r>
          </w:p>
        </w:tc>
        <w:tc>
          <w:tcPr>
            <w:tcW w:w="2160" w:type="dxa"/>
            <w:shd w:val="clear" w:color="auto" w:fill="EEF2F6"/>
            <w:tcMar>
              <w:top w:w="60" w:type="dxa"/>
              <w:left w:w="110" w:type="dxa"/>
              <w:bottom w:w="60" w:type="dxa"/>
              <w:right w:w="110" w:type="dxa"/>
            </w:tcMar>
          </w:tcPr>
          <w:p w14:paraId="31326D59" wp14:textId="77777777">
            <w:pPr>
              <w:spacing w:after="0" w:line="260"/>
            </w:pPr>
            <w:r>
              <w:rPr>
                <w:b w:val="false"/>
                <w:bCs w:val="false"/>
                <w:color w:val="22303C"/>
                <w:sz w:val="19"/>
                <w:szCs w:val="19"/>
              </w:rPr>
              <w:t xml:space="preserve">Q20/Q21</w:t>
            </w:r>
          </w:p>
        </w:tc>
        <w:tc>
          <w:tcPr>
            <w:tcW w:w="1400" w:type="dxa"/>
            <w:shd w:val="clear" w:color="auto" w:fill="EEF2F6"/>
            <w:tcMar>
              <w:top w:w="60" w:type="dxa"/>
              <w:left w:w="110" w:type="dxa"/>
              <w:bottom w:w="60" w:type="dxa"/>
              <w:right w:w="110" w:type="dxa"/>
            </w:tcMar>
          </w:tcPr>
          <w:p w14:paraId="605B9FA7" wp14:textId="77777777">
            <w:pPr>
              <w:spacing w:after="0" w:line="260"/>
            </w:pPr>
            <w:r>
              <w:rPr>
                <w:b w:val="false"/>
                <w:bCs w:val="false"/>
                <w:color w:val="22303C"/>
                <w:sz w:val="19"/>
                <w:szCs w:val="19"/>
              </w:rPr>
              <w:t xml:space="preserve">Client/ADF</w:t>
            </w:r>
          </w:p>
        </w:tc>
        <w:tc>
          <w:tcPr>
            <w:tcW w:w="1000" w:type="dxa"/>
            <w:shd w:val="clear" w:color="auto" w:fill="EEF2F6"/>
            <w:tcMar>
              <w:top w:w="60" w:type="dxa"/>
              <w:left w:w="110" w:type="dxa"/>
              <w:bottom w:w="60" w:type="dxa"/>
              <w:right w:w="110" w:type="dxa"/>
            </w:tcMar>
          </w:tcPr>
          <w:p w14:paraId="110A5423" wp14:textId="77777777">
            <w:pPr>
              <w:spacing w:after="0" w:line="260"/>
            </w:pPr>
            <w:r>
              <w:rPr>
                <w:b w:val="false"/>
                <w:bCs w:val="false"/>
                <w:color w:val="22303C"/>
                <w:sz w:val="19"/>
                <w:szCs w:val="19"/>
              </w:rPr>
              <w:t xml:space="preserve">Open</w:t>
            </w:r>
          </w:p>
        </w:tc>
      </w:tr>
      <w:tr xmlns:wp14="http://schemas.microsoft.com/office/word/2010/wordml" w:rsidTr="326CB066" w14:paraId="52C6F3BA" wp14:textId="77777777">
        <w:trPr>
          <w:tblHeader w:val="false"/>
        </w:trPr>
        <w:tc>
          <w:tcPr>
            <w:tcW w:w="600" w:type="dxa"/>
            <w:tcMar>
              <w:top w:w="60" w:type="dxa"/>
              <w:left w:w="110" w:type="dxa"/>
              <w:bottom w:w="60" w:type="dxa"/>
              <w:right w:w="110" w:type="dxa"/>
            </w:tcMar>
          </w:tcPr>
          <w:p w14:paraId="78941E47" wp14:textId="77777777">
            <w:pPr>
              <w:spacing w:after="0" w:line="260"/>
            </w:pPr>
            <w:r>
              <w:rPr>
                <w:b/>
                <w:bCs/>
                <w:color w:val="22303C"/>
                <w:sz w:val="19"/>
                <w:szCs w:val="19"/>
              </w:rPr>
              <w:t xml:space="preserve">5</w:t>
            </w:r>
          </w:p>
        </w:tc>
        <w:tc>
          <w:tcPr>
            <w:tcW w:w="4200" w:type="dxa"/>
            <w:tcMar>
              <w:top w:w="60" w:type="dxa"/>
              <w:left w:w="110" w:type="dxa"/>
              <w:bottom w:w="60" w:type="dxa"/>
              <w:right w:w="110" w:type="dxa"/>
            </w:tcMar>
          </w:tcPr>
          <w:p w14:paraId="5652351A" wp14:textId="77777777">
            <w:pPr>
              <w:spacing w:after="0" w:line="260"/>
            </w:pPr>
            <w:r>
              <w:rPr>
                <w:b w:val="false"/>
                <w:bCs w:val="false"/>
                <w:color w:val="22303C"/>
                <w:sz w:val="19"/>
                <w:szCs w:val="19"/>
              </w:rPr>
              <w:t xml:space="preserve">Backfill pattern + landing retention</w:t>
            </w:r>
          </w:p>
        </w:tc>
        <w:tc>
          <w:tcPr>
            <w:tcW w:w="2160" w:type="dxa"/>
            <w:tcMar>
              <w:top w:w="60" w:type="dxa"/>
              <w:left w:w="110" w:type="dxa"/>
              <w:bottom w:w="60" w:type="dxa"/>
              <w:right w:w="110" w:type="dxa"/>
            </w:tcMar>
          </w:tcPr>
          <w:p w14:paraId="3E30E476" wp14:textId="77777777">
            <w:pPr>
              <w:spacing w:after="0" w:line="260"/>
            </w:pPr>
            <w:r>
              <w:rPr>
                <w:b w:val="false"/>
                <w:bCs w:val="false"/>
                <w:color w:val="22303C"/>
                <w:sz w:val="19"/>
                <w:szCs w:val="19"/>
              </w:rPr>
              <w:t xml:space="preserve">Q12/Q13</w:t>
            </w:r>
          </w:p>
        </w:tc>
        <w:tc>
          <w:tcPr>
            <w:tcW w:w="1400" w:type="dxa"/>
            <w:tcMar>
              <w:top w:w="60" w:type="dxa"/>
              <w:left w:w="110" w:type="dxa"/>
              <w:bottom w:w="60" w:type="dxa"/>
              <w:right w:w="110" w:type="dxa"/>
            </w:tcMar>
          </w:tcPr>
          <w:p w14:paraId="6F4D1312" wp14:textId="77777777">
            <w:pPr>
              <w:spacing w:after="0" w:line="260"/>
            </w:pPr>
            <w:r>
              <w:rPr>
                <w:b w:val="false"/>
                <w:bCs w:val="false"/>
                <w:color w:val="22303C"/>
                <w:sz w:val="19"/>
                <w:szCs w:val="19"/>
              </w:rPr>
              <w:t xml:space="preserve">Client/ADF</w:t>
            </w:r>
          </w:p>
        </w:tc>
        <w:tc>
          <w:tcPr>
            <w:tcW w:w="1000" w:type="dxa"/>
            <w:tcMar>
              <w:top w:w="60" w:type="dxa"/>
              <w:left w:w="110" w:type="dxa"/>
              <w:bottom w:w="60" w:type="dxa"/>
              <w:right w:w="110" w:type="dxa"/>
            </w:tcMar>
          </w:tcPr>
          <w:p w14:paraId="248AEB94" wp14:textId="77777777">
            <w:pPr>
              <w:spacing w:after="0" w:line="260"/>
            </w:pPr>
            <w:r>
              <w:rPr>
                <w:b w:val="false"/>
                <w:bCs w:val="false"/>
                <w:color w:val="22303C"/>
                <w:sz w:val="19"/>
                <w:szCs w:val="19"/>
              </w:rPr>
              <w:t xml:space="preserve">Open</w:t>
            </w:r>
          </w:p>
        </w:tc>
      </w:tr>
      <w:tr xmlns:wp14="http://schemas.microsoft.com/office/word/2010/wordml" w:rsidTr="326CB066" w14:paraId="72BA3865" wp14:textId="77777777">
        <w:trPr>
          <w:tblHeader w:val="false"/>
        </w:trPr>
        <w:tc>
          <w:tcPr>
            <w:tcW w:w="600" w:type="dxa"/>
            <w:shd w:val="clear" w:color="auto" w:fill="EEF2F6"/>
            <w:tcMar>
              <w:top w:w="60" w:type="dxa"/>
              <w:left w:w="110" w:type="dxa"/>
              <w:bottom w:w="60" w:type="dxa"/>
              <w:right w:w="110" w:type="dxa"/>
            </w:tcMar>
          </w:tcPr>
          <w:p w14:paraId="29B4EA11" wp14:textId="77777777">
            <w:pPr>
              <w:spacing w:after="0" w:line="260"/>
            </w:pPr>
            <w:r>
              <w:rPr>
                <w:b/>
                <w:bCs/>
                <w:color w:val="22303C"/>
                <w:sz w:val="19"/>
                <w:szCs w:val="19"/>
              </w:rPr>
              <w:t xml:space="preserve">6</w:t>
            </w:r>
          </w:p>
        </w:tc>
        <w:tc>
          <w:tcPr>
            <w:tcW w:w="4200" w:type="dxa"/>
            <w:shd w:val="clear" w:color="auto" w:fill="EEF2F6"/>
            <w:tcMar>
              <w:top w:w="60" w:type="dxa"/>
              <w:left w:w="110" w:type="dxa"/>
              <w:bottom w:w="60" w:type="dxa"/>
              <w:right w:w="110" w:type="dxa"/>
            </w:tcMar>
          </w:tcPr>
          <w:p w14:paraId="404C1D7F" wp14:textId="77777777">
            <w:pPr>
              <w:spacing w:after="0" w:line="260"/>
            </w:pPr>
            <w:r>
              <w:rPr>
                <w:b w:val="false"/>
                <w:bCs w:val="false"/>
                <w:color w:val="22303C"/>
                <w:sz w:val="19"/>
                <w:szCs w:val="19"/>
              </w:rPr>
              <w:t xml:space="preserve">Data-quality action per rule</w:t>
            </w:r>
          </w:p>
        </w:tc>
        <w:tc>
          <w:tcPr>
            <w:tcW w:w="2160" w:type="dxa"/>
            <w:shd w:val="clear" w:color="auto" w:fill="EEF2F6"/>
            <w:tcMar>
              <w:top w:w="60" w:type="dxa"/>
              <w:left w:w="110" w:type="dxa"/>
              <w:bottom w:w="60" w:type="dxa"/>
              <w:right w:w="110" w:type="dxa"/>
            </w:tcMar>
          </w:tcPr>
          <w:p w14:paraId="1B92CBAB" wp14:textId="77777777">
            <w:pPr>
              <w:spacing w:after="0" w:line="260"/>
            </w:pPr>
            <w:r>
              <w:rPr>
                <w:b w:val="false"/>
                <w:bCs w:val="false"/>
                <w:color w:val="22303C"/>
                <w:sz w:val="19"/>
                <w:szCs w:val="19"/>
              </w:rPr>
              <w:t xml:space="preserve">Q14-Q17</w:t>
            </w:r>
          </w:p>
        </w:tc>
        <w:tc>
          <w:tcPr>
            <w:tcW w:w="1400" w:type="dxa"/>
            <w:shd w:val="clear" w:color="auto" w:fill="EEF2F6"/>
            <w:tcMar>
              <w:top w:w="60" w:type="dxa"/>
              <w:left w:w="110" w:type="dxa"/>
              <w:bottom w:w="60" w:type="dxa"/>
              <w:right w:w="110" w:type="dxa"/>
            </w:tcMar>
          </w:tcPr>
          <w:p w14:paraId="74AB4F06" wp14:textId="77777777">
            <w:pPr>
              <w:spacing w:after="0" w:line="260"/>
            </w:pPr>
            <w:r>
              <w:rPr>
                <w:b w:val="false"/>
                <w:bCs w:val="false"/>
                <w:color w:val="22303C"/>
                <w:sz w:val="19"/>
                <w:szCs w:val="19"/>
              </w:rPr>
              <w:t xml:space="preserve">Client</w:t>
            </w:r>
          </w:p>
        </w:tc>
        <w:tc>
          <w:tcPr>
            <w:tcW w:w="1000" w:type="dxa"/>
            <w:shd w:val="clear" w:color="auto" w:fill="EEF2F6"/>
            <w:tcMar>
              <w:top w:w="60" w:type="dxa"/>
              <w:left w:w="110" w:type="dxa"/>
              <w:bottom w:w="60" w:type="dxa"/>
              <w:right w:w="110" w:type="dxa"/>
            </w:tcMar>
          </w:tcPr>
          <w:p w14:paraId="09D481A6" wp14:textId="77777777">
            <w:pPr>
              <w:spacing w:after="0" w:line="260"/>
            </w:pPr>
            <w:r>
              <w:rPr>
                <w:b w:val="false"/>
                <w:bCs w:val="false"/>
                <w:color w:val="22303C"/>
                <w:sz w:val="19"/>
                <w:szCs w:val="19"/>
              </w:rPr>
              <w:t xml:space="preserve">Open</w:t>
            </w:r>
          </w:p>
        </w:tc>
      </w:tr>
      <w:tr xmlns:wp14="http://schemas.microsoft.com/office/word/2010/wordml" w:rsidTr="326CB066" w14:paraId="52457B34" wp14:textId="77777777">
        <w:trPr>
          <w:tblHeader w:val="false"/>
        </w:trPr>
        <w:tc>
          <w:tcPr>
            <w:tcW w:w="600" w:type="dxa"/>
            <w:tcMar>
              <w:top w:w="60" w:type="dxa"/>
              <w:left w:w="110" w:type="dxa"/>
              <w:bottom w:w="60" w:type="dxa"/>
              <w:right w:w="110" w:type="dxa"/>
            </w:tcMar>
          </w:tcPr>
          <w:p w14:paraId="75697EEC" wp14:textId="77777777">
            <w:pPr>
              <w:spacing w:after="0" w:line="260"/>
            </w:pPr>
            <w:r>
              <w:rPr>
                <w:b/>
                <w:bCs/>
                <w:color w:val="22303C"/>
                <w:sz w:val="19"/>
                <w:szCs w:val="19"/>
              </w:rPr>
              <w:t xml:space="preserve">7</w:t>
            </w:r>
          </w:p>
        </w:tc>
        <w:tc>
          <w:tcPr>
            <w:tcW w:w="4200" w:type="dxa"/>
            <w:tcMar>
              <w:top w:w="60" w:type="dxa"/>
              <w:left w:w="110" w:type="dxa"/>
              <w:bottom w:w="60" w:type="dxa"/>
              <w:right w:w="110" w:type="dxa"/>
            </w:tcMar>
          </w:tcPr>
          <w:p w14:paraId="46AE0446" wp14:textId="77777777">
            <w:pPr>
              <w:spacing w:after="0" w:line="260"/>
            </w:pPr>
            <w:r>
              <w:rPr>
                <w:b w:val="false"/>
                <w:bCs w:val="false"/>
                <w:color w:val="22303C"/>
                <w:sz w:val="19"/>
                <w:szCs w:val="19"/>
              </w:rPr>
              <w:t xml:space="preserve">Per-table Delta properties (clustering, CDF, retention, tags)</w:t>
            </w:r>
          </w:p>
        </w:tc>
        <w:tc>
          <w:tcPr>
            <w:tcW w:w="2160" w:type="dxa"/>
            <w:tcMar>
              <w:top w:w="60" w:type="dxa"/>
              <w:left w:w="110" w:type="dxa"/>
              <w:bottom w:w="60" w:type="dxa"/>
              <w:right w:w="110" w:type="dxa"/>
            </w:tcMar>
          </w:tcPr>
          <w:p w14:paraId="0A6E612D" wp14:textId="77777777">
            <w:pPr>
              <w:spacing w:after="0" w:line="260"/>
            </w:pPr>
            <w:r>
              <w:rPr>
                <w:b w:val="false"/>
                <w:bCs w:val="false"/>
                <w:color w:val="22303C"/>
                <w:sz w:val="19"/>
                <w:szCs w:val="19"/>
              </w:rPr>
              <w:t xml:space="preserve">Q19</w:t>
            </w:r>
          </w:p>
        </w:tc>
        <w:tc>
          <w:tcPr>
            <w:tcW w:w="1400" w:type="dxa"/>
            <w:tcMar>
              <w:top w:w="60" w:type="dxa"/>
              <w:left w:w="110" w:type="dxa"/>
              <w:bottom w:w="60" w:type="dxa"/>
              <w:right w:w="110" w:type="dxa"/>
            </w:tcMar>
          </w:tcPr>
          <w:p w14:paraId="7E732F06" wp14:textId="77777777">
            <w:pPr>
              <w:spacing w:after="0" w:line="260"/>
            </w:pPr>
            <w:r>
              <w:rPr>
                <w:b w:val="false"/>
                <w:bCs w:val="false"/>
                <w:color w:val="22303C"/>
                <w:sz w:val="19"/>
                <w:szCs w:val="19"/>
              </w:rPr>
              <w:t xml:space="preserve">Client</w:t>
            </w:r>
          </w:p>
        </w:tc>
        <w:tc>
          <w:tcPr>
            <w:tcW w:w="1000" w:type="dxa"/>
            <w:tcMar>
              <w:top w:w="60" w:type="dxa"/>
              <w:left w:w="110" w:type="dxa"/>
              <w:bottom w:w="60" w:type="dxa"/>
              <w:right w:w="110" w:type="dxa"/>
            </w:tcMar>
          </w:tcPr>
          <w:p w14:paraId="247BBB9D" wp14:textId="77777777">
            <w:pPr>
              <w:spacing w:after="0" w:line="260"/>
            </w:pPr>
            <w:r>
              <w:rPr>
                <w:b w:val="false"/>
                <w:bCs w:val="false"/>
                <w:color w:val="22303C"/>
                <w:sz w:val="19"/>
                <w:szCs w:val="19"/>
              </w:rPr>
              <w:t xml:space="preserve">Open</w:t>
            </w:r>
          </w:p>
        </w:tc>
      </w:tr>
      <w:tr xmlns:wp14="http://schemas.microsoft.com/office/word/2010/wordml" w:rsidTr="326CB066" w14:paraId="5563B217" wp14:textId="77777777">
        <w:trPr>
          <w:tblHeader w:val="false"/>
        </w:trPr>
        <w:tc>
          <w:tcPr>
            <w:tcW w:w="600" w:type="dxa"/>
            <w:shd w:val="clear" w:color="auto" w:fill="EEF2F6"/>
            <w:tcMar>
              <w:top w:w="60" w:type="dxa"/>
              <w:left w:w="110" w:type="dxa"/>
              <w:bottom w:w="60" w:type="dxa"/>
              <w:right w:w="110" w:type="dxa"/>
            </w:tcMar>
          </w:tcPr>
          <w:p w14:paraId="44B0A208" wp14:textId="77777777">
            <w:pPr>
              <w:spacing w:after="0" w:line="260"/>
            </w:pPr>
            <w:r>
              <w:rPr>
                <w:b/>
                <w:bCs/>
                <w:color w:val="22303C"/>
                <w:sz w:val="19"/>
                <w:szCs w:val="19"/>
              </w:rPr>
              <w:t xml:space="preserve">8</w:t>
            </w:r>
          </w:p>
        </w:tc>
        <w:tc>
          <w:tcPr>
            <w:tcW w:w="4200" w:type="dxa"/>
            <w:shd w:val="clear" w:color="auto" w:fill="EEF2F6"/>
            <w:tcMar>
              <w:top w:w="60" w:type="dxa"/>
              <w:left w:w="110" w:type="dxa"/>
              <w:bottom w:w="60" w:type="dxa"/>
              <w:right w:w="110" w:type="dxa"/>
            </w:tcMar>
          </w:tcPr>
          <w:p w14:paraId="470F5B7B" wp14:textId="77777777">
            <w:pPr>
              <w:spacing w:after="0" w:line="260" w:lineRule="auto"/>
            </w:pPr>
            <w:r w:rsidRPr="326CB066" w:rsidR="326CB066">
              <w:rPr>
                <w:b w:val="0"/>
                <w:bCs w:val="0"/>
                <w:color w:val="22303C"/>
                <w:sz w:val="19"/>
                <w:szCs w:val="19"/>
                <w:lang w:val="en-US"/>
              </w:rPr>
              <w:t>Custom audit table required?</w:t>
            </w:r>
          </w:p>
        </w:tc>
        <w:tc>
          <w:tcPr>
            <w:tcW w:w="2160" w:type="dxa"/>
            <w:shd w:val="clear" w:color="auto" w:fill="EEF2F6"/>
            <w:tcMar>
              <w:top w:w="60" w:type="dxa"/>
              <w:left w:w="110" w:type="dxa"/>
              <w:bottom w:w="60" w:type="dxa"/>
              <w:right w:w="110" w:type="dxa"/>
            </w:tcMar>
          </w:tcPr>
          <w:p w14:paraId="2F554C7C" wp14:textId="77777777">
            <w:pPr>
              <w:spacing w:after="0" w:line="260"/>
            </w:pPr>
            <w:r>
              <w:rPr>
                <w:b w:val="false"/>
                <w:bCs w:val="false"/>
                <w:color w:val="22303C"/>
                <w:sz w:val="19"/>
                <w:szCs w:val="19"/>
              </w:rPr>
              <w:t xml:space="preserve">Q27</w:t>
            </w:r>
          </w:p>
        </w:tc>
        <w:tc>
          <w:tcPr>
            <w:tcW w:w="1400" w:type="dxa"/>
            <w:shd w:val="clear" w:color="auto" w:fill="EEF2F6"/>
            <w:tcMar>
              <w:top w:w="60" w:type="dxa"/>
              <w:left w:w="110" w:type="dxa"/>
              <w:bottom w:w="60" w:type="dxa"/>
              <w:right w:w="110" w:type="dxa"/>
            </w:tcMar>
          </w:tcPr>
          <w:p w14:paraId="556B8C29" wp14:textId="77777777">
            <w:pPr>
              <w:spacing w:after="0" w:line="260"/>
            </w:pPr>
            <w:r>
              <w:rPr>
                <w:b w:val="false"/>
                <w:bCs w:val="false"/>
                <w:color w:val="22303C"/>
                <w:sz w:val="19"/>
                <w:szCs w:val="19"/>
              </w:rPr>
              <w:t xml:space="preserve">Client</w:t>
            </w:r>
          </w:p>
        </w:tc>
        <w:tc>
          <w:tcPr>
            <w:tcW w:w="1000" w:type="dxa"/>
            <w:shd w:val="clear" w:color="auto" w:fill="EEF2F6"/>
            <w:tcMar>
              <w:top w:w="60" w:type="dxa"/>
              <w:left w:w="110" w:type="dxa"/>
              <w:bottom w:w="60" w:type="dxa"/>
              <w:right w:w="110" w:type="dxa"/>
            </w:tcMar>
          </w:tcPr>
          <w:p w14:paraId="6158A082" wp14:textId="77777777">
            <w:pPr>
              <w:spacing w:after="0" w:line="260"/>
            </w:pPr>
            <w:r>
              <w:rPr>
                <w:b w:val="false"/>
                <w:bCs w:val="false"/>
                <w:color w:val="22303C"/>
                <w:sz w:val="19"/>
                <w:szCs w:val="19"/>
              </w:rPr>
              <w:t xml:space="preserve">Open</w:t>
            </w:r>
          </w:p>
        </w:tc>
      </w:tr>
      <w:tr xmlns:wp14="http://schemas.microsoft.com/office/word/2010/wordml" w:rsidTr="326CB066" w14:paraId="205A820D" wp14:textId="77777777">
        <w:trPr>
          <w:tblHeader w:val="false"/>
        </w:trPr>
        <w:tc>
          <w:tcPr>
            <w:tcW w:w="600" w:type="dxa"/>
            <w:tcMar>
              <w:top w:w="60" w:type="dxa"/>
              <w:left w:w="110" w:type="dxa"/>
              <w:bottom w:w="60" w:type="dxa"/>
              <w:right w:w="110" w:type="dxa"/>
            </w:tcMar>
          </w:tcPr>
          <w:p w14:paraId="2B2B7304" wp14:textId="77777777">
            <w:pPr>
              <w:spacing w:after="0" w:line="260"/>
            </w:pPr>
            <w:r>
              <w:rPr>
                <w:b/>
                <w:bCs/>
                <w:color w:val="22303C"/>
                <w:sz w:val="19"/>
                <w:szCs w:val="19"/>
              </w:rPr>
              <w:t xml:space="preserve">9</w:t>
            </w:r>
          </w:p>
        </w:tc>
        <w:tc>
          <w:tcPr>
            <w:tcW w:w="4200" w:type="dxa"/>
            <w:tcMar>
              <w:top w:w="60" w:type="dxa"/>
              <w:left w:w="110" w:type="dxa"/>
              <w:bottom w:w="60" w:type="dxa"/>
              <w:right w:w="110" w:type="dxa"/>
            </w:tcMar>
          </w:tcPr>
          <w:p w14:paraId="343DC35C" wp14:textId="77777777">
            <w:pPr>
              <w:spacing w:after="0" w:line="260"/>
            </w:pPr>
            <w:r>
              <w:rPr>
                <w:b w:val="false"/>
                <w:bCs w:val="false"/>
                <w:color w:val="22303C"/>
                <w:sz w:val="19"/>
                <w:szCs w:val="19"/>
              </w:rPr>
              <w:t xml:space="preserve">Landing zone format &amp; folder convention</w:t>
            </w:r>
          </w:p>
        </w:tc>
        <w:tc>
          <w:tcPr>
            <w:tcW w:w="2160" w:type="dxa"/>
            <w:tcMar>
              <w:top w:w="60" w:type="dxa"/>
              <w:left w:w="110" w:type="dxa"/>
              <w:bottom w:w="60" w:type="dxa"/>
              <w:right w:w="110" w:type="dxa"/>
            </w:tcMar>
          </w:tcPr>
          <w:p w14:paraId="2D366E0F" wp14:textId="77777777">
            <w:pPr>
              <w:spacing w:after="0" w:line="260"/>
            </w:pPr>
            <w:r>
              <w:rPr>
                <w:b w:val="false"/>
                <w:bCs w:val="false"/>
                <w:color w:val="22303C"/>
                <w:sz w:val="19"/>
                <w:szCs w:val="19"/>
              </w:rPr>
              <w:t xml:space="preserve">—</w:t>
            </w:r>
          </w:p>
        </w:tc>
        <w:tc>
          <w:tcPr>
            <w:tcW w:w="1400" w:type="dxa"/>
            <w:tcMar>
              <w:top w:w="60" w:type="dxa"/>
              <w:left w:w="110" w:type="dxa"/>
              <w:bottom w:w="60" w:type="dxa"/>
              <w:right w:w="110" w:type="dxa"/>
            </w:tcMar>
          </w:tcPr>
          <w:p w14:paraId="38D98432" wp14:textId="77777777">
            <w:pPr>
              <w:spacing w:after="0" w:line="260"/>
            </w:pPr>
            <w:r>
              <w:rPr>
                <w:b w:val="false"/>
                <w:bCs w:val="false"/>
                <w:color w:val="22303C"/>
                <w:sz w:val="19"/>
                <w:szCs w:val="19"/>
              </w:rPr>
              <w:t xml:space="preserve">ADF team</w:t>
            </w:r>
          </w:p>
        </w:tc>
        <w:tc>
          <w:tcPr>
            <w:tcW w:w="1000" w:type="dxa"/>
            <w:tcMar>
              <w:top w:w="60" w:type="dxa"/>
              <w:left w:w="110" w:type="dxa"/>
              <w:bottom w:w="60" w:type="dxa"/>
              <w:right w:w="110" w:type="dxa"/>
            </w:tcMar>
          </w:tcPr>
          <w:p w14:paraId="29AB06F4" wp14:textId="77777777">
            <w:pPr>
              <w:spacing w:after="0" w:line="260"/>
            </w:pPr>
            <w:r>
              <w:rPr>
                <w:b w:val="false"/>
                <w:bCs w:val="false"/>
                <w:color w:val="22303C"/>
                <w:sz w:val="19"/>
                <w:szCs w:val="19"/>
              </w:rPr>
              <w:t xml:space="preserve">Open</w:t>
            </w:r>
          </w:p>
        </w:tc>
      </w:tr>
      <w:tr xmlns:wp14="http://schemas.microsoft.com/office/word/2010/wordml" w:rsidTr="326CB066" w14:paraId="0DCCA24B" wp14:textId="77777777">
        <w:trPr>
          <w:tblHeader w:val="false"/>
        </w:trPr>
        <w:tc>
          <w:tcPr>
            <w:tcW w:w="600" w:type="dxa"/>
            <w:shd w:val="clear" w:color="auto" w:fill="EEF2F6"/>
            <w:tcMar>
              <w:top w:w="60" w:type="dxa"/>
              <w:left w:w="110" w:type="dxa"/>
              <w:bottom w:w="60" w:type="dxa"/>
              <w:right w:w="110" w:type="dxa"/>
            </w:tcMar>
          </w:tcPr>
          <w:p w14:paraId="5D369756" wp14:textId="77777777">
            <w:pPr>
              <w:spacing w:after="0" w:line="260"/>
            </w:pPr>
            <w:r>
              <w:rPr>
                <w:b/>
                <w:bCs/>
                <w:color w:val="22303C"/>
                <w:sz w:val="19"/>
                <w:szCs w:val="19"/>
              </w:rPr>
              <w:t xml:space="preserve">10</w:t>
            </w:r>
          </w:p>
        </w:tc>
        <w:tc>
          <w:tcPr>
            <w:tcW w:w="4200" w:type="dxa"/>
            <w:shd w:val="clear" w:color="auto" w:fill="EEF2F6"/>
            <w:tcMar>
              <w:top w:w="60" w:type="dxa"/>
              <w:left w:w="110" w:type="dxa"/>
              <w:bottom w:w="60" w:type="dxa"/>
              <w:right w:w="110" w:type="dxa"/>
            </w:tcMar>
          </w:tcPr>
          <w:p w14:paraId="0C118ED4" wp14:textId="77777777">
            <w:pPr>
              <w:spacing w:after="0" w:line="260"/>
            </w:pPr>
            <w:r>
              <w:rPr>
                <w:b w:val="false"/>
                <w:bCs w:val="false"/>
                <w:color w:val="22303C"/>
                <w:sz w:val="19"/>
                <w:szCs w:val="19"/>
              </w:rPr>
              <w:t xml:space="preserve">PII columns &amp; masking</w:t>
            </w:r>
          </w:p>
        </w:tc>
        <w:tc>
          <w:tcPr>
            <w:tcW w:w="2160" w:type="dxa"/>
            <w:shd w:val="clear" w:color="auto" w:fill="EEF2F6"/>
            <w:tcMar>
              <w:top w:w="60" w:type="dxa"/>
              <w:left w:w="110" w:type="dxa"/>
              <w:bottom w:w="60" w:type="dxa"/>
              <w:right w:w="110" w:type="dxa"/>
            </w:tcMar>
          </w:tcPr>
          <w:p w14:paraId="339CA4A5" wp14:textId="77777777">
            <w:pPr>
              <w:spacing w:after="0" w:line="260"/>
            </w:pPr>
            <w:r>
              <w:rPr>
                <w:b w:val="false"/>
                <w:bCs w:val="false"/>
                <w:color w:val="22303C"/>
                <w:sz w:val="19"/>
                <w:szCs w:val="19"/>
              </w:rPr>
              <w:t xml:space="preserve">Q22</w:t>
            </w:r>
          </w:p>
        </w:tc>
        <w:tc>
          <w:tcPr>
            <w:tcW w:w="1400" w:type="dxa"/>
            <w:shd w:val="clear" w:color="auto" w:fill="EEF2F6"/>
            <w:tcMar>
              <w:top w:w="60" w:type="dxa"/>
              <w:left w:w="110" w:type="dxa"/>
              <w:bottom w:w="60" w:type="dxa"/>
              <w:right w:w="110" w:type="dxa"/>
            </w:tcMar>
          </w:tcPr>
          <w:p w14:paraId="2CF70275" wp14:textId="77777777">
            <w:pPr>
              <w:spacing w:after="0" w:line="260"/>
            </w:pPr>
            <w:r>
              <w:rPr>
                <w:b w:val="false"/>
                <w:bCs w:val="false"/>
                <w:color w:val="22303C"/>
                <w:sz w:val="19"/>
                <w:szCs w:val="19"/>
              </w:rPr>
              <w:t xml:space="preserve">Client</w:t>
            </w:r>
          </w:p>
        </w:tc>
        <w:tc>
          <w:tcPr>
            <w:tcW w:w="1000" w:type="dxa"/>
            <w:shd w:val="clear" w:color="auto" w:fill="EEF2F6"/>
            <w:tcMar>
              <w:top w:w="60" w:type="dxa"/>
              <w:left w:w="110" w:type="dxa"/>
              <w:bottom w:w="60" w:type="dxa"/>
              <w:right w:w="110" w:type="dxa"/>
            </w:tcMar>
          </w:tcPr>
          <w:p w14:paraId="5C0C66E7" wp14:textId="77777777">
            <w:pPr>
              <w:spacing w:after="0" w:line="260"/>
            </w:pPr>
            <w:r>
              <w:rPr>
                <w:b w:val="false"/>
                <w:bCs w:val="false"/>
                <w:color w:val="22303C"/>
                <w:sz w:val="19"/>
                <w:szCs w:val="19"/>
              </w:rPr>
              <w:t xml:space="preserve">Open</w:t>
            </w:r>
          </w:p>
        </w:tc>
      </w:tr>
    </w:tbl>
    <w:p xmlns:wp14="http://schemas.microsoft.com/office/word/2010/wordml" w14:paraId="3DEEC669" wp14:textId="77777777">
      <w:pPr>
        <w:pBdr>
          <w:bottom w:val="single" w:color="B9C6D2" w:sz="6" w:space="1"/>
        </w:pBdr>
        <w:spacing w:after="160"/>
      </w:pPr>
    </w:p>
    <w:p xmlns:wp14="http://schemas.microsoft.com/office/word/2010/wordml" w14:paraId="6EB18E88" wp14:textId="77777777">
      <w:pPr>
        <w:pStyle w:val="Heading1"/>
        <w:spacing w:before="240" w:after="100"/>
      </w:pPr>
      <w:r>
        <w:rPr>
          <w:color w:val="1F3A5F"/>
        </w:rPr>
        <w:t xml:space="preserve">10.  Assumptions (flag if wrong)</w:t>
      </w:r>
    </w:p>
    <w:p xmlns:wp14="http://schemas.microsoft.com/office/word/2010/wordml" w14:paraId="576FD738" wp14:textId="77777777">
      <w:pPr>
        <w:pStyle w:val="ListParagraph"/>
        <w:numPr>
          <w:ilvl w:val="0"/>
          <w:numId w:val="2"/>
        </w:numPr>
        <w:spacing w:after="60" w:line="268"/>
      </w:pPr>
      <w:r>
        <w:rPr>
          <w:color w:val="22303C"/>
        </w:rPr>
        <w:t xml:space="preserve">Extraction (source → ADLS) is owned by the ADF team; our scope begins at the landing zone.</w:t>
      </w:r>
    </w:p>
    <w:p xmlns:wp14="http://schemas.microsoft.com/office/word/2010/wordml" w14:paraId="72FE74F7" wp14:textId="77777777">
      <w:pPr>
        <w:pStyle w:val="ListParagraph"/>
        <w:numPr>
          <w:ilvl w:val="0"/>
          <w:numId w:val="2"/>
        </w:numPr>
        <w:spacing w:after="60" w:line="268" w:lineRule="auto"/>
        <w:rPr/>
      </w:pPr>
      <w:r w:rsidRPr="326CB066" w:rsidR="326CB066">
        <w:rPr>
          <w:color w:val="22303C"/>
          <w:lang w:val="en-US"/>
        </w:rPr>
        <w:t>sys_id is the record key and sys_updated_on the change timestamp on all in-scope ServiceNow tables.</w:t>
      </w:r>
    </w:p>
    <w:p xmlns:wp14="http://schemas.microsoft.com/office/word/2010/wordml" w14:paraId="6DD82676" wp14:textId="77777777">
      <w:pPr>
        <w:pStyle w:val="ListParagraph"/>
        <w:numPr>
          <w:ilvl w:val="0"/>
          <w:numId w:val="2"/>
        </w:numPr>
        <w:spacing w:after="60" w:line="268" w:lineRule="auto"/>
        <w:rPr/>
      </w:pPr>
      <w:r w:rsidRPr="326CB066" w:rsidR="326CB066">
        <w:rPr>
          <w:color w:val="22303C"/>
          <w:lang w:val="en-US"/>
        </w:rPr>
        <w:t>Landed files are immutable once written (required for Auto Loader).</w:t>
      </w:r>
    </w:p>
    <w:p xmlns:wp14="http://schemas.microsoft.com/office/word/2010/wordml" w14:paraId="669F7DF2" wp14:textId="77777777">
      <w:pPr>
        <w:pStyle w:val="ListParagraph"/>
        <w:numPr>
          <w:ilvl w:val="0"/>
          <w:numId w:val="2"/>
        </w:numPr>
        <w:spacing w:after="60" w:line="268"/>
      </w:pPr>
      <w:r>
        <w:rPr>
          <w:color w:val="22303C"/>
        </w:rPr>
        <w:t xml:space="preserve">Medallion (Bronze/Silver/Gold) is the target architecture on Unity Catalog.</w:t>
      </w:r>
    </w:p>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2E6F139" w14:paraId="27509FBA" wp14:textId="77777777">
    <w:pPr>
      <w:jc w:val="center"/>
      <w:rPr>
        <w:lang w:val="en-US"/>
      </w:rPr>
    </w:pPr>
    <w:r w:rsidRPr="62E6F139" w:rsidR="62E6F139">
      <w:rPr>
        <w:color w:val="43617D"/>
        <w:sz w:val="16"/>
        <w:szCs w:val="16"/>
        <w:lang w:val="en-US"/>
      </w:rPr>
      <w:t xml:space="preserve">DLT Requirements &amp; Client Questionnaire  —  Page </w:t>
    </w:r>
    <w:r w:rsidRPr="62E6F139">
      <w:rPr>
        <w:color w:val="43617D"/>
        <w:sz w:val="16"/>
        <w:szCs w:val="16"/>
        <w:lang w:val="en-US"/>
      </w:rPr>
      <w:fldChar w:fldCharType="begin"/>
    </w:r>
    <w:r w:rsidRPr="62E6F139">
      <w:rPr>
        <w:color w:val="43617D"/>
        <w:sz w:val="16"/>
        <w:szCs w:val="16"/>
      </w:rPr>
      <w:instrText xml:space="preserve">PAGE</w:instrText>
    </w:r>
    <w:r w:rsidRPr="62E6F139">
      <w:rPr>
        <w:color w:val="43617D"/>
        <w:sz w:val="16"/>
        <w:szCs w:val="16"/>
      </w:rPr>
      <w:fldChar w:fldCharType="separate"/>
    </w:r>
    <w:r w:rsidRPr="62E6F139">
      <w:rPr>
        <w:color w:val="43617D"/>
        <w:sz w:val="16"/>
        <w:szCs w:val="16"/>
        <w:lang w:val="en-US"/>
      </w:rPr>
      <w:fldChar w:fldCharType="end"/>
    </w:r>
  </w:p>
</w:ftr>
</file>

<file path=word/intelligence2.xml><?xml version="1.0" encoding="utf-8"?>
<int2:intelligence xmlns:int2="http://schemas.microsoft.com/office/intelligence/2020/intelligence">
  <int2:observations>
    <int2:textHash int2:hashCode="SzpLdlWi/ITDRu" int2:id="bmnP5vj5">
      <int2:state int2:type="spell" int2:value="Rejected"/>
    </int2:textHash>
    <int2:bookmark int2:bookmarkName="_Int_nXWAMkeE" int2:invalidationBookmarkName="" int2:hashCode="R++vJNimyazzab" int2:id="OONAupN7">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10dc12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5dda4e0"/>
    <w:multiLevelType w:val="hybridMultilevel"/>
    <w:lvl w:ilvl="0" w15:tentative="1">
      <w:start w:val="1"/>
      <w:numFmt w:val="bullet"/>
      <w:lvlText w:val="•"/>
      <w:lvlJc w:val="left"/>
      <w:pPr>
        <w:ind w:left="460" w:hanging="240"/>
      </w:pPr>
      <w:rPr>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62E6F139"/>
    <w:rsid w:val="326CB066"/>
    <w:rsid w:val="4C52E26B"/>
    <w:rsid w:val="62E6F139"/>
    <w:rsid w:val="65BFE794"/>
    <w:rsid w:val="7C526395"/>
  </w:rsids>
  <w14:docId w14:val="24664999"/>
  <w15:docId w15:val="{60EE87BE-22B2-4F2D-AADA-C04573A009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303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60" w:after="120"/>
    </w:pPr>
    <w:rPr>
      <w:b/>
      <w:bCs/>
      <w:color w:val="1F3A5F"/>
      <w:sz w:val="30"/>
      <w:szCs w:val="30"/>
    </w:rPr>
  </w:style>
  <w:style w:type="paragraph" w:styleId="Heading2">
    <w:name w:val="heading 20"/>
    <w:basedOn w:val="Normal"/>
    <w:next w:val="Normal"/>
    <w:qFormat/>
    <w:pPr>
      <w:spacing w:before="180" w:after="80"/>
    </w:pPr>
    <w:rPr>
      <w:b/>
      <w:bCs/>
      <w:color w:val="43617D"/>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81f69e3b518388984bf6e4124d3a5e6a16dcc2d2.png" Id="rId8" /><Relationship Type="http://schemas.openxmlformats.org/officeDocument/2006/relationships/fontTable" Target="fontTable.xml" Id="rId9" /><Relationship Type="http://schemas.microsoft.com/office/2020/10/relationships/intelligence" Target="/word/intelligence2.xml" Id="R306ab9c01e634897"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Spark Declarative Pipeline (DLT) Requirements</dc:title>
  <dc:creator>Data Engineering</dc:creator>
  <lastModifiedBy>Anjali Sharma1</lastModifiedBy>
  <revision>3</revision>
  <dcterms:created xsi:type="dcterms:W3CDTF">2026-07-13T12:29:17.2920000Z</dcterms:created>
  <dcterms:modified xsi:type="dcterms:W3CDTF">2026-07-13T12:41:33.1301402Z</dcterms:modified>
</coreProperties>
</file>

<file path=docProps/custom.xml><?xml version="1.0" encoding="utf-8"?>
<Properties xmlns="http://schemas.openxmlformats.org/officeDocument/2006/custom-properties" xmlns:vt="http://schemas.openxmlformats.org/officeDocument/2006/docPropsVTypes"/>
</file>