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7B14" w14:textId="77777777" w:rsidR="006F15D8" w:rsidRDefault="00041485">
      <w:pPr>
        <w:jc w:val="center"/>
        <w:rPr>
          <w:b/>
          <w:szCs w:val="24"/>
        </w:rPr>
      </w:pPr>
      <w:r>
        <w:rPr>
          <w:b/>
          <w:szCs w:val="24"/>
        </w:rPr>
        <w:t>RECORD YOUR RESPONSE IN THE SPACE PROVIDED UNDER EACH SUBQUESTION</w:t>
      </w:r>
    </w:p>
    <w:p w14:paraId="76388A93" w14:textId="696A97F9" w:rsidR="006F15D8" w:rsidRDefault="00041485">
      <w:pPr>
        <w:spacing w:line="240" w:lineRule="auto"/>
        <w:jc w:val="both"/>
        <w:rPr>
          <w:b/>
        </w:rPr>
      </w:pPr>
      <w:r>
        <w:rPr>
          <w:b/>
          <w:szCs w:val="24"/>
          <w:u w:val="single"/>
        </w:rPr>
        <w:t>BQ</w:t>
      </w:r>
      <w:r>
        <w:rPr>
          <w:b/>
          <w:u w:val="single"/>
        </w:rPr>
        <w:t xml:space="preserve">5: Adsorption: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02804">
        <w:rPr>
          <w:b/>
        </w:rPr>
        <w:tab/>
      </w:r>
      <w:r>
        <w:rPr>
          <w:b/>
        </w:rPr>
        <w:tab/>
        <w:t>20 Marks</w:t>
      </w:r>
    </w:p>
    <w:p w14:paraId="72292136" w14:textId="3C9AD5F8" w:rsidR="006F15D8" w:rsidRDefault="00041485">
      <w:pPr>
        <w:spacing w:line="360" w:lineRule="auto"/>
        <w:jc w:val="both"/>
      </w:pPr>
      <w:r>
        <w:t>Water vapour is to be removed from nitrogen gas in a packed bed with a cross-sectional area of 1 m</w:t>
      </w:r>
      <w:r>
        <w:rPr>
          <w:vertAlign w:val="superscript"/>
        </w:rPr>
        <w:t>2</w:t>
      </w:r>
      <w:r>
        <w:t xml:space="preserve"> and a height of 0.5 m at 28 °C using 4A molecular sieves. The bulk density of the packed bed is 712.8 kg/m</w:t>
      </w:r>
      <w:r>
        <w:rPr>
          <w:vertAlign w:val="superscript"/>
        </w:rPr>
        <w:t>3</w:t>
      </w:r>
      <w:r>
        <w:t>. The initial water concentration in the packed bed is 0.02 kg water/kg solid and the mass velocity of the inlet gas is 4200 kg/m</w:t>
      </w:r>
      <w:r>
        <w:rPr>
          <w:vertAlign w:val="superscript"/>
        </w:rPr>
        <w:t>2</w:t>
      </w:r>
      <w:r>
        <w:t>.h. The inlet water concentration is C</w:t>
      </w:r>
      <w:r>
        <w:rPr>
          <w:vertAlign w:val="subscript"/>
        </w:rPr>
        <w:t>o</w:t>
      </w:r>
      <w:r>
        <w:t xml:space="preserve"> = 926 x 10</w:t>
      </w:r>
      <w:r>
        <w:rPr>
          <w:vertAlign w:val="superscript"/>
        </w:rPr>
        <w:t>-6</w:t>
      </w:r>
      <w:r>
        <w:t xml:space="preserve"> kg water/kg nitrogen. The breakthrough graph is given in Figure BQ5, and it is assumed to be symmetric. The break point concentration is set at C/C</w:t>
      </w:r>
      <w:r>
        <w:rPr>
          <w:vertAlign w:val="subscript"/>
        </w:rPr>
        <w:t>o</w:t>
      </w:r>
      <w:r>
        <w:t xml:space="preserve"> = 0.0</w:t>
      </w:r>
      <w:r w:rsidR="00BD7F9E">
        <w:t>1</w:t>
      </w:r>
      <w:r>
        <w:t xml:space="preserve">. </w:t>
      </w:r>
    </w:p>
    <w:p w14:paraId="2EEBFF8B" w14:textId="77777777" w:rsidR="006F15D8" w:rsidRDefault="00041485">
      <w:pPr>
        <w:spacing w:line="360" w:lineRule="auto"/>
        <w:jc w:val="both"/>
      </w:pPr>
      <w:r>
        <w:rPr>
          <w:noProof/>
        </w:rPr>
        <w:drawing>
          <wp:inline distT="0" distB="0" distL="0" distR="0" wp14:anchorId="352A58FC" wp14:editId="34A498AF">
            <wp:extent cx="4767580" cy="3286125"/>
            <wp:effectExtent l="0" t="0" r="0" b="0"/>
            <wp:docPr id="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732C4" w14:textId="77777777" w:rsidR="006F15D8" w:rsidRDefault="00041485">
      <w:pPr>
        <w:spacing w:line="360" w:lineRule="auto"/>
        <w:jc w:val="center"/>
        <w:rPr>
          <w:b/>
        </w:rPr>
      </w:pPr>
      <w:r>
        <w:rPr>
          <w:b/>
        </w:rPr>
        <w:t>Figure BQ5</w:t>
      </w:r>
    </w:p>
    <w:p w14:paraId="452356AE" w14:textId="77777777" w:rsidR="006F15D8" w:rsidRDefault="00041485">
      <w:pPr>
        <w:spacing w:line="360" w:lineRule="auto"/>
        <w:jc w:val="both"/>
      </w:pPr>
      <w:r>
        <w:t>a) Determine the break-point time in hours.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 Marks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F15D8" w14:paraId="5B20115B" w14:textId="77777777">
        <w:tc>
          <w:tcPr>
            <w:tcW w:w="9016" w:type="dxa"/>
          </w:tcPr>
          <w:p w14:paraId="77C12401" w14:textId="77777777" w:rsidR="006F15D8" w:rsidRDefault="00041485">
            <w:pPr>
              <w:jc w:val="both"/>
              <w:rPr>
                <w:color w:val="FF0000"/>
                <w:szCs w:val="24"/>
              </w:rPr>
            </w:pPr>
            <w:bookmarkStart w:id="0" w:name="_heading=h.gjdgxs" w:colFirst="0" w:colLast="0"/>
            <w:bookmarkEnd w:id="0"/>
            <w:r>
              <w:rPr>
                <w:color w:val="FF0000"/>
                <w:szCs w:val="24"/>
              </w:rPr>
              <w:t>Response:</w:t>
            </w:r>
          </w:p>
          <w:p w14:paraId="478F2F8D" w14:textId="77777777" w:rsidR="006F15D8" w:rsidRDefault="006F15D8">
            <w:pPr>
              <w:rPr>
                <w:szCs w:val="24"/>
              </w:rPr>
            </w:pPr>
          </w:p>
        </w:tc>
      </w:tr>
    </w:tbl>
    <w:p w14:paraId="7846C7CA" w14:textId="77777777" w:rsidR="006F15D8" w:rsidRDefault="006F15D8">
      <w:pPr>
        <w:spacing w:line="360" w:lineRule="auto"/>
        <w:jc w:val="both"/>
      </w:pPr>
    </w:p>
    <w:p w14:paraId="4E6B9AA0" w14:textId="39551AA7" w:rsidR="006F15D8" w:rsidRDefault="00041485">
      <w:pPr>
        <w:spacing w:line="360" w:lineRule="auto"/>
        <w:jc w:val="both"/>
      </w:pPr>
      <w:r>
        <w:t>b) Determine the fraction of the total capacity used at the break point.</w:t>
      </w:r>
      <w:r>
        <w:tab/>
      </w:r>
      <w:r>
        <w:tab/>
      </w:r>
      <w:r>
        <w:rPr>
          <w:b/>
        </w:rPr>
        <w:t>8 Marks</w:t>
      </w:r>
      <w:r>
        <w:t xml:space="preserve"> 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F15D8" w14:paraId="4316A397" w14:textId="77777777">
        <w:tc>
          <w:tcPr>
            <w:tcW w:w="9016" w:type="dxa"/>
          </w:tcPr>
          <w:p w14:paraId="1117CAEA" w14:textId="77777777" w:rsidR="006F15D8" w:rsidRDefault="00041485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58D01DDE" w14:textId="77777777" w:rsidR="006F15D8" w:rsidRDefault="006F15D8">
            <w:pPr>
              <w:rPr>
                <w:szCs w:val="24"/>
              </w:rPr>
            </w:pPr>
          </w:p>
        </w:tc>
      </w:tr>
    </w:tbl>
    <w:p w14:paraId="568EBECE" w14:textId="77777777" w:rsidR="006F15D8" w:rsidRDefault="006F15D8">
      <w:pPr>
        <w:spacing w:line="360" w:lineRule="auto"/>
        <w:jc w:val="both"/>
      </w:pPr>
    </w:p>
    <w:p w14:paraId="5296B462" w14:textId="77777777" w:rsidR="00502804" w:rsidRDefault="00502804">
      <w:pPr>
        <w:spacing w:line="360" w:lineRule="auto"/>
        <w:jc w:val="both"/>
      </w:pPr>
    </w:p>
    <w:p w14:paraId="3D3AD4B4" w14:textId="10EC416D" w:rsidR="006F15D8" w:rsidRDefault="00041485">
      <w:pPr>
        <w:spacing w:line="360" w:lineRule="auto"/>
        <w:jc w:val="both"/>
      </w:pPr>
      <w:r>
        <w:lastRenderedPageBreak/>
        <w:t xml:space="preserve">c) Determine the length of the unused bed (cm).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 Marks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F15D8" w14:paraId="7B853897" w14:textId="77777777">
        <w:tc>
          <w:tcPr>
            <w:tcW w:w="9016" w:type="dxa"/>
          </w:tcPr>
          <w:p w14:paraId="14FEDE80" w14:textId="77777777" w:rsidR="006F15D8" w:rsidRDefault="00041485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10AA9790" w14:textId="77777777" w:rsidR="006F15D8" w:rsidRDefault="006F15D8">
            <w:pPr>
              <w:rPr>
                <w:szCs w:val="24"/>
              </w:rPr>
            </w:pPr>
          </w:p>
        </w:tc>
      </w:tr>
    </w:tbl>
    <w:p w14:paraId="40D8EB6C" w14:textId="77777777" w:rsidR="006F15D8" w:rsidRDefault="006F15D8">
      <w:pPr>
        <w:spacing w:line="360" w:lineRule="auto"/>
        <w:jc w:val="both"/>
      </w:pPr>
    </w:p>
    <w:p w14:paraId="5CCC5DBB" w14:textId="7A92FFDF" w:rsidR="006F15D8" w:rsidRDefault="00041485">
      <w:pPr>
        <w:spacing w:line="360" w:lineRule="auto"/>
        <w:jc w:val="both"/>
      </w:pPr>
      <w:r>
        <w:t xml:space="preserve">d) Calculate the saturation loading capacity of the solid. </w:t>
      </w:r>
      <w:r>
        <w:tab/>
      </w:r>
      <w:r>
        <w:tab/>
      </w:r>
      <w:r>
        <w:tab/>
      </w:r>
      <w:r>
        <w:tab/>
      </w:r>
      <w:r>
        <w:rPr>
          <w:b/>
        </w:rPr>
        <w:t>5 Marks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F15D8" w14:paraId="3BFFDFFD" w14:textId="77777777">
        <w:tc>
          <w:tcPr>
            <w:tcW w:w="9016" w:type="dxa"/>
          </w:tcPr>
          <w:p w14:paraId="2734C46C" w14:textId="77777777" w:rsidR="006F15D8" w:rsidRDefault="00041485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2E6035E2" w14:textId="77777777" w:rsidR="006F15D8" w:rsidRDefault="006F15D8">
            <w:pPr>
              <w:rPr>
                <w:szCs w:val="24"/>
              </w:rPr>
            </w:pPr>
          </w:p>
        </w:tc>
      </w:tr>
    </w:tbl>
    <w:p w14:paraId="6240D249" w14:textId="77777777" w:rsidR="006F15D8" w:rsidRDefault="006F15D8"/>
    <w:p w14:paraId="6BD03181" w14:textId="746EF9E8" w:rsidR="006F15D8" w:rsidRDefault="00041485">
      <w:pPr>
        <w:rPr>
          <w:b/>
        </w:rPr>
      </w:pPr>
      <w:bookmarkStart w:id="1" w:name="_heading=h.30j0zll" w:colFirst="0" w:colLast="0"/>
      <w:bookmarkEnd w:id="1"/>
      <w:r>
        <w:t xml:space="preserve">e) We are supposed to scale up the bed to 3 m in height. Determine the new break-point time.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3 Marks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F15D8" w14:paraId="1BF24025" w14:textId="77777777">
        <w:tc>
          <w:tcPr>
            <w:tcW w:w="9016" w:type="dxa"/>
          </w:tcPr>
          <w:p w14:paraId="2D080CCA" w14:textId="77777777" w:rsidR="006F15D8" w:rsidRDefault="00041485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28DF5CA7" w14:textId="77777777" w:rsidR="006F15D8" w:rsidRDefault="006F15D8">
            <w:pPr>
              <w:rPr>
                <w:szCs w:val="24"/>
              </w:rPr>
            </w:pPr>
          </w:p>
        </w:tc>
      </w:tr>
    </w:tbl>
    <w:p w14:paraId="37939E3D" w14:textId="607628B3" w:rsidR="006F15D8" w:rsidRDefault="006F15D8"/>
    <w:p w14:paraId="2D027399" w14:textId="69BD85A9" w:rsidR="00502804" w:rsidRPr="00BB03F3" w:rsidRDefault="00502804" w:rsidP="00502804">
      <w:pPr>
        <w:jc w:val="center"/>
        <w:rPr>
          <w:b/>
          <w:bCs/>
          <w:sz w:val="28"/>
          <w:szCs w:val="28"/>
        </w:rPr>
      </w:pPr>
      <w:r w:rsidRPr="00BB03F3">
        <w:rPr>
          <w:b/>
          <w:bCs/>
          <w:sz w:val="28"/>
          <w:szCs w:val="28"/>
        </w:rPr>
        <w:t xml:space="preserve">END OF </w:t>
      </w:r>
      <w:r>
        <w:rPr>
          <w:b/>
          <w:bCs/>
          <w:sz w:val="28"/>
          <w:szCs w:val="28"/>
        </w:rPr>
        <w:t>QUESTION BQ</w:t>
      </w:r>
      <w:r>
        <w:rPr>
          <w:b/>
          <w:bCs/>
          <w:sz w:val="28"/>
          <w:szCs w:val="28"/>
        </w:rPr>
        <w:t>5</w:t>
      </w:r>
      <w:bookmarkStart w:id="2" w:name="_GoBack"/>
      <w:bookmarkEnd w:id="2"/>
      <w:r>
        <w:rPr>
          <w:b/>
          <w:bCs/>
          <w:sz w:val="28"/>
          <w:szCs w:val="28"/>
        </w:rPr>
        <w:t xml:space="preserve"> (Go to next page)</w:t>
      </w:r>
    </w:p>
    <w:p w14:paraId="300438C4" w14:textId="77777777" w:rsidR="00502804" w:rsidRDefault="00502804"/>
    <w:sectPr w:rsidR="005028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D5714" w14:textId="77777777" w:rsidR="00041485" w:rsidRDefault="00041485" w:rsidP="00041485">
      <w:pPr>
        <w:spacing w:after="0" w:line="240" w:lineRule="auto"/>
      </w:pPr>
      <w:r>
        <w:separator/>
      </w:r>
    </w:p>
  </w:endnote>
  <w:endnote w:type="continuationSeparator" w:id="0">
    <w:p w14:paraId="5DFA4A56" w14:textId="77777777" w:rsidR="00041485" w:rsidRDefault="00041485" w:rsidP="00041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7BD88" w14:textId="77777777" w:rsidR="00041485" w:rsidRDefault="000414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126B" w14:textId="21E6AF38" w:rsidR="00041485" w:rsidRDefault="00041485">
    <w:pPr>
      <w:pStyle w:val="Footer"/>
    </w:pPr>
    <w:r>
      <w:tab/>
    </w:r>
    <w:r>
      <w:tab/>
    </w:r>
    <w:r w:rsidRPr="00B23819">
      <w:t xml:space="preserve">Page </w:t>
    </w:r>
    <w:r>
      <w:fldChar w:fldCharType="begin"/>
    </w:r>
    <w:r>
      <w:instrText xml:space="preserve"> PAGE  </w:instrText>
    </w:r>
    <w:r>
      <w:fldChar w:fldCharType="separate"/>
    </w:r>
    <w:r>
      <w:t>1</w:t>
    </w:r>
    <w:r>
      <w:fldChar w:fldCharType="end"/>
    </w:r>
    <w:r w:rsidRPr="00B23819"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DE456" w14:textId="77777777" w:rsidR="00041485" w:rsidRDefault="00041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BB424" w14:textId="77777777" w:rsidR="00041485" w:rsidRDefault="00041485" w:rsidP="00041485">
      <w:pPr>
        <w:spacing w:after="0" w:line="240" w:lineRule="auto"/>
      </w:pPr>
      <w:r>
        <w:separator/>
      </w:r>
    </w:p>
  </w:footnote>
  <w:footnote w:type="continuationSeparator" w:id="0">
    <w:p w14:paraId="4FEF8D9E" w14:textId="77777777" w:rsidR="00041485" w:rsidRDefault="00041485" w:rsidP="00041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5805E" w14:textId="77777777" w:rsidR="00041485" w:rsidRDefault="000414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E19DA" w14:textId="77777777" w:rsidR="00041485" w:rsidRDefault="000414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FEF52" w14:textId="77777777" w:rsidR="00041485" w:rsidRDefault="000414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5D8"/>
    <w:rsid w:val="00041485"/>
    <w:rsid w:val="00502804"/>
    <w:rsid w:val="006F15D8"/>
    <w:rsid w:val="00B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21CC"/>
  <w15:docId w15:val="{C35861E0-F35F-4611-9C83-1E8A5E04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2804"/>
    <w:rPr>
      <w:rFonts w:asciiTheme="majorBidi" w:hAnsiTheme="majorBidi"/>
      <w:sz w:val="24"/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04C21"/>
    <w:pPr>
      <w:ind w:left="720"/>
      <w:contextualSpacing/>
    </w:pPr>
  </w:style>
  <w:style w:type="table" w:styleId="TableGrid">
    <w:name w:val="Table Grid"/>
    <w:basedOn w:val="TableNormal"/>
    <w:uiPriority w:val="39"/>
    <w:rsid w:val="007E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1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ED7"/>
    <w:rPr>
      <w:rFonts w:ascii="Segoe UI" w:hAnsi="Segoe UI" w:cs="Segoe UI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1256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C60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C60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0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03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036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576790"/>
    <w:pPr>
      <w:spacing w:after="0" w:line="240" w:lineRule="auto"/>
    </w:pPr>
    <w:rPr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41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48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41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48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lQ+ZVHM9O6cGGAoNFkW6s0odVg==">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Saman Ilankoon Mudiyanselage</dc:creator>
  <cp:lastModifiedBy>Akshat Tanksale</cp:lastModifiedBy>
  <cp:revision>4</cp:revision>
  <dcterms:created xsi:type="dcterms:W3CDTF">2020-05-24T03:50:00Z</dcterms:created>
  <dcterms:modified xsi:type="dcterms:W3CDTF">2020-06-04T07:56:00Z</dcterms:modified>
</cp:coreProperties>
</file>