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6647A" w14:textId="77777777" w:rsidR="00CC755C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76F97BF7" w14:textId="77777777" w:rsidR="00CC755C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5C159A94" w14:textId="77777777" w:rsidR="00CC755C" w:rsidRDefault="00CC755C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C755C" w14:paraId="720C7426" w14:textId="77777777">
        <w:trPr>
          <w:jc w:val="center"/>
        </w:trPr>
        <w:tc>
          <w:tcPr>
            <w:tcW w:w="4508" w:type="dxa"/>
          </w:tcPr>
          <w:p w14:paraId="43D816AD" w14:textId="77777777" w:rsidR="00CC755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3EACECD" w14:textId="1F3B7694" w:rsidR="00CC755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B4030D">
              <w:rPr>
                <w:rFonts w:ascii="Arial" w:eastAsia="Arial" w:hAnsi="Arial" w:cs="Arial"/>
              </w:rPr>
              <w:t>24 JUNE 2025</w:t>
            </w:r>
          </w:p>
        </w:tc>
      </w:tr>
      <w:tr w:rsidR="00CC755C" w14:paraId="04F34534" w14:textId="77777777">
        <w:trPr>
          <w:jc w:val="center"/>
        </w:trPr>
        <w:tc>
          <w:tcPr>
            <w:tcW w:w="4508" w:type="dxa"/>
          </w:tcPr>
          <w:p w14:paraId="62D0C24D" w14:textId="77777777" w:rsidR="00CC755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7DBADE68" w14:textId="7AA9753D" w:rsidR="00CC755C" w:rsidRDefault="00354F1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</w:t>
            </w:r>
            <w:r w:rsidR="0019093C">
              <w:rPr>
                <w:rFonts w:ascii="Arial" w:eastAsia="Arial" w:hAnsi="Arial" w:cs="Arial"/>
              </w:rPr>
              <w:t>T</w:t>
            </w:r>
            <w:r>
              <w:rPr>
                <w:rFonts w:ascii="Arial" w:eastAsia="Arial" w:hAnsi="Arial" w:cs="Arial"/>
              </w:rPr>
              <w:t>VIP2025TMID33800</w:t>
            </w:r>
          </w:p>
        </w:tc>
      </w:tr>
      <w:tr w:rsidR="00CC755C" w14:paraId="28B5A43F" w14:textId="77777777">
        <w:trPr>
          <w:jc w:val="center"/>
        </w:trPr>
        <w:tc>
          <w:tcPr>
            <w:tcW w:w="4508" w:type="dxa"/>
          </w:tcPr>
          <w:p w14:paraId="03B29477" w14:textId="77777777" w:rsidR="00CC755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4F65206" w14:textId="66EAF7A3" w:rsidR="00CC755C" w:rsidRDefault="00354F1F">
            <w:pPr>
              <w:rPr>
                <w:rFonts w:ascii="Arial" w:eastAsia="Arial" w:hAnsi="Arial" w:cs="Arial"/>
              </w:rPr>
            </w:pPr>
            <w:proofErr w:type="spellStart"/>
            <w:r w:rsidRPr="00354F1F">
              <w:rPr>
                <w:rFonts w:ascii="Arial" w:eastAsia="Arial" w:hAnsi="Arial" w:cs="Arial"/>
              </w:rPr>
              <w:t>TrafficTelligence</w:t>
            </w:r>
            <w:proofErr w:type="spellEnd"/>
            <w:r w:rsidRPr="00354F1F">
              <w:rPr>
                <w:rFonts w:ascii="Arial" w:eastAsia="Arial" w:hAnsi="Arial" w:cs="Arial"/>
              </w:rPr>
              <w:t>: Advanced Traffic Volume Estimation with Machine Learning</w:t>
            </w:r>
          </w:p>
        </w:tc>
      </w:tr>
      <w:tr w:rsidR="00CC755C" w14:paraId="6447E68E" w14:textId="77777777">
        <w:trPr>
          <w:jc w:val="center"/>
        </w:trPr>
        <w:tc>
          <w:tcPr>
            <w:tcW w:w="4508" w:type="dxa"/>
          </w:tcPr>
          <w:p w14:paraId="5B6AC64C" w14:textId="77777777" w:rsidR="00CC755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A464167" w14:textId="77777777" w:rsidR="00CC755C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3564C322" w14:textId="77777777" w:rsidR="00CC755C" w:rsidRDefault="00CC755C">
      <w:pPr>
        <w:rPr>
          <w:rFonts w:ascii="Arial" w:eastAsia="Arial" w:hAnsi="Arial" w:cs="Arial"/>
          <w:b/>
        </w:rPr>
      </w:pPr>
    </w:p>
    <w:p w14:paraId="759EB841" w14:textId="77777777" w:rsidR="00CC755C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650F8BB3" w14:textId="77777777" w:rsidR="00CC755C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3B63624B" w14:textId="6EBEB7E7" w:rsidR="00F23EA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14:paraId="6579A3BB" w14:textId="77777777" w:rsidR="00CC755C" w:rsidRDefault="00000000">
      <w:r>
        <w:rPr>
          <w:rFonts w:ascii="Arial" w:eastAsia="Arial" w:hAnsi="Arial" w:cs="Arial"/>
          <w:b/>
        </w:rPr>
        <w:t xml:space="preserve">Reference: </w:t>
      </w:r>
      <w:hyperlink r:id="rId6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</w:t>
        </w:r>
        <w:r>
          <w:rPr>
            <w:rFonts w:ascii="Arial" w:eastAsia="Arial" w:hAnsi="Arial" w:cs="Arial"/>
            <w:b/>
            <w:color w:val="0563C1"/>
            <w:u w:val="single"/>
          </w:rPr>
          <w:t>/</w:t>
        </w:r>
        <w:r>
          <w:rPr>
            <w:rFonts w:ascii="Arial" w:eastAsia="Arial" w:hAnsi="Arial" w:cs="Arial"/>
            <w:b/>
            <w:color w:val="0563C1"/>
            <w:u w:val="single"/>
          </w:rPr>
          <w:t>ai-powered-backend-system-for-order-processing-during-pandemics/</w:t>
        </w:r>
      </w:hyperlink>
    </w:p>
    <w:p w14:paraId="28480800" w14:textId="669CDE93" w:rsidR="00F23EAA" w:rsidRDefault="00F23EAA">
      <w:pPr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AD2A488" wp14:editId="03DD94AA">
            <wp:extent cx="8888730" cy="5925820"/>
            <wp:effectExtent l="0" t="0" r="7620" b="0"/>
            <wp:docPr id="335162735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730" cy="59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2550" w14:textId="4A013AAC" w:rsidR="00CC755C" w:rsidRDefault="00CC755C">
      <w:pPr>
        <w:rPr>
          <w:rFonts w:ascii="Arial" w:eastAsia="Arial" w:hAnsi="Arial" w:cs="Arial"/>
          <w:b/>
        </w:rPr>
      </w:pPr>
    </w:p>
    <w:p w14:paraId="23232284" w14:textId="0DECD11F" w:rsidR="00CC755C" w:rsidRDefault="00CC755C">
      <w:pPr>
        <w:rPr>
          <w:rFonts w:ascii="Arial" w:eastAsia="Arial" w:hAnsi="Arial" w:cs="Arial"/>
          <w:b/>
        </w:rPr>
      </w:pPr>
    </w:p>
    <w:p w14:paraId="15EFDB20" w14:textId="77777777" w:rsidR="00CC755C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2DB624CE" w14:textId="77777777" w:rsidR="00CC755C" w:rsidRDefault="00CC755C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FAEC5EF" w14:textId="77777777" w:rsidR="00CC755C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4006"/>
        <w:gridCol w:w="5218"/>
        <w:gridCol w:w="4135"/>
      </w:tblGrid>
      <w:tr w:rsidR="00CC755C" w14:paraId="4720F796" w14:textId="77777777">
        <w:trPr>
          <w:trHeight w:val="398"/>
        </w:trPr>
        <w:tc>
          <w:tcPr>
            <w:tcW w:w="834" w:type="dxa"/>
          </w:tcPr>
          <w:p w14:paraId="2EEC2629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</w:tcPr>
          <w:p w14:paraId="3480BF8C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</w:tcPr>
          <w:p w14:paraId="4A4130BB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</w:tcPr>
          <w:p w14:paraId="41F74BBA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CC755C" w14:paraId="58896FCD" w14:textId="77777777">
        <w:trPr>
          <w:trHeight w:val="489"/>
        </w:trPr>
        <w:tc>
          <w:tcPr>
            <w:tcW w:w="834" w:type="dxa"/>
          </w:tcPr>
          <w:p w14:paraId="56C7073D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2C6D8F85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46E81A5D" w14:textId="4F9A0908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Web-based dashboard</w:t>
            </w:r>
          </w:p>
        </w:tc>
        <w:tc>
          <w:tcPr>
            <w:tcW w:w="4135" w:type="dxa"/>
          </w:tcPr>
          <w:p w14:paraId="51482A3E" w14:textId="559B45FC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.</w:t>
            </w:r>
            <w:r w:rsidR="00B4030D" w:rsidRPr="00B4030D">
              <w:t xml:space="preserve"> </w:t>
            </w:r>
            <w:r w:rsidR="00B4030D" w:rsidRPr="00B4030D">
              <w:rPr>
                <w:rFonts w:ascii="Arial" w:eastAsia="Arial" w:hAnsi="Arial" w:cs="Arial"/>
              </w:rPr>
              <w:t>HTML, CSS, JavaScript, React.js</w:t>
            </w:r>
          </w:p>
        </w:tc>
      </w:tr>
      <w:tr w:rsidR="00CC755C" w14:paraId="0E46F351" w14:textId="77777777">
        <w:trPr>
          <w:trHeight w:val="470"/>
        </w:trPr>
        <w:tc>
          <w:tcPr>
            <w:tcW w:w="834" w:type="dxa"/>
          </w:tcPr>
          <w:p w14:paraId="2B92FF2A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4153B31E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</w:tcPr>
          <w:p w14:paraId="430B5CF7" w14:textId="47B38B40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Data ingestion &amp; cleaning logic</w:t>
            </w:r>
          </w:p>
        </w:tc>
        <w:tc>
          <w:tcPr>
            <w:tcW w:w="4135" w:type="dxa"/>
          </w:tcPr>
          <w:p w14:paraId="25FA4C1E" w14:textId="25841969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Python (Pandas, NumPy, Requests)</w:t>
            </w:r>
          </w:p>
        </w:tc>
      </w:tr>
      <w:tr w:rsidR="00CC755C" w14:paraId="26A65CC2" w14:textId="77777777">
        <w:trPr>
          <w:trHeight w:val="470"/>
        </w:trPr>
        <w:tc>
          <w:tcPr>
            <w:tcW w:w="834" w:type="dxa"/>
          </w:tcPr>
          <w:p w14:paraId="52F12ACA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09036259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61E0B770" w14:textId="35A3B8E8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ML model training &amp; prediction</w:t>
            </w:r>
          </w:p>
        </w:tc>
        <w:tc>
          <w:tcPr>
            <w:tcW w:w="4135" w:type="dxa"/>
          </w:tcPr>
          <w:p w14:paraId="04EA2BFE" w14:textId="50C90ACE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Python (scikit-learn, TensorFlow)</w:t>
            </w:r>
          </w:p>
        </w:tc>
      </w:tr>
      <w:tr w:rsidR="00CC755C" w14:paraId="14757851" w14:textId="77777777">
        <w:trPr>
          <w:trHeight w:val="470"/>
        </w:trPr>
        <w:tc>
          <w:tcPr>
            <w:tcW w:w="834" w:type="dxa"/>
          </w:tcPr>
          <w:p w14:paraId="57413BC4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7C9EBE5E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70FA1920" w14:textId="63CEDF32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API service for real-time access</w:t>
            </w:r>
          </w:p>
        </w:tc>
        <w:tc>
          <w:tcPr>
            <w:tcW w:w="4135" w:type="dxa"/>
          </w:tcPr>
          <w:p w14:paraId="45A2DFEE" w14:textId="171ED4B3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 xml:space="preserve">Flask / </w:t>
            </w:r>
            <w:proofErr w:type="spellStart"/>
            <w:r w:rsidRPr="00B4030D">
              <w:rPr>
                <w:rFonts w:ascii="Arial" w:eastAsia="Arial" w:hAnsi="Arial" w:cs="Arial"/>
              </w:rPr>
              <w:t>FastAPI</w:t>
            </w:r>
            <w:proofErr w:type="spellEnd"/>
          </w:p>
        </w:tc>
      </w:tr>
      <w:tr w:rsidR="00CC755C" w14:paraId="7F41C7C2" w14:textId="77777777">
        <w:trPr>
          <w:trHeight w:val="489"/>
        </w:trPr>
        <w:tc>
          <w:tcPr>
            <w:tcW w:w="834" w:type="dxa"/>
          </w:tcPr>
          <w:p w14:paraId="79958082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776FE732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</w:tcPr>
          <w:p w14:paraId="1B055FA1" w14:textId="3D5BFE1D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Store structured traffic data</w:t>
            </w:r>
          </w:p>
        </w:tc>
        <w:tc>
          <w:tcPr>
            <w:tcW w:w="4135" w:type="dxa"/>
          </w:tcPr>
          <w:p w14:paraId="38325DB5" w14:textId="68840C74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MongoDB / PostgreSQL</w:t>
            </w:r>
          </w:p>
        </w:tc>
      </w:tr>
      <w:tr w:rsidR="00CC755C" w14:paraId="5A511478" w14:textId="77777777">
        <w:trPr>
          <w:trHeight w:val="489"/>
        </w:trPr>
        <w:tc>
          <w:tcPr>
            <w:tcW w:w="834" w:type="dxa"/>
          </w:tcPr>
          <w:p w14:paraId="199969F8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2D8318C0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1959466F" w14:textId="6BA3E266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Scalable cloud database for analytics</w:t>
            </w:r>
          </w:p>
        </w:tc>
        <w:tc>
          <w:tcPr>
            <w:tcW w:w="4135" w:type="dxa"/>
          </w:tcPr>
          <w:p w14:paraId="10EFCB25" w14:textId="06C8EF03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 xml:space="preserve">AWS RDS / Google Cloud </w:t>
            </w:r>
            <w:proofErr w:type="spellStart"/>
            <w:r w:rsidRPr="005C4C20">
              <w:rPr>
                <w:rFonts w:ascii="Arial" w:eastAsia="Arial" w:hAnsi="Arial" w:cs="Arial"/>
              </w:rPr>
              <w:t>Firestore</w:t>
            </w:r>
            <w:proofErr w:type="spellEnd"/>
          </w:p>
        </w:tc>
      </w:tr>
      <w:tr w:rsidR="00CC755C" w14:paraId="32531A2F" w14:textId="77777777">
        <w:trPr>
          <w:trHeight w:val="489"/>
        </w:trPr>
        <w:tc>
          <w:tcPr>
            <w:tcW w:w="834" w:type="dxa"/>
          </w:tcPr>
          <w:p w14:paraId="738B2B1D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D01EA7A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D8D1660" w14:textId="272728F9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Store raw files and model artifacts</w:t>
            </w:r>
          </w:p>
        </w:tc>
        <w:tc>
          <w:tcPr>
            <w:tcW w:w="4135" w:type="dxa"/>
          </w:tcPr>
          <w:p w14:paraId="78A0225C" w14:textId="69F7AFAF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AWS S3 / Google Cloud Storage</w:t>
            </w:r>
          </w:p>
        </w:tc>
      </w:tr>
      <w:tr w:rsidR="00CC755C" w14:paraId="3D895970" w14:textId="77777777">
        <w:trPr>
          <w:trHeight w:val="489"/>
        </w:trPr>
        <w:tc>
          <w:tcPr>
            <w:tcW w:w="834" w:type="dxa"/>
          </w:tcPr>
          <w:p w14:paraId="3920532B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28236726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7138DE11" w14:textId="22FB53B2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Get real-time weather data</w:t>
            </w:r>
          </w:p>
        </w:tc>
        <w:tc>
          <w:tcPr>
            <w:tcW w:w="4135" w:type="dxa"/>
          </w:tcPr>
          <w:p w14:paraId="2DAC1409" w14:textId="4EBDB088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proofErr w:type="spellStart"/>
            <w:r w:rsidRPr="005C4C20">
              <w:rPr>
                <w:rFonts w:ascii="Arial" w:eastAsia="Arial" w:hAnsi="Arial" w:cs="Arial"/>
              </w:rPr>
              <w:t>OpenWeather</w:t>
            </w:r>
            <w:proofErr w:type="spellEnd"/>
            <w:r w:rsidRPr="005C4C20">
              <w:rPr>
                <w:rFonts w:ascii="Arial" w:eastAsia="Arial" w:hAnsi="Arial" w:cs="Arial"/>
              </w:rPr>
              <w:t xml:space="preserve"> API</w:t>
            </w:r>
          </w:p>
        </w:tc>
      </w:tr>
      <w:tr w:rsidR="00CC755C" w14:paraId="5BF04AFA" w14:textId="77777777">
        <w:trPr>
          <w:trHeight w:val="489"/>
        </w:trPr>
        <w:tc>
          <w:tcPr>
            <w:tcW w:w="834" w:type="dxa"/>
          </w:tcPr>
          <w:p w14:paraId="5938F20E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78AAF127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218" w:type="dxa"/>
          </w:tcPr>
          <w:p w14:paraId="50F25EDA" w14:textId="5ECF3547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Get city event data</w:t>
            </w:r>
          </w:p>
        </w:tc>
        <w:tc>
          <w:tcPr>
            <w:tcW w:w="4135" w:type="dxa"/>
          </w:tcPr>
          <w:p w14:paraId="7D2DAA6E" w14:textId="4FF34FD4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Eventbrite / Ticketmaster API</w:t>
            </w:r>
          </w:p>
        </w:tc>
      </w:tr>
      <w:tr w:rsidR="00CC755C" w14:paraId="3C88B9A1" w14:textId="77777777">
        <w:trPr>
          <w:trHeight w:val="489"/>
        </w:trPr>
        <w:tc>
          <w:tcPr>
            <w:tcW w:w="834" w:type="dxa"/>
          </w:tcPr>
          <w:p w14:paraId="2C792CF7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3FBED8E5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18" w:type="dxa"/>
          </w:tcPr>
          <w:p w14:paraId="1793A8E1" w14:textId="3B8B4A26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Predict traffic volumes using time-series regression</w:t>
            </w:r>
          </w:p>
        </w:tc>
        <w:tc>
          <w:tcPr>
            <w:tcW w:w="4135" w:type="dxa"/>
          </w:tcPr>
          <w:p w14:paraId="16C2717E" w14:textId="6F890665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 xml:space="preserve">LSTM / </w:t>
            </w:r>
            <w:proofErr w:type="spellStart"/>
            <w:r w:rsidRPr="005C4C20">
              <w:rPr>
                <w:rFonts w:ascii="Arial" w:eastAsia="Arial" w:hAnsi="Arial" w:cs="Arial"/>
              </w:rPr>
              <w:t>XGBoost</w:t>
            </w:r>
            <w:proofErr w:type="spellEnd"/>
            <w:r w:rsidRPr="005C4C20">
              <w:rPr>
                <w:rFonts w:ascii="Arial" w:eastAsia="Arial" w:hAnsi="Arial" w:cs="Arial"/>
              </w:rPr>
              <w:t xml:space="preserve"> models</w:t>
            </w:r>
          </w:p>
        </w:tc>
      </w:tr>
      <w:tr w:rsidR="00CC755C" w14:paraId="5652082A" w14:textId="77777777">
        <w:trPr>
          <w:trHeight w:val="489"/>
        </w:trPr>
        <w:tc>
          <w:tcPr>
            <w:tcW w:w="834" w:type="dxa"/>
          </w:tcPr>
          <w:p w14:paraId="64461A92" w14:textId="77777777" w:rsidR="00CC755C" w:rsidRDefault="00CC755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06" w:type="dxa"/>
          </w:tcPr>
          <w:p w14:paraId="70763F02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218" w:type="dxa"/>
          </w:tcPr>
          <w:p w14:paraId="0322B511" w14:textId="65E15BAE" w:rsidR="00CC755C" w:rsidRDefault="00B4030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B4030D">
              <w:rPr>
                <w:rFonts w:ascii="Arial" w:eastAsia="Arial" w:hAnsi="Arial" w:cs="Arial"/>
              </w:rPr>
              <w:t>Cloud deployment using container orchestration</w:t>
            </w:r>
          </w:p>
        </w:tc>
        <w:tc>
          <w:tcPr>
            <w:tcW w:w="4135" w:type="dxa"/>
          </w:tcPr>
          <w:p w14:paraId="658910AF" w14:textId="49123121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Docker, Kubernetes, AWS / GCP / Azure</w:t>
            </w:r>
          </w:p>
        </w:tc>
      </w:tr>
    </w:tbl>
    <w:p w14:paraId="241004C8" w14:textId="77777777" w:rsidR="00CC755C" w:rsidRDefault="00CC755C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594381D" w14:textId="77777777" w:rsidR="00CC755C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CC755C" w14:paraId="064CB870" w14:textId="77777777">
        <w:trPr>
          <w:trHeight w:val="539"/>
          <w:tblHeader/>
        </w:trPr>
        <w:tc>
          <w:tcPr>
            <w:tcW w:w="826" w:type="dxa"/>
          </w:tcPr>
          <w:p w14:paraId="723960A3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E3D3E95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2E96AD3A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65804E67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CC755C" w14:paraId="7E53ADAB" w14:textId="77777777">
        <w:trPr>
          <w:trHeight w:val="229"/>
        </w:trPr>
        <w:tc>
          <w:tcPr>
            <w:tcW w:w="826" w:type="dxa"/>
          </w:tcPr>
          <w:p w14:paraId="484C4D32" w14:textId="77777777" w:rsidR="00CC755C" w:rsidRDefault="00CC75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323A4CF5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01A72C06" w14:textId="7CFB269A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Use of open-source ML and web frameworks</w:t>
            </w:r>
          </w:p>
        </w:tc>
        <w:tc>
          <w:tcPr>
            <w:tcW w:w="4097" w:type="dxa"/>
          </w:tcPr>
          <w:p w14:paraId="05508D91" w14:textId="7C1F3151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scikit-learn, Flask, React, MongoDB</w:t>
            </w:r>
          </w:p>
        </w:tc>
      </w:tr>
      <w:tr w:rsidR="00CC755C" w14:paraId="2172BDF6" w14:textId="77777777">
        <w:trPr>
          <w:trHeight w:val="229"/>
        </w:trPr>
        <w:tc>
          <w:tcPr>
            <w:tcW w:w="826" w:type="dxa"/>
          </w:tcPr>
          <w:p w14:paraId="6B3A7515" w14:textId="77777777" w:rsidR="00CC755C" w:rsidRDefault="00CC75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3CAAA03D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78D21681" w14:textId="2D9F503F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API authentication, data encryption, role-based access</w:t>
            </w:r>
          </w:p>
        </w:tc>
        <w:tc>
          <w:tcPr>
            <w:tcW w:w="4097" w:type="dxa"/>
          </w:tcPr>
          <w:p w14:paraId="2EB6449B" w14:textId="74D4E8EE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HTTPS, JWT, OAuth2, IAM</w:t>
            </w:r>
          </w:p>
        </w:tc>
      </w:tr>
      <w:tr w:rsidR="00CC755C" w14:paraId="591B9CE8" w14:textId="77777777">
        <w:trPr>
          <w:trHeight w:val="229"/>
        </w:trPr>
        <w:tc>
          <w:tcPr>
            <w:tcW w:w="826" w:type="dxa"/>
          </w:tcPr>
          <w:p w14:paraId="49EE3D11" w14:textId="77777777" w:rsidR="00CC755C" w:rsidRDefault="00CC75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3A97F94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289038C5" w14:textId="2ABC00A4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Microservice-based with auto-scaling support</w:t>
            </w:r>
          </w:p>
        </w:tc>
        <w:tc>
          <w:tcPr>
            <w:tcW w:w="4097" w:type="dxa"/>
          </w:tcPr>
          <w:p w14:paraId="3FDE958A" w14:textId="744DAEB4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Kubernetes, Docker</w:t>
            </w:r>
          </w:p>
        </w:tc>
      </w:tr>
      <w:tr w:rsidR="00CC755C" w14:paraId="35FC2B97" w14:textId="77777777">
        <w:trPr>
          <w:trHeight w:val="229"/>
        </w:trPr>
        <w:tc>
          <w:tcPr>
            <w:tcW w:w="826" w:type="dxa"/>
          </w:tcPr>
          <w:p w14:paraId="135F5EF4" w14:textId="77777777" w:rsidR="00CC755C" w:rsidRDefault="00CC75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CCA74FB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0DF69FD2" w14:textId="380AE372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Load-balanced deployment, multi-zone cloud setup</w:t>
            </w:r>
          </w:p>
        </w:tc>
        <w:tc>
          <w:tcPr>
            <w:tcW w:w="4097" w:type="dxa"/>
          </w:tcPr>
          <w:p w14:paraId="495DFE93" w14:textId="778D0655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AWS ELB, GCP Load Balance</w:t>
            </w:r>
          </w:p>
        </w:tc>
      </w:tr>
      <w:tr w:rsidR="00CC755C" w14:paraId="55ECF9FA" w14:textId="77777777">
        <w:trPr>
          <w:trHeight w:val="229"/>
        </w:trPr>
        <w:tc>
          <w:tcPr>
            <w:tcW w:w="826" w:type="dxa"/>
          </w:tcPr>
          <w:p w14:paraId="2620FFB2" w14:textId="77777777" w:rsidR="00CC755C" w:rsidRDefault="00CC755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AFE2036" w14:textId="77777777" w:rsidR="00CC755C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62269B92" w14:textId="188AE1F9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Caching and optimized model inference; CDN for frontend</w:t>
            </w:r>
          </w:p>
        </w:tc>
        <w:tc>
          <w:tcPr>
            <w:tcW w:w="4097" w:type="dxa"/>
          </w:tcPr>
          <w:p w14:paraId="7E2B15B7" w14:textId="2CC40F32" w:rsidR="00CC755C" w:rsidRDefault="005C4C2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5C4C20">
              <w:rPr>
                <w:rFonts w:ascii="Arial" w:eastAsia="Arial" w:hAnsi="Arial" w:cs="Arial"/>
              </w:rPr>
              <w:t>Redis, Cloud CDN, Flask async</w:t>
            </w:r>
          </w:p>
        </w:tc>
      </w:tr>
    </w:tbl>
    <w:p w14:paraId="7F3EC641" w14:textId="77777777" w:rsidR="00CC755C" w:rsidRDefault="00CC755C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648B509" w14:textId="77777777" w:rsidR="00CC755C" w:rsidRDefault="00CC755C">
      <w:pPr>
        <w:rPr>
          <w:rFonts w:ascii="Arial" w:eastAsia="Arial" w:hAnsi="Arial" w:cs="Arial"/>
          <w:b/>
        </w:rPr>
      </w:pPr>
    </w:p>
    <w:p w14:paraId="4E55D2D7" w14:textId="77777777" w:rsidR="00CC755C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4D866144" w14:textId="77777777" w:rsidR="00CC755C" w:rsidRDefault="00000000">
      <w:pPr>
        <w:rPr>
          <w:rFonts w:ascii="Arial" w:eastAsia="Arial" w:hAnsi="Arial" w:cs="Arial"/>
          <w:b/>
        </w:rPr>
      </w:pP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374E3B68" w14:textId="77777777" w:rsidR="00CC755C" w:rsidRDefault="00000000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4F49C61E" w14:textId="77777777" w:rsidR="00CC755C" w:rsidRDefault="00000000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5C4255B9" w14:textId="77777777" w:rsidR="00CC755C" w:rsidRDefault="00000000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77DF7877" w14:textId="77777777" w:rsidR="00CC755C" w:rsidRDefault="00000000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531D5A66" w14:textId="77777777" w:rsidR="00CC755C" w:rsidRDefault="00CC755C">
      <w:pPr>
        <w:rPr>
          <w:rFonts w:ascii="Arial" w:eastAsia="Arial" w:hAnsi="Arial" w:cs="Arial"/>
          <w:b/>
        </w:rPr>
      </w:pPr>
    </w:p>
    <w:p w14:paraId="2821EDEC" w14:textId="77777777" w:rsidR="00CC755C" w:rsidRDefault="00CC755C">
      <w:pPr>
        <w:rPr>
          <w:rFonts w:ascii="Arial" w:eastAsia="Arial" w:hAnsi="Arial" w:cs="Arial"/>
          <w:b/>
        </w:rPr>
      </w:pPr>
    </w:p>
    <w:p w14:paraId="38B13BAB" w14:textId="77777777" w:rsidR="00CC755C" w:rsidRDefault="00CC755C">
      <w:pPr>
        <w:rPr>
          <w:rFonts w:ascii="Arial" w:eastAsia="Arial" w:hAnsi="Arial" w:cs="Arial"/>
          <w:b/>
        </w:rPr>
      </w:pPr>
    </w:p>
    <w:sectPr w:rsidR="00CC755C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F23B46"/>
    <w:multiLevelType w:val="multilevel"/>
    <w:tmpl w:val="654A457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4E22432A"/>
    <w:multiLevelType w:val="multilevel"/>
    <w:tmpl w:val="AD423A7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990478188">
    <w:abstractNumId w:val="0"/>
  </w:num>
  <w:num w:numId="2" w16cid:durableId="1657031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55C"/>
    <w:rsid w:val="0019093C"/>
    <w:rsid w:val="00354F1F"/>
    <w:rsid w:val="005C4C20"/>
    <w:rsid w:val="006837D9"/>
    <w:rsid w:val="00B4030D"/>
    <w:rsid w:val="00CC755C"/>
    <w:rsid w:val="00F2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62D58"/>
  <w15:docId w15:val="{E9CE778B-3814-4758-BF21-B9D020D8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model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medium.com/the-internal-startup/how-to-draw-useful-technical-architecture-diagrams-2d20c9fda90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ai-powered-backend-system-for-order-processing-during-pandemics/" TargetMode="External"/><Relationship Id="rId11" Type="http://schemas.openxmlformats.org/officeDocument/2006/relationships/hyperlink" Target="https://aws.amazon.com/architectur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ibm.com/cloud/archite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ibm.com/patterns/online-order-processing-system-during-pandemic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amrutha vakada</cp:lastModifiedBy>
  <cp:revision>2</cp:revision>
  <dcterms:created xsi:type="dcterms:W3CDTF">2025-06-27T04:48:00Z</dcterms:created>
  <dcterms:modified xsi:type="dcterms:W3CDTF">2025-06-27T04:48:00Z</dcterms:modified>
</cp:coreProperties>
</file>