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Style w:val="Heading4Char"/>
          <w:b w:val="0"/>
          <w:iCs w:val="0"/>
          <w:sz w:val="80"/>
        </w:rPr>
        <w:tag w:val=""/>
        <w:id w:val="230900255"/>
        <w:placeholder>
          <w:docPart w:val="B36B9EC2D47C4A378E0F6EA803EC0520"/>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rPr>
          <w:rStyle w:val="Heading4Char"/>
        </w:rPr>
      </w:sdtEndPr>
      <w:sdtContent>
        <w:p w14:paraId="64194088" w14:textId="33DFD7AD" w:rsidR="00A92B36" w:rsidRPr="005C140A" w:rsidRDefault="0053080E" w:rsidP="005C140A">
          <w:pPr>
            <w:pStyle w:val="Title"/>
            <w:rPr>
              <w:rStyle w:val="Heading4Char"/>
              <w:b w:val="0"/>
              <w:iCs w:val="0"/>
              <w:sz w:val="80"/>
            </w:rPr>
          </w:pPr>
          <w:r>
            <w:rPr>
              <w:rStyle w:val="Heading4Char"/>
              <w:b w:val="0"/>
              <w:iCs w:val="0"/>
              <w:sz w:val="80"/>
            </w:rPr>
            <w:br/>
            <w:t>Deliverable 2</w:t>
          </w:r>
          <w:r w:rsidR="00561EE3">
            <w:rPr>
              <w:rStyle w:val="Heading4Char"/>
              <w:b w:val="0"/>
              <w:iCs w:val="0"/>
              <w:sz w:val="80"/>
            </w:rPr>
            <w:t xml:space="preserve"> Report</w:t>
          </w:r>
        </w:p>
      </w:sdtContent>
    </w:sdt>
    <w:p w14:paraId="37CD7EFE" w14:textId="77777777" w:rsidR="00CE6B8C" w:rsidRPr="00C33693" w:rsidRDefault="00CE6B8C" w:rsidP="000F4B41">
      <w:pPr>
        <w:pStyle w:val="Image"/>
      </w:pPr>
      <w:r w:rsidRPr="00ED0368">
        <w:drawing>
          <wp:inline distT="0" distB="0" distL="0" distR="0" wp14:anchorId="43428239" wp14:editId="024C1CE1">
            <wp:extent cx="4498848" cy="44988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port_Photo 1.png"/>
                    <pic:cNvPicPr/>
                  </pic:nvPicPr>
                  <pic:blipFill>
                    <a:blip r:embed="rId8"/>
                    <a:stretch>
                      <a:fillRect/>
                    </a:stretch>
                  </pic:blipFill>
                  <pic:spPr>
                    <a:xfrm>
                      <a:off x="0" y="0"/>
                      <a:ext cx="4498848" cy="4498848"/>
                    </a:xfrm>
                    <a:prstGeom prst="rect">
                      <a:avLst/>
                    </a:prstGeom>
                  </pic:spPr>
                </pic:pic>
              </a:graphicData>
            </a:graphic>
          </wp:inline>
        </w:drawing>
      </w:r>
      <w:bookmarkStart w:id="0" w:name="_GoBack"/>
      <w:bookmarkEnd w:id="0"/>
    </w:p>
    <w:p w14:paraId="618DAB17" w14:textId="594A87EA" w:rsidR="00CD35C6" w:rsidRPr="00A92B36" w:rsidRDefault="006E34AC" w:rsidP="00A92B36">
      <w:pPr>
        <w:pStyle w:val="Subtitle"/>
      </w:pPr>
      <w:r>
        <w:t>CSCD01 – Winter 2017</w:t>
      </w:r>
    </w:p>
    <w:sdt>
      <w:sdtPr>
        <w:tag w:val=""/>
        <w:id w:val="-464980047"/>
        <w:placeholder>
          <w:docPart w:val="5442A3A4E61C4C0E99C72EBABA15447A"/>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p w14:paraId="12E982E0" w14:textId="32C22BCD" w:rsidR="00CD35C6" w:rsidRDefault="0053080E" w:rsidP="000576E4">
          <w:pPr>
            <w:pStyle w:val="Author"/>
            <w:spacing w:after="240"/>
          </w:pPr>
          <w:r>
            <w:t>Goon Squad</w:t>
          </w:r>
          <w:r>
            <w:br/>
          </w:r>
          <w:r>
            <w:br/>
          </w:r>
          <w:r>
            <w:br/>
          </w:r>
          <w:r>
            <w:br/>
          </w:r>
          <w:r>
            <w:br/>
          </w:r>
        </w:p>
      </w:sdtContent>
    </w:sdt>
    <w:sdt>
      <w:sdtPr>
        <w:rPr>
          <w:rFonts w:asciiTheme="minorHAnsi" w:eastAsiaTheme="minorHAnsi" w:hAnsiTheme="minorHAnsi" w:cstheme="minorBidi"/>
          <w:kern w:val="0"/>
          <w:sz w:val="22"/>
          <w:szCs w:val="22"/>
        </w:rPr>
        <w:id w:val="1939407907"/>
        <w:docPartObj>
          <w:docPartGallery w:val="Table of Contents"/>
          <w:docPartUnique/>
        </w:docPartObj>
      </w:sdtPr>
      <w:sdtEndPr>
        <w:rPr>
          <w:b/>
          <w:bCs/>
          <w:noProof/>
        </w:rPr>
      </w:sdtEndPr>
      <w:sdtContent>
        <w:p w14:paraId="234E85F9" w14:textId="77777777" w:rsidR="00FD0B76" w:rsidRDefault="00FD0B76" w:rsidP="001A28B5">
          <w:pPr>
            <w:pStyle w:val="TOCHeading"/>
          </w:pPr>
          <w:r>
            <w:t>Table of Contents</w:t>
          </w:r>
        </w:p>
        <w:p w14:paraId="350B1C94" w14:textId="77777777" w:rsidR="00CD01F8" w:rsidRDefault="00AA1316">
          <w:pPr>
            <w:pStyle w:val="TOC1"/>
            <w:rPr>
              <w:rFonts w:eastAsiaTheme="minorEastAsia"/>
              <w:color w:val="auto"/>
              <w:sz w:val="24"/>
              <w:szCs w:val="24"/>
            </w:rPr>
          </w:pPr>
          <w:r>
            <w:fldChar w:fldCharType="begin"/>
          </w:r>
          <w:r w:rsidRPr="00A90E29">
            <w:instrText xml:space="preserve"> TOC \o "1-3" \h \z \u </w:instrText>
          </w:r>
          <w:r>
            <w:fldChar w:fldCharType="separate"/>
          </w:r>
          <w:hyperlink w:anchor="_Toc505321828" w:history="1">
            <w:r w:rsidR="00CD01F8" w:rsidRPr="000C761A">
              <w:rPr>
                <w:rStyle w:val="Hyperlink"/>
              </w:rPr>
              <w:t>Commentary on Architecture</w:t>
            </w:r>
            <w:r w:rsidR="00CD01F8">
              <w:rPr>
                <w:webHidden/>
              </w:rPr>
              <w:tab/>
            </w:r>
            <w:r w:rsidR="00CD01F8">
              <w:rPr>
                <w:webHidden/>
              </w:rPr>
              <w:fldChar w:fldCharType="begin"/>
            </w:r>
            <w:r w:rsidR="00CD01F8">
              <w:rPr>
                <w:webHidden/>
              </w:rPr>
              <w:instrText xml:space="preserve"> PAGEREF _Toc505321828 \h </w:instrText>
            </w:r>
            <w:r w:rsidR="00CD01F8">
              <w:rPr>
                <w:webHidden/>
              </w:rPr>
            </w:r>
            <w:r w:rsidR="00CD01F8">
              <w:rPr>
                <w:webHidden/>
              </w:rPr>
              <w:fldChar w:fldCharType="separate"/>
            </w:r>
            <w:r w:rsidR="00CD01F8">
              <w:rPr>
                <w:webHidden/>
              </w:rPr>
              <w:t>1</w:t>
            </w:r>
            <w:r w:rsidR="00CD01F8">
              <w:rPr>
                <w:webHidden/>
              </w:rPr>
              <w:fldChar w:fldCharType="end"/>
            </w:r>
          </w:hyperlink>
        </w:p>
        <w:p w14:paraId="0654394E" w14:textId="77777777" w:rsidR="00CD01F8" w:rsidRDefault="00CD01F8">
          <w:pPr>
            <w:pStyle w:val="TOC2"/>
            <w:tabs>
              <w:tab w:val="right" w:leader="dot" w:pos="10502"/>
            </w:tabs>
            <w:rPr>
              <w:rFonts w:eastAsiaTheme="minorEastAsia"/>
              <w:noProof/>
              <w:sz w:val="24"/>
              <w:szCs w:val="24"/>
            </w:rPr>
          </w:pPr>
          <w:hyperlink w:anchor="_Toc505321829" w:history="1">
            <w:r w:rsidRPr="000C761A">
              <w:rPr>
                <w:rStyle w:val="Hyperlink"/>
                <w:noProof/>
              </w:rPr>
              <w:t>Introduction</w:t>
            </w:r>
            <w:r>
              <w:rPr>
                <w:noProof/>
                <w:webHidden/>
              </w:rPr>
              <w:tab/>
            </w:r>
            <w:r>
              <w:rPr>
                <w:noProof/>
                <w:webHidden/>
              </w:rPr>
              <w:fldChar w:fldCharType="begin"/>
            </w:r>
            <w:r>
              <w:rPr>
                <w:noProof/>
                <w:webHidden/>
              </w:rPr>
              <w:instrText xml:space="preserve"> PAGEREF _Toc505321829 \h </w:instrText>
            </w:r>
            <w:r>
              <w:rPr>
                <w:noProof/>
                <w:webHidden/>
              </w:rPr>
            </w:r>
            <w:r>
              <w:rPr>
                <w:noProof/>
                <w:webHidden/>
              </w:rPr>
              <w:fldChar w:fldCharType="separate"/>
            </w:r>
            <w:r>
              <w:rPr>
                <w:noProof/>
                <w:webHidden/>
              </w:rPr>
              <w:t>1</w:t>
            </w:r>
            <w:r>
              <w:rPr>
                <w:noProof/>
                <w:webHidden/>
              </w:rPr>
              <w:fldChar w:fldCharType="end"/>
            </w:r>
          </w:hyperlink>
        </w:p>
        <w:p w14:paraId="68270926" w14:textId="77777777" w:rsidR="00CD01F8" w:rsidRDefault="00CD01F8">
          <w:pPr>
            <w:pStyle w:val="TOC2"/>
            <w:tabs>
              <w:tab w:val="right" w:leader="dot" w:pos="10502"/>
            </w:tabs>
            <w:rPr>
              <w:rFonts w:eastAsiaTheme="minorEastAsia"/>
              <w:noProof/>
              <w:sz w:val="24"/>
              <w:szCs w:val="24"/>
            </w:rPr>
          </w:pPr>
          <w:hyperlink w:anchor="_Toc505321830" w:history="1">
            <w:r w:rsidRPr="000C761A">
              <w:rPr>
                <w:rStyle w:val="Hyperlink"/>
                <w:noProof/>
              </w:rPr>
              <w:t>Bottom Layer: The Backend</w:t>
            </w:r>
            <w:r>
              <w:rPr>
                <w:noProof/>
                <w:webHidden/>
              </w:rPr>
              <w:tab/>
            </w:r>
            <w:r>
              <w:rPr>
                <w:noProof/>
                <w:webHidden/>
              </w:rPr>
              <w:fldChar w:fldCharType="begin"/>
            </w:r>
            <w:r>
              <w:rPr>
                <w:noProof/>
                <w:webHidden/>
              </w:rPr>
              <w:instrText xml:space="preserve"> PAGEREF _Toc505321830 \h </w:instrText>
            </w:r>
            <w:r>
              <w:rPr>
                <w:noProof/>
                <w:webHidden/>
              </w:rPr>
            </w:r>
            <w:r>
              <w:rPr>
                <w:noProof/>
                <w:webHidden/>
              </w:rPr>
              <w:fldChar w:fldCharType="separate"/>
            </w:r>
            <w:r>
              <w:rPr>
                <w:noProof/>
                <w:webHidden/>
              </w:rPr>
              <w:t>2</w:t>
            </w:r>
            <w:r>
              <w:rPr>
                <w:noProof/>
                <w:webHidden/>
              </w:rPr>
              <w:fldChar w:fldCharType="end"/>
            </w:r>
          </w:hyperlink>
        </w:p>
        <w:p w14:paraId="3C96F044" w14:textId="77777777" w:rsidR="00CD01F8" w:rsidRDefault="00CD01F8">
          <w:pPr>
            <w:pStyle w:val="TOC2"/>
            <w:tabs>
              <w:tab w:val="right" w:leader="dot" w:pos="10502"/>
            </w:tabs>
            <w:rPr>
              <w:rFonts w:eastAsiaTheme="minorEastAsia"/>
              <w:noProof/>
              <w:sz w:val="24"/>
              <w:szCs w:val="24"/>
            </w:rPr>
          </w:pPr>
          <w:hyperlink w:anchor="_Toc505321831" w:history="1">
            <w:r w:rsidRPr="000C761A">
              <w:rPr>
                <w:rStyle w:val="Hyperlink"/>
                <w:noProof/>
              </w:rPr>
              <w:t>Middle Layer: The Artist</w:t>
            </w:r>
            <w:r>
              <w:rPr>
                <w:noProof/>
                <w:webHidden/>
              </w:rPr>
              <w:tab/>
            </w:r>
            <w:r>
              <w:rPr>
                <w:noProof/>
                <w:webHidden/>
              </w:rPr>
              <w:fldChar w:fldCharType="begin"/>
            </w:r>
            <w:r>
              <w:rPr>
                <w:noProof/>
                <w:webHidden/>
              </w:rPr>
              <w:instrText xml:space="preserve"> PAGEREF _Toc505321831 \h </w:instrText>
            </w:r>
            <w:r>
              <w:rPr>
                <w:noProof/>
                <w:webHidden/>
              </w:rPr>
            </w:r>
            <w:r>
              <w:rPr>
                <w:noProof/>
                <w:webHidden/>
              </w:rPr>
              <w:fldChar w:fldCharType="separate"/>
            </w:r>
            <w:r>
              <w:rPr>
                <w:noProof/>
                <w:webHidden/>
              </w:rPr>
              <w:t>3</w:t>
            </w:r>
            <w:r>
              <w:rPr>
                <w:noProof/>
                <w:webHidden/>
              </w:rPr>
              <w:fldChar w:fldCharType="end"/>
            </w:r>
          </w:hyperlink>
        </w:p>
        <w:p w14:paraId="058C250B" w14:textId="77777777" w:rsidR="00CD01F8" w:rsidRDefault="00CD01F8">
          <w:pPr>
            <w:pStyle w:val="TOC2"/>
            <w:tabs>
              <w:tab w:val="right" w:leader="dot" w:pos="10502"/>
            </w:tabs>
            <w:rPr>
              <w:rFonts w:eastAsiaTheme="minorEastAsia"/>
              <w:noProof/>
              <w:sz w:val="24"/>
              <w:szCs w:val="24"/>
            </w:rPr>
          </w:pPr>
          <w:hyperlink w:anchor="_Toc505321832" w:history="1">
            <w:r w:rsidRPr="000C761A">
              <w:rPr>
                <w:rStyle w:val="Hyperlink"/>
                <w:noProof/>
              </w:rPr>
              <w:t>Top Layer: pyplot</w:t>
            </w:r>
            <w:r>
              <w:rPr>
                <w:noProof/>
                <w:webHidden/>
              </w:rPr>
              <w:tab/>
            </w:r>
            <w:r>
              <w:rPr>
                <w:noProof/>
                <w:webHidden/>
              </w:rPr>
              <w:fldChar w:fldCharType="begin"/>
            </w:r>
            <w:r>
              <w:rPr>
                <w:noProof/>
                <w:webHidden/>
              </w:rPr>
              <w:instrText xml:space="preserve"> PAGEREF _Toc505321832 \h </w:instrText>
            </w:r>
            <w:r>
              <w:rPr>
                <w:noProof/>
                <w:webHidden/>
              </w:rPr>
            </w:r>
            <w:r>
              <w:rPr>
                <w:noProof/>
                <w:webHidden/>
              </w:rPr>
              <w:fldChar w:fldCharType="separate"/>
            </w:r>
            <w:r>
              <w:rPr>
                <w:noProof/>
                <w:webHidden/>
              </w:rPr>
              <w:t>5</w:t>
            </w:r>
            <w:r>
              <w:rPr>
                <w:noProof/>
                <w:webHidden/>
              </w:rPr>
              <w:fldChar w:fldCharType="end"/>
            </w:r>
          </w:hyperlink>
        </w:p>
        <w:p w14:paraId="6C75BD48" w14:textId="77777777" w:rsidR="00CD01F8" w:rsidRDefault="00CD01F8">
          <w:pPr>
            <w:pStyle w:val="TOC1"/>
            <w:rPr>
              <w:rFonts w:eastAsiaTheme="minorEastAsia"/>
              <w:color w:val="auto"/>
              <w:sz w:val="24"/>
              <w:szCs w:val="24"/>
            </w:rPr>
          </w:pPr>
          <w:hyperlink w:anchor="_Toc505321833" w:history="1">
            <w:r w:rsidRPr="000C761A">
              <w:rPr>
                <w:rStyle w:val="Hyperlink"/>
              </w:rPr>
              <w:t>Examples of Design Patterns</w:t>
            </w:r>
            <w:r>
              <w:rPr>
                <w:webHidden/>
              </w:rPr>
              <w:tab/>
            </w:r>
            <w:r>
              <w:rPr>
                <w:webHidden/>
              </w:rPr>
              <w:fldChar w:fldCharType="begin"/>
            </w:r>
            <w:r>
              <w:rPr>
                <w:webHidden/>
              </w:rPr>
              <w:instrText xml:space="preserve"> PAGEREF _Toc505321833 \h </w:instrText>
            </w:r>
            <w:r>
              <w:rPr>
                <w:webHidden/>
              </w:rPr>
            </w:r>
            <w:r>
              <w:rPr>
                <w:webHidden/>
              </w:rPr>
              <w:fldChar w:fldCharType="separate"/>
            </w:r>
            <w:r>
              <w:rPr>
                <w:webHidden/>
              </w:rPr>
              <w:t>6</w:t>
            </w:r>
            <w:r>
              <w:rPr>
                <w:webHidden/>
              </w:rPr>
              <w:fldChar w:fldCharType="end"/>
            </w:r>
          </w:hyperlink>
        </w:p>
        <w:p w14:paraId="7BEB6C63" w14:textId="77777777" w:rsidR="00CD01F8" w:rsidRDefault="00CD01F8">
          <w:pPr>
            <w:pStyle w:val="TOC2"/>
            <w:tabs>
              <w:tab w:val="right" w:leader="dot" w:pos="10502"/>
            </w:tabs>
            <w:rPr>
              <w:rFonts w:eastAsiaTheme="minorEastAsia"/>
              <w:noProof/>
              <w:sz w:val="24"/>
              <w:szCs w:val="24"/>
            </w:rPr>
          </w:pPr>
          <w:hyperlink w:anchor="_Toc505321834" w:history="1">
            <w:r w:rsidRPr="000C761A">
              <w:rPr>
                <w:rStyle w:val="Hyperlink"/>
                <w:noProof/>
              </w:rPr>
              <w:t>Façade</w:t>
            </w:r>
            <w:r>
              <w:rPr>
                <w:noProof/>
                <w:webHidden/>
              </w:rPr>
              <w:tab/>
            </w:r>
            <w:r>
              <w:rPr>
                <w:noProof/>
                <w:webHidden/>
              </w:rPr>
              <w:fldChar w:fldCharType="begin"/>
            </w:r>
            <w:r>
              <w:rPr>
                <w:noProof/>
                <w:webHidden/>
              </w:rPr>
              <w:instrText xml:space="preserve"> PAGEREF _Toc505321834 \h </w:instrText>
            </w:r>
            <w:r>
              <w:rPr>
                <w:noProof/>
                <w:webHidden/>
              </w:rPr>
            </w:r>
            <w:r>
              <w:rPr>
                <w:noProof/>
                <w:webHidden/>
              </w:rPr>
              <w:fldChar w:fldCharType="separate"/>
            </w:r>
            <w:r>
              <w:rPr>
                <w:noProof/>
                <w:webHidden/>
              </w:rPr>
              <w:t>6</w:t>
            </w:r>
            <w:r>
              <w:rPr>
                <w:noProof/>
                <w:webHidden/>
              </w:rPr>
              <w:fldChar w:fldCharType="end"/>
            </w:r>
          </w:hyperlink>
        </w:p>
        <w:p w14:paraId="11AA0E46" w14:textId="77777777" w:rsidR="00CD01F8" w:rsidRDefault="00CD01F8">
          <w:pPr>
            <w:pStyle w:val="TOC2"/>
            <w:tabs>
              <w:tab w:val="right" w:leader="dot" w:pos="10502"/>
            </w:tabs>
            <w:rPr>
              <w:rFonts w:eastAsiaTheme="minorEastAsia"/>
              <w:noProof/>
              <w:sz w:val="24"/>
              <w:szCs w:val="24"/>
            </w:rPr>
          </w:pPr>
          <w:hyperlink w:anchor="_Toc505321835" w:history="1">
            <w:r w:rsidRPr="000C761A">
              <w:rPr>
                <w:rStyle w:val="Hyperlink"/>
                <w:noProof/>
                <w:lang w:val="en"/>
              </w:rPr>
              <w:t>Bridge</w:t>
            </w:r>
            <w:r>
              <w:rPr>
                <w:noProof/>
                <w:webHidden/>
              </w:rPr>
              <w:tab/>
            </w:r>
            <w:r>
              <w:rPr>
                <w:noProof/>
                <w:webHidden/>
              </w:rPr>
              <w:fldChar w:fldCharType="begin"/>
            </w:r>
            <w:r>
              <w:rPr>
                <w:noProof/>
                <w:webHidden/>
              </w:rPr>
              <w:instrText xml:space="preserve"> PAGEREF _Toc505321835 \h </w:instrText>
            </w:r>
            <w:r>
              <w:rPr>
                <w:noProof/>
                <w:webHidden/>
              </w:rPr>
            </w:r>
            <w:r>
              <w:rPr>
                <w:noProof/>
                <w:webHidden/>
              </w:rPr>
              <w:fldChar w:fldCharType="separate"/>
            </w:r>
            <w:r>
              <w:rPr>
                <w:noProof/>
                <w:webHidden/>
              </w:rPr>
              <w:t>8</w:t>
            </w:r>
            <w:r>
              <w:rPr>
                <w:noProof/>
                <w:webHidden/>
              </w:rPr>
              <w:fldChar w:fldCharType="end"/>
            </w:r>
          </w:hyperlink>
        </w:p>
        <w:p w14:paraId="43F25418" w14:textId="77777777" w:rsidR="00CD01F8" w:rsidRDefault="00CD01F8">
          <w:pPr>
            <w:pStyle w:val="TOC2"/>
            <w:tabs>
              <w:tab w:val="right" w:leader="dot" w:pos="10502"/>
            </w:tabs>
            <w:rPr>
              <w:rFonts w:eastAsiaTheme="minorEastAsia"/>
              <w:noProof/>
              <w:sz w:val="24"/>
              <w:szCs w:val="24"/>
            </w:rPr>
          </w:pPr>
          <w:hyperlink w:anchor="_Toc505321836" w:history="1">
            <w:r w:rsidRPr="000C761A">
              <w:rPr>
                <w:rStyle w:val="Hyperlink"/>
                <w:noProof/>
              </w:rPr>
              <w:t>Observer</w:t>
            </w:r>
            <w:r>
              <w:rPr>
                <w:noProof/>
                <w:webHidden/>
              </w:rPr>
              <w:tab/>
            </w:r>
            <w:r>
              <w:rPr>
                <w:noProof/>
                <w:webHidden/>
              </w:rPr>
              <w:fldChar w:fldCharType="begin"/>
            </w:r>
            <w:r>
              <w:rPr>
                <w:noProof/>
                <w:webHidden/>
              </w:rPr>
              <w:instrText xml:space="preserve"> PAGEREF _Toc505321836 \h </w:instrText>
            </w:r>
            <w:r>
              <w:rPr>
                <w:noProof/>
                <w:webHidden/>
              </w:rPr>
            </w:r>
            <w:r>
              <w:rPr>
                <w:noProof/>
                <w:webHidden/>
              </w:rPr>
              <w:fldChar w:fldCharType="separate"/>
            </w:r>
            <w:r>
              <w:rPr>
                <w:noProof/>
                <w:webHidden/>
              </w:rPr>
              <w:t>10</w:t>
            </w:r>
            <w:r>
              <w:rPr>
                <w:noProof/>
                <w:webHidden/>
              </w:rPr>
              <w:fldChar w:fldCharType="end"/>
            </w:r>
          </w:hyperlink>
        </w:p>
        <w:p w14:paraId="366380BB" w14:textId="6128F176" w:rsidR="00896BA8" w:rsidRPr="00ED60EE" w:rsidRDefault="00AA1316">
          <w:pPr>
            <w:rPr>
              <w:b/>
              <w:bCs/>
              <w:noProof/>
            </w:rPr>
            <w:sectPr w:rsidR="00896BA8" w:rsidRPr="00ED60EE" w:rsidSect="00EE0822">
              <w:pgSz w:w="12240" w:h="15840"/>
              <w:pgMar w:top="1512" w:right="864" w:bottom="1022" w:left="864" w:header="720" w:footer="720" w:gutter="0"/>
              <w:cols w:space="720"/>
              <w:titlePg/>
              <w:docGrid w:linePitch="360"/>
            </w:sectPr>
          </w:pPr>
          <w:r>
            <w:rPr>
              <w:b/>
              <w:bCs/>
              <w:noProof/>
            </w:rPr>
            <w:fldChar w:fldCharType="end"/>
          </w:r>
        </w:p>
      </w:sdtContent>
    </w:sdt>
    <w:p w14:paraId="0DBC47D6" w14:textId="6438E890" w:rsidR="00F37401" w:rsidRPr="00432BEA" w:rsidRDefault="00907B28" w:rsidP="00ED60EE">
      <w:pPr>
        <w:pStyle w:val="Heading1"/>
        <w:ind w:left="0"/>
      </w:pPr>
      <w:bookmarkStart w:id="1" w:name="_Toc505321828"/>
      <w:r>
        <w:lastRenderedPageBreak/>
        <w:t xml:space="preserve">      </w:t>
      </w:r>
      <w:r w:rsidR="006E34AC">
        <w:t>Commentary on Architecture</w:t>
      </w:r>
      <w:bookmarkEnd w:id="1"/>
    </w:p>
    <w:p w14:paraId="0B1CA401" w14:textId="472C7DB4" w:rsidR="00516859" w:rsidRDefault="00653A7D" w:rsidP="00907B28">
      <w:pPr>
        <w:pStyle w:val="Heading2"/>
        <w:rPr>
          <w:rFonts w:asciiTheme="minorHAnsi" w:eastAsiaTheme="minorEastAsia" w:hAnsiTheme="minorHAnsi" w:cstheme="minorBidi"/>
          <w:caps/>
          <w:color w:val="140E0B" w:themeColor="text2"/>
        </w:rPr>
      </w:pPr>
      <w:bookmarkStart w:id="2" w:name="_Toc505321829"/>
      <w:r>
        <w:t>Introduction</w:t>
      </w:r>
      <w:bookmarkEnd w:id="2"/>
    </w:p>
    <w:p w14:paraId="6B089E37" w14:textId="64A6A705" w:rsidR="00E20E21" w:rsidRDefault="00CE0F88" w:rsidP="00B92124">
      <w:r>
        <w:rPr>
          <w:noProof/>
        </w:rPr>
        <mc:AlternateContent>
          <mc:Choice Requires="wps">
            <w:drawing>
              <wp:anchor distT="0" distB="0" distL="114300" distR="114300" simplePos="0" relativeHeight="251660288" behindDoc="0" locked="0" layoutInCell="1" allowOverlap="1" wp14:anchorId="069AA718" wp14:editId="15D2A77F">
                <wp:simplePos x="0" y="0"/>
                <wp:positionH relativeFrom="margin">
                  <wp:posOffset>1174299</wp:posOffset>
                </wp:positionH>
                <wp:positionV relativeFrom="paragraph">
                  <wp:posOffset>6749558</wp:posOffset>
                </wp:positionV>
                <wp:extent cx="3755390" cy="389890"/>
                <wp:effectExtent l="0" t="0" r="3810" b="0"/>
                <wp:wrapTopAndBottom/>
                <wp:docPr id="6" name="Text Box 6"/>
                <wp:cNvGraphicFramePr/>
                <a:graphic xmlns:a="http://schemas.openxmlformats.org/drawingml/2006/main">
                  <a:graphicData uri="http://schemas.microsoft.com/office/word/2010/wordprocessingShape">
                    <wps:wsp>
                      <wps:cNvSpPr txBox="1"/>
                      <wps:spPr>
                        <a:xfrm>
                          <a:off x="0" y="0"/>
                          <a:ext cx="3755390" cy="389890"/>
                        </a:xfrm>
                        <a:prstGeom prst="rect">
                          <a:avLst/>
                        </a:prstGeom>
                        <a:solidFill>
                          <a:prstClr val="white"/>
                        </a:solidFill>
                        <a:ln>
                          <a:noFill/>
                        </a:ln>
                      </wps:spPr>
                      <wps:txbx>
                        <w:txbxContent>
                          <w:p w14:paraId="7F4724D8" w14:textId="43F10758" w:rsidR="00EE0A7C" w:rsidRPr="00DF67F4" w:rsidRDefault="00EE0A7C" w:rsidP="00177423">
                            <w:pPr>
                              <w:pStyle w:val="Caption"/>
                              <w:jc w:val="center"/>
                              <w:rPr>
                                <w:noProof/>
                              </w:rPr>
                            </w:pPr>
                            <w:r>
                              <w:t xml:space="preserve">Figure </w:t>
                            </w:r>
                            <w:r w:rsidR="00B05B56">
                              <w:fldChar w:fldCharType="begin"/>
                            </w:r>
                            <w:r w:rsidR="00B05B56">
                              <w:instrText xml:space="preserve"> SEQ Figure \* ARABIC </w:instrText>
                            </w:r>
                            <w:r w:rsidR="00B05B56">
                              <w:fldChar w:fldCharType="separate"/>
                            </w:r>
                            <w:r w:rsidR="003C2C39">
                              <w:rPr>
                                <w:noProof/>
                              </w:rPr>
                              <w:t>1</w:t>
                            </w:r>
                            <w:r w:rsidR="00B05B56">
                              <w:rPr>
                                <w:noProof/>
                              </w:rPr>
                              <w:fldChar w:fldCharType="end"/>
                            </w:r>
                            <w:r>
                              <w:t xml:space="preserve">: A component diagram of </w:t>
                            </w:r>
                            <w:proofErr w:type="spellStart"/>
                            <w:r>
                              <w:t>Matplotlib</w:t>
                            </w:r>
                            <w:proofErr w:type="spellEnd"/>
                            <w:r>
                              <w:t xml:space="preserve"> showing the three layers and key components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069AA718" id="_x0000_t202" coordsize="21600,21600" o:spt="202" path="m0,0l0,21600,21600,21600,21600,0xe">
                <v:stroke joinstyle="miter"/>
                <v:path gradientshapeok="t" o:connecttype="rect"/>
              </v:shapetype>
              <v:shape id="Text Box 6" o:spid="_x0000_s1026" type="#_x0000_t202" style="position:absolute;left:0;text-align:left;margin-left:92.45pt;margin-top:531.45pt;width:295.7pt;height:30.7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" stroked="f">
                <v:textbox style="mso-fit-shape-to-text:t" inset="0,0,0,0">
                  <w:txbxContent>
                    <w:p w14:paraId="7F4724D8" w14:textId="43F10758" w:rsidR="00EE0A7C" w:rsidRPr="00DF67F4" w:rsidRDefault="00EE0A7C" w:rsidP="00177423">
                      <w:pPr>
                        <w:pStyle w:val="Caption"/>
                        <w:jc w:val="center"/>
                        <w:rPr>
                          <w:noProof/>
                        </w:rPr>
                      </w:pPr>
                      <w:r>
                        <w:t xml:space="preserve">Figure </w:t>
                      </w:r>
                      <w:r w:rsidR="00B05B56">
                        <w:fldChar w:fldCharType="begin"/>
                      </w:r>
                      <w:r w:rsidR="00B05B56">
                        <w:instrText xml:space="preserve"> SEQ Figure \* ARABIC </w:instrText>
                      </w:r>
                      <w:r w:rsidR="00B05B56">
                        <w:fldChar w:fldCharType="separate"/>
                      </w:r>
                      <w:r w:rsidR="003C2C39">
                        <w:rPr>
                          <w:noProof/>
                        </w:rPr>
                        <w:t>1</w:t>
                      </w:r>
                      <w:r w:rsidR="00B05B56">
                        <w:rPr>
                          <w:noProof/>
                        </w:rPr>
                        <w:fldChar w:fldCharType="end"/>
                      </w:r>
                      <w:r>
                        <w:t xml:space="preserve">: A component diagram of </w:t>
                      </w:r>
                      <w:proofErr w:type="spellStart"/>
                      <w:r>
                        <w:t>Matplotlib</w:t>
                      </w:r>
                      <w:proofErr w:type="spellEnd"/>
                      <w:r>
                        <w:t xml:space="preserve"> showing the three layers and key components</w:t>
                      </w:r>
                    </w:p>
                  </w:txbxContent>
                </v:textbox>
                <w10:wrap type="topAndBottom" anchorx="margin"/>
              </v:shape>
            </w:pict>
          </mc:Fallback>
        </mc:AlternateContent>
      </w:r>
      <w:r>
        <w:rPr>
          <w:noProof/>
        </w:rPr>
        <w:drawing>
          <wp:anchor distT="0" distB="0" distL="114300" distR="114300" simplePos="0" relativeHeight="251658240" behindDoc="1" locked="0" layoutInCell="1" allowOverlap="1" wp14:anchorId="7D5BEA5A" wp14:editId="68625A9B">
            <wp:simplePos x="0" y="0"/>
            <wp:positionH relativeFrom="margin">
              <wp:posOffset>1190625</wp:posOffset>
            </wp:positionH>
            <wp:positionV relativeFrom="paragraph">
              <wp:posOffset>1620520</wp:posOffset>
            </wp:positionV>
            <wp:extent cx="3750310" cy="5024755"/>
            <wp:effectExtent l="0" t="0" r="889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png"/>
                    <pic:cNvPicPr/>
                  </pic:nvPicPr>
                  <pic:blipFill>
                    <a:blip r:embed="rId9"/>
                    <a:stretch>
                      <a:fillRect/>
                    </a:stretch>
                  </pic:blipFill>
                  <pic:spPr>
                    <a:xfrm>
                      <a:off x="0" y="0"/>
                      <a:ext cx="3750310" cy="5024755"/>
                    </a:xfrm>
                    <a:prstGeom prst="rect">
                      <a:avLst/>
                    </a:prstGeom>
                  </pic:spPr>
                </pic:pic>
              </a:graphicData>
            </a:graphic>
            <wp14:sizeRelH relativeFrom="margin">
              <wp14:pctWidth>0</wp14:pctWidth>
            </wp14:sizeRelH>
            <wp14:sizeRelV relativeFrom="margin">
              <wp14:pctHeight>0</wp14:pctHeight>
            </wp14:sizeRelV>
          </wp:anchor>
        </w:drawing>
      </w:r>
      <w:r w:rsidR="00CB0C99">
        <w:t xml:space="preserve">According to official documentation, </w:t>
      </w:r>
      <w:proofErr w:type="spellStart"/>
      <w:r w:rsidR="00432BEA">
        <w:t>Matplotlib’s</w:t>
      </w:r>
      <w:proofErr w:type="spellEnd"/>
      <w:r w:rsidR="001F10C6">
        <w:t xml:space="preserve"> (MPL)</w:t>
      </w:r>
      <w:r w:rsidR="00432BEA">
        <w:t xml:space="preserve"> architecture is comprised of </w:t>
      </w:r>
      <w:r w:rsidR="00F53389">
        <w:t xml:space="preserve">a closed </w:t>
      </w:r>
      <w:r w:rsidR="00432BEA">
        <w:t xml:space="preserve">stack of 3 logical layers. </w:t>
      </w:r>
      <w:r w:rsidR="00F53389">
        <w:t>This means that components in each layer can</w:t>
      </w:r>
      <w:r w:rsidR="00194638">
        <w:t xml:space="preserve"> generall</w:t>
      </w:r>
      <w:r w:rsidR="005A4B5B">
        <w:t>y</w:t>
      </w:r>
      <w:r w:rsidR="00F53389">
        <w:t>, at most, access the layer directly below it (not above or two levels away)</w:t>
      </w:r>
      <w:r w:rsidR="006B115F">
        <w:t>.</w:t>
      </w:r>
      <w:r w:rsidR="007E210B">
        <w:t xml:space="preserve"> This </w:t>
      </w:r>
      <w:r w:rsidR="00794945">
        <w:t xml:space="preserve">has </w:t>
      </w:r>
      <w:r w:rsidR="007E210B">
        <w:t>allow</w:t>
      </w:r>
      <w:r w:rsidR="00794945">
        <w:t>ed</w:t>
      </w:r>
      <w:r w:rsidR="00CD01F8">
        <w:t xml:space="preserve"> for (</w:t>
      </w:r>
      <w:r w:rsidR="007E210B">
        <w:t>among other things</w:t>
      </w:r>
      <w:r w:rsidR="00CD01F8">
        <w:t>)</w:t>
      </w:r>
      <w:r w:rsidR="007E210B">
        <w:t xml:space="preserve"> the complete encapsulation and separation</w:t>
      </w:r>
      <w:r w:rsidR="00CF390D">
        <w:t xml:space="preserve"> </w:t>
      </w:r>
      <w:r w:rsidR="007E210B">
        <w:t>of</w:t>
      </w:r>
      <w:r w:rsidR="00CF390D">
        <w:t xml:space="preserve"> key operations like </w:t>
      </w:r>
      <w:r w:rsidR="00564DE4">
        <w:t xml:space="preserve">the </w:t>
      </w:r>
      <w:r w:rsidR="007E210B">
        <w:t>designing and rendering of a</w:t>
      </w:r>
      <w:r w:rsidR="00AB6AB2">
        <w:t>n</w:t>
      </w:r>
      <w:r w:rsidR="007E210B">
        <w:t xml:space="preserve"> MPL Figure</w:t>
      </w:r>
      <w:r w:rsidR="0054704E">
        <w:t xml:space="preserve"> (the top-level </w:t>
      </w:r>
      <w:proofErr w:type="spellStart"/>
      <w:r w:rsidR="0054704E">
        <w:t>Matplotlib</w:t>
      </w:r>
      <w:proofErr w:type="spellEnd"/>
      <w:r w:rsidR="0054704E">
        <w:t xml:space="preserve"> object).</w:t>
      </w:r>
      <w:r w:rsidR="000F730B">
        <w:t xml:space="preserve"> </w:t>
      </w:r>
      <w:r w:rsidR="00231E37">
        <w:t xml:space="preserve">Each layer functions cohesively with one another with little coupling. </w:t>
      </w:r>
      <w:r w:rsidR="00794945">
        <w:t xml:space="preserve">With </w:t>
      </w:r>
      <w:r w:rsidR="00C62891">
        <w:t>lower layers</w:t>
      </w:r>
      <w:r w:rsidR="005061EE">
        <w:t xml:space="preserve"> </w:t>
      </w:r>
      <w:r w:rsidR="00794945">
        <w:t>abstracted</w:t>
      </w:r>
      <w:r w:rsidR="000F730B">
        <w:t xml:space="preserve"> away</w:t>
      </w:r>
      <w:r w:rsidR="00C62891">
        <w:t xml:space="preserve"> from higher ones</w:t>
      </w:r>
      <w:r w:rsidR="00856AFD">
        <w:t xml:space="preserve">, </w:t>
      </w:r>
      <w:r w:rsidR="001954AF">
        <w:t>extensibility of the project is inviting to developers</w:t>
      </w:r>
      <w:r w:rsidR="0085309C">
        <w:t>.</w:t>
      </w:r>
      <w:r w:rsidR="00EE3F97">
        <w:t xml:space="preserve"> Additionally, users can interact</w:t>
      </w:r>
      <w:r w:rsidR="00DC1829">
        <w:t xml:space="preserve"> with the software </w:t>
      </w:r>
      <w:r w:rsidR="00D702D8">
        <w:t xml:space="preserve">through </w:t>
      </w:r>
      <w:r w:rsidR="00DC1829">
        <w:t>one of the two top layers</w:t>
      </w:r>
      <w:r w:rsidR="00103249">
        <w:t xml:space="preserve"> depending on their needs and expertise</w:t>
      </w:r>
      <w:r w:rsidR="00731282">
        <w:t xml:space="preserve"> (as shown in Figure 1).</w:t>
      </w:r>
    </w:p>
    <w:p w14:paraId="593666F3" w14:textId="0F173DFA" w:rsidR="0085309C" w:rsidRDefault="00FD3FF0" w:rsidP="0085309C">
      <w:pPr>
        <w:pStyle w:val="Heading2"/>
      </w:pPr>
      <w:bookmarkStart w:id="3" w:name="_Toc505321830"/>
      <w:r>
        <w:lastRenderedPageBreak/>
        <w:t>Bottom</w:t>
      </w:r>
      <w:r w:rsidR="0085309C">
        <w:t xml:space="preserve"> Layer</w:t>
      </w:r>
      <w:r>
        <w:t>: The Backend</w:t>
      </w:r>
      <w:bookmarkEnd w:id="3"/>
    </w:p>
    <w:p w14:paraId="1E63D0A3" w14:textId="31664D1D" w:rsidR="00E20E21" w:rsidRDefault="00126E65" w:rsidP="00174DE0">
      <w:r>
        <w:t xml:space="preserve">The backbone of MPL consists of the </w:t>
      </w:r>
      <w:proofErr w:type="spellStart"/>
      <w:r>
        <w:t>FigureCanvas</w:t>
      </w:r>
      <w:proofErr w:type="spellEnd"/>
      <w:r>
        <w:t xml:space="preserve"> and Renderer pair.</w:t>
      </w:r>
      <w:r w:rsidR="007945E2">
        <w:t xml:space="preserve"> The </w:t>
      </w:r>
      <w:proofErr w:type="spellStart"/>
      <w:r w:rsidR="007945E2">
        <w:t>FigureCanvas</w:t>
      </w:r>
      <w:proofErr w:type="spellEnd"/>
      <w:r w:rsidR="007945E2">
        <w:t xml:space="preserve"> </w:t>
      </w:r>
      <w:r w:rsidR="00C94519">
        <w:t>component is an encapsulation</w:t>
      </w:r>
      <w:r w:rsidR="00466122">
        <w:t xml:space="preserve"> of an object on which drawings occur.</w:t>
      </w:r>
      <w:r w:rsidR="00751FA4">
        <w:t xml:space="preserve"> The Renderer</w:t>
      </w:r>
      <w:r w:rsidR="00327641">
        <w:t xml:space="preserve"> knows how to draw onto it.</w:t>
      </w:r>
      <w:r w:rsidR="000076C5">
        <w:t xml:space="preserve"> These are highly coupled components</w:t>
      </w:r>
      <w:r w:rsidR="00167072">
        <w:t>,</w:t>
      </w:r>
      <w:r w:rsidR="000076C5">
        <w:t xml:space="preserve"> as </w:t>
      </w:r>
      <w:r w:rsidR="004873EC">
        <w:t>any</w:t>
      </w:r>
      <w:r w:rsidR="000076C5">
        <w:t xml:space="preserve"> </w:t>
      </w:r>
      <w:r w:rsidR="00CC554A">
        <w:t xml:space="preserve">implementation of </w:t>
      </w:r>
      <w:r w:rsidR="005E734C">
        <w:t xml:space="preserve">either </w:t>
      </w:r>
      <w:r w:rsidR="00031ADD">
        <w:t xml:space="preserve">of them </w:t>
      </w:r>
      <w:r w:rsidR="00364CF0">
        <w:t xml:space="preserve">requires knowledge about </w:t>
      </w:r>
      <w:r w:rsidR="005E734C">
        <w:t>how the</w:t>
      </w:r>
      <w:r w:rsidR="007E73C8">
        <w:t xml:space="preserve"> other is implemented.</w:t>
      </w:r>
      <w:r w:rsidR="00027467">
        <w:t xml:space="preserve"> There are several selectable</w:t>
      </w:r>
      <w:r w:rsidR="00943B85">
        <w:t xml:space="preserve"> backends currently present in MPL</w:t>
      </w:r>
      <w:r w:rsidR="00060796">
        <w:t xml:space="preserve"> (</w:t>
      </w:r>
      <w:r w:rsidR="00D86CB3">
        <w:t xml:space="preserve">each </w:t>
      </w:r>
      <w:r w:rsidR="00E42E3A">
        <w:t xml:space="preserve">as a </w:t>
      </w:r>
      <w:proofErr w:type="spellStart"/>
      <w:r w:rsidR="00E42E3A">
        <w:t>FigureCanvas</w:t>
      </w:r>
      <w:proofErr w:type="spellEnd"/>
      <w:r w:rsidR="00E42E3A">
        <w:t>/Renderer pair</w:t>
      </w:r>
      <w:r w:rsidR="00060796">
        <w:t>) and Figure 1 shows a few of them along with the external libraries they utilize (neither is exhaustive)</w:t>
      </w:r>
      <w:r w:rsidR="000F7A40">
        <w:t>.</w:t>
      </w:r>
      <w:r w:rsidR="007418D7">
        <w:t xml:space="preserve"> </w:t>
      </w:r>
      <w:r w:rsidR="00D21AE0">
        <w:t xml:space="preserve">Other than the </w:t>
      </w:r>
      <w:r w:rsidR="00235A84">
        <w:t>requirement</w:t>
      </w:r>
      <w:r w:rsidR="00D21AE0">
        <w:t xml:space="preserve"> that </w:t>
      </w:r>
      <w:r w:rsidR="00864550">
        <w:t xml:space="preserve">a user </w:t>
      </w:r>
      <w:r w:rsidR="00D21AE0">
        <w:t xml:space="preserve">or </w:t>
      </w:r>
      <w:proofErr w:type="spellStart"/>
      <w:r w:rsidR="00864550">
        <w:t>pyplot</w:t>
      </w:r>
      <w:proofErr w:type="spellEnd"/>
      <w:r w:rsidR="00864550">
        <w:t xml:space="preserve"> </w:t>
      </w:r>
      <w:r w:rsidR="00D21AE0">
        <w:t>must choose one</w:t>
      </w:r>
      <w:r w:rsidR="00477C28">
        <w:t xml:space="preserve"> to use</w:t>
      </w:r>
      <w:r w:rsidR="00BB7608">
        <w:t xml:space="preserve">, </w:t>
      </w:r>
      <w:r w:rsidR="00D21AE0">
        <w:t>t</w:t>
      </w:r>
      <w:r w:rsidR="007418D7">
        <w:t xml:space="preserve">he details of these </w:t>
      </w:r>
      <w:r w:rsidR="008A1D5B">
        <w:t>components</w:t>
      </w:r>
      <w:r w:rsidR="00EB5274">
        <w:t xml:space="preserve"> and their implementations</w:t>
      </w:r>
      <w:r w:rsidR="008A1D5B">
        <w:t xml:space="preserve"> </w:t>
      </w:r>
      <w:r w:rsidR="007418D7">
        <w:t xml:space="preserve">are abstracted </w:t>
      </w:r>
      <w:r w:rsidR="001D49E2">
        <w:t>away</w:t>
      </w:r>
      <w:r w:rsidR="00213377">
        <w:t>. T</w:t>
      </w:r>
      <w:r w:rsidR="00003674">
        <w:t>hey</w:t>
      </w:r>
      <w:r w:rsidR="00213BDD">
        <w:t xml:space="preserve"> only expose a</w:t>
      </w:r>
      <w:r w:rsidR="003606AF">
        <w:t xml:space="preserve"> relatively simple</w:t>
      </w:r>
      <w:r w:rsidR="00213BDD">
        <w:t xml:space="preserve"> interface to the artist layer</w:t>
      </w:r>
      <w:r w:rsidR="00C40702">
        <w:t>.</w:t>
      </w:r>
      <w:r w:rsidR="008267A0">
        <w:t xml:space="preserve"> This is</w:t>
      </w:r>
      <w:r w:rsidR="00592F12">
        <w:t xml:space="preserve"> integral to the high extensibility of MPL mentioned earlier</w:t>
      </w:r>
      <w:r w:rsidR="00E73A86">
        <w:t xml:space="preserve">, as </w:t>
      </w:r>
      <w:r w:rsidR="006C1A01">
        <w:t>rich</w:t>
      </w:r>
      <w:r w:rsidR="005711B4">
        <w:t xml:space="preserve"> features</w:t>
      </w:r>
      <w:r w:rsidR="00E73A86">
        <w:t xml:space="preserve"> </w:t>
      </w:r>
      <w:r w:rsidR="006C1A01">
        <w:t xml:space="preserve">and logic </w:t>
      </w:r>
      <w:r w:rsidR="00775C92">
        <w:t xml:space="preserve">can be focused on without </w:t>
      </w:r>
      <w:r w:rsidR="00046C01">
        <w:t xml:space="preserve">much </w:t>
      </w:r>
      <w:r w:rsidR="00775C92">
        <w:t>attention to the backend</w:t>
      </w:r>
      <w:r w:rsidR="007F31AC">
        <w:t>.</w:t>
      </w:r>
    </w:p>
    <w:p w14:paraId="6904540B" w14:textId="7EC29BBB" w:rsidR="0018351A" w:rsidRDefault="000D1A84" w:rsidP="00174DE0">
      <w:r>
        <w:t>Event handling is also done on this layer</w:t>
      </w:r>
      <w:r w:rsidR="003908F9">
        <w:t>.</w:t>
      </w:r>
      <w:r w:rsidR="00794695">
        <w:t xml:space="preserve"> </w:t>
      </w:r>
      <w:r w:rsidR="005D7180">
        <w:t>Like</w:t>
      </w:r>
      <w:r w:rsidR="00794695">
        <w:t xml:space="preserve"> the</w:t>
      </w:r>
      <w:r w:rsidR="00942381">
        <w:t xml:space="preserve"> style of abstraction </w:t>
      </w:r>
      <w:r w:rsidR="005D7180">
        <w:t xml:space="preserve">used </w:t>
      </w:r>
      <w:r w:rsidR="00942381">
        <w:t xml:space="preserve">for the </w:t>
      </w:r>
      <w:r w:rsidR="006272DD">
        <w:t>b</w:t>
      </w:r>
      <w:r w:rsidR="00942381">
        <w:t xml:space="preserve">ackend </w:t>
      </w:r>
      <w:r w:rsidR="006272DD">
        <w:t>b</w:t>
      </w:r>
      <w:r w:rsidR="00942381">
        <w:t xml:space="preserve">ase, an interface is exposed to the artist layer to </w:t>
      </w:r>
      <w:r w:rsidR="00187699">
        <w:t>allow for the mapping of</w:t>
      </w:r>
      <w:r w:rsidR="00942381">
        <w:t xml:space="preserve"> user input actions (like mouse clicks or movements) to</w:t>
      </w:r>
      <w:r w:rsidR="00206DEC">
        <w:t xml:space="preserve"> the manipulation of </w:t>
      </w:r>
      <w:r w:rsidR="00BB7C45">
        <w:t>F</w:t>
      </w:r>
      <w:r w:rsidR="00206DEC">
        <w:t xml:space="preserve">igures and </w:t>
      </w:r>
      <w:r w:rsidR="0037607F">
        <w:t xml:space="preserve">its </w:t>
      </w:r>
      <w:r w:rsidR="00206DEC">
        <w:t>data.</w:t>
      </w:r>
      <w:r w:rsidR="003728D4">
        <w:t xml:space="preserve"> </w:t>
      </w:r>
      <w:r w:rsidR="00460B6D">
        <w:t>Developers and users</w:t>
      </w:r>
      <w:r w:rsidR="00402DC8">
        <w:t xml:space="preserve"> only need</w:t>
      </w:r>
      <w:r w:rsidR="00460B6D">
        <w:t xml:space="preserve"> </w:t>
      </w:r>
      <w:r w:rsidR="00CA0693">
        <w:t xml:space="preserve">to </w:t>
      </w:r>
      <w:r w:rsidR="00460B6D">
        <w:t>pass in callback functions</w:t>
      </w:r>
      <w:r w:rsidR="00CA0693">
        <w:t xml:space="preserve"> </w:t>
      </w:r>
      <w:r w:rsidR="004B1255">
        <w:t>through</w:t>
      </w:r>
      <w:r w:rsidR="00954335">
        <w:t xml:space="preserve"> the object-oriented artist API.</w:t>
      </w:r>
    </w:p>
    <w:p w14:paraId="7F5E683B" w14:textId="746A6B81" w:rsidR="005E1CE9" w:rsidRDefault="00FB7746" w:rsidP="00390966">
      <w:r>
        <w:t>From Figure 2, n</w:t>
      </w:r>
      <w:r w:rsidR="00126E4C">
        <w:t xml:space="preserve">ote that the </w:t>
      </w:r>
      <w:proofErr w:type="spellStart"/>
      <w:r w:rsidR="00126E4C">
        <w:t>FigureCanvas</w:t>
      </w:r>
      <w:proofErr w:type="spellEnd"/>
      <w:r w:rsidR="00126E4C">
        <w:t xml:space="preserve"> keeps a </w:t>
      </w:r>
      <w:r w:rsidR="004E3E6C">
        <w:t>reference</w:t>
      </w:r>
      <w:r w:rsidR="00126E4C">
        <w:t xml:space="preserve"> to a Figure (an artist layer object)</w:t>
      </w:r>
      <w:r w:rsidR="00B91109">
        <w:t xml:space="preserve"> that gets modified (by the Renderer).</w:t>
      </w:r>
      <w:r w:rsidR="007D2449">
        <w:t xml:space="preserve"> This is a violation of the general closed 3-layer architecture </w:t>
      </w:r>
      <w:r w:rsidR="00626FF7">
        <w:t>described earlier</w:t>
      </w:r>
      <w:r w:rsidR="005D1489">
        <w:t>. W</w:t>
      </w:r>
      <w:r w:rsidR="00626FF7">
        <w:t>e have component</w:t>
      </w:r>
      <w:r w:rsidR="00D55D99">
        <w:t>s</w:t>
      </w:r>
      <w:r w:rsidR="00A66BB2">
        <w:t xml:space="preserve"> from a lower layer</w:t>
      </w:r>
      <w:r w:rsidR="00383B87">
        <w:t xml:space="preserve"> directly interacting with one from above</w:t>
      </w:r>
      <w:r w:rsidR="00613EED">
        <w:t>,</w:t>
      </w:r>
      <w:r w:rsidR="00CC02E8">
        <w:t xml:space="preserve"> also creat</w:t>
      </w:r>
      <w:r w:rsidR="00613EED">
        <w:t>ing</w:t>
      </w:r>
      <w:r w:rsidR="00F7288B">
        <w:t xml:space="preserve"> a dependency cycle.</w:t>
      </w:r>
      <w:r w:rsidR="00186D78">
        <w:t xml:space="preserve"> </w:t>
      </w:r>
      <w:r w:rsidR="00874AF8">
        <w:t xml:space="preserve">When rendering a Figure, its </w:t>
      </w:r>
      <w:proofErr w:type="gramStart"/>
      <w:r w:rsidR="00874AF8">
        <w:t>draw</w:t>
      </w:r>
      <w:r w:rsidR="009D42B4">
        <w:t>(</w:t>
      </w:r>
      <w:proofErr w:type="gramEnd"/>
      <w:r w:rsidR="009D42B4">
        <w:t>)</w:t>
      </w:r>
      <w:r w:rsidR="00CB73CF">
        <w:t xml:space="preserve"> </w:t>
      </w:r>
      <w:r w:rsidR="00874AF8">
        <w:t xml:space="preserve">operation </w:t>
      </w:r>
      <w:r w:rsidR="009D42B4">
        <w:t>will be called</w:t>
      </w:r>
      <w:r w:rsidR="00213785">
        <w:t>. This will</w:t>
      </w:r>
      <w:r w:rsidR="00DC5419">
        <w:t xml:space="preserve"> </w:t>
      </w:r>
      <w:r w:rsidR="00213785">
        <w:t xml:space="preserve">then use </w:t>
      </w:r>
      <w:r w:rsidR="009D42B4">
        <w:t xml:space="preserve">Renderer methods that </w:t>
      </w:r>
      <w:r w:rsidR="003765B8">
        <w:t xml:space="preserve">will </w:t>
      </w:r>
      <w:r w:rsidR="009D42B4">
        <w:t xml:space="preserve">ultimately reference the details contained within </w:t>
      </w:r>
      <w:r w:rsidR="0039350D">
        <w:t>the Figure itself.</w:t>
      </w:r>
      <w:r w:rsidR="004B6A0D">
        <w:t xml:space="preserve"> To avoid this </w:t>
      </w:r>
      <w:r w:rsidR="00974B5F">
        <w:t xml:space="preserve">roundabout </w:t>
      </w:r>
      <w:r w:rsidR="004B6A0D">
        <w:t>c</w:t>
      </w:r>
      <w:r w:rsidR="0012199E">
        <w:t>hain of operations</w:t>
      </w:r>
      <w:r w:rsidR="004B6A0D">
        <w:t>,</w:t>
      </w:r>
      <w:r w:rsidR="00930F45">
        <w:t xml:space="preserve"> one option could have been to</w:t>
      </w:r>
      <w:r w:rsidR="004B6A0D">
        <w:t xml:space="preserve"> pass in the Figure to be drawn</w:t>
      </w:r>
      <w:r w:rsidR="00930F45">
        <w:t xml:space="preserve"> instead</w:t>
      </w:r>
      <w:r w:rsidR="00E36056">
        <w:t>. This</w:t>
      </w:r>
      <w:r w:rsidR="00442E79">
        <w:t xml:space="preserve"> would resolve the structural violation and </w:t>
      </w:r>
      <w:r w:rsidR="00211AAA">
        <w:t xml:space="preserve">result in the removal of </w:t>
      </w:r>
      <w:r w:rsidR="00442E79">
        <w:t>the cycle</w:t>
      </w:r>
      <w:r w:rsidR="00622939">
        <w:t xml:space="preserve">. </w:t>
      </w:r>
      <w:r w:rsidR="002A798B">
        <w:t>Mind, a</w:t>
      </w:r>
      <w:r w:rsidR="00622939">
        <w:t xml:space="preserve"> non-trivial restructuring of logic would have to occur</w:t>
      </w:r>
      <w:r w:rsidR="002A798B">
        <w:t>.</w:t>
      </w:r>
    </w:p>
    <w:p w14:paraId="4BE14F53" w14:textId="03726A4A" w:rsidR="00D77504" w:rsidRDefault="00FF119E" w:rsidP="00D77504">
      <w:pPr>
        <w:pStyle w:val="Heading2"/>
      </w:pPr>
      <w:bookmarkStart w:id="4" w:name="_Toc505321831"/>
      <w:r>
        <w:rPr>
          <w:noProof/>
        </w:rPr>
        <w:lastRenderedPageBreak/>
        <mc:AlternateContent>
          <mc:Choice Requires="wps">
            <w:drawing>
              <wp:anchor distT="0" distB="0" distL="114300" distR="114300" simplePos="0" relativeHeight="251663360" behindDoc="0" locked="0" layoutInCell="1" allowOverlap="1" wp14:anchorId="61B812A2" wp14:editId="230FFB11">
                <wp:simplePos x="0" y="0"/>
                <wp:positionH relativeFrom="margin">
                  <wp:posOffset>485140</wp:posOffset>
                </wp:positionH>
                <wp:positionV relativeFrom="paragraph">
                  <wp:posOffset>4826000</wp:posOffset>
                </wp:positionV>
                <wp:extent cx="5088255" cy="389890"/>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088255" cy="389890"/>
                        </a:xfrm>
                        <a:prstGeom prst="rect">
                          <a:avLst/>
                        </a:prstGeom>
                        <a:solidFill>
                          <a:prstClr val="white"/>
                        </a:solidFill>
                        <a:ln>
                          <a:noFill/>
                        </a:ln>
                      </wps:spPr>
                      <wps:txbx>
                        <w:txbxContent>
                          <w:p w14:paraId="3A6AB4DA" w14:textId="4FC76198" w:rsidR="0035101B" w:rsidRPr="001D04D2" w:rsidRDefault="0035101B" w:rsidP="00177423">
                            <w:pPr>
                              <w:pStyle w:val="Caption"/>
                              <w:jc w:val="center"/>
                              <w:rPr>
                                <w:noProof/>
                              </w:rPr>
                            </w:pPr>
                            <w:r>
                              <w:t xml:space="preserve">Figure </w:t>
                            </w:r>
                            <w:r w:rsidR="00B05B56">
                              <w:fldChar w:fldCharType="begin"/>
                            </w:r>
                            <w:r w:rsidR="00B05B56">
                              <w:instrText xml:space="preserve"> SEQ Figure \* ARABIC </w:instrText>
                            </w:r>
                            <w:r w:rsidR="00B05B56">
                              <w:fldChar w:fldCharType="separate"/>
                            </w:r>
                            <w:r w:rsidR="003C2C39">
                              <w:rPr>
                                <w:noProof/>
                              </w:rPr>
                              <w:t>2</w:t>
                            </w:r>
                            <w:r w:rsidR="00B05B56">
                              <w:rPr>
                                <w:noProof/>
                              </w:rPr>
                              <w:fldChar w:fldCharType="end"/>
                            </w:r>
                            <w:r>
                              <w:t>: A class diagram showing the relationships between Artists in the artist layer and the backend.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B812A2" id="Text Box 9" o:spid="_x0000_s1027" type="#_x0000_t202" style="position:absolute;left:0;text-align:left;margin-left:38.2pt;margin-top:380pt;width:400.65pt;height:30.7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" stroked="f">
                <v:textbox style="mso-fit-shape-to-text:t" inset="0,0,0,0">
                  <w:txbxContent>
                    <w:p w14:paraId="3A6AB4DA" w14:textId="4FC76198" w:rsidR="0035101B" w:rsidRPr="001D04D2" w:rsidRDefault="0035101B" w:rsidP="00177423">
                      <w:pPr>
                        <w:pStyle w:val="Caption"/>
                        <w:jc w:val="center"/>
                        <w:rPr>
                          <w:noProof/>
                        </w:rPr>
                      </w:pPr>
                      <w:r>
                        <w:t xml:space="preserve">Figure </w:t>
                      </w:r>
                      <w:r w:rsidR="00B05B56">
                        <w:fldChar w:fldCharType="begin"/>
                      </w:r>
                      <w:r w:rsidR="00B05B56">
                        <w:instrText xml:space="preserve"> SEQ Figure \* ARABIC </w:instrText>
                      </w:r>
                      <w:r w:rsidR="00B05B56">
                        <w:fldChar w:fldCharType="separate"/>
                      </w:r>
                      <w:r w:rsidR="003C2C39">
                        <w:rPr>
                          <w:noProof/>
                        </w:rPr>
                        <w:t>2</w:t>
                      </w:r>
                      <w:r w:rsidR="00B05B56">
                        <w:rPr>
                          <w:noProof/>
                        </w:rPr>
                        <w:fldChar w:fldCharType="end"/>
                      </w:r>
                      <w:r>
                        <w:t>: A class diagram showing the relationships between Artists in the artist layer and the backend.</w:t>
                      </w:r>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54308661" wp14:editId="3A7FED48">
            <wp:simplePos x="0" y="0"/>
            <wp:positionH relativeFrom="margin">
              <wp:align>center</wp:align>
            </wp:positionH>
            <wp:positionV relativeFrom="paragraph">
              <wp:posOffset>0</wp:posOffset>
            </wp:positionV>
            <wp:extent cx="6513195" cy="4523105"/>
            <wp:effectExtent l="0" t="0" r="190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 Diagram.png"/>
                    <pic:cNvPicPr/>
                  </pic:nvPicPr>
                  <pic:blipFill>
                    <a:blip r:embed="rId10"/>
                    <a:stretch>
                      <a:fillRect/>
                    </a:stretch>
                  </pic:blipFill>
                  <pic:spPr>
                    <a:xfrm>
                      <a:off x="0" y="0"/>
                      <a:ext cx="6513195" cy="4523105"/>
                    </a:xfrm>
                    <a:prstGeom prst="rect">
                      <a:avLst/>
                    </a:prstGeom>
                  </pic:spPr>
                </pic:pic>
              </a:graphicData>
            </a:graphic>
            <wp14:sizeRelH relativeFrom="margin">
              <wp14:pctWidth>0</wp14:pctWidth>
            </wp14:sizeRelH>
            <wp14:sizeRelV relativeFrom="margin">
              <wp14:pctHeight>0</wp14:pctHeight>
            </wp14:sizeRelV>
          </wp:anchor>
        </w:drawing>
      </w:r>
      <w:r w:rsidR="00D77504">
        <w:t xml:space="preserve">Middle Layer: The </w:t>
      </w:r>
      <w:r w:rsidR="004C7739">
        <w:t>Artist</w:t>
      </w:r>
      <w:bookmarkEnd w:id="4"/>
    </w:p>
    <w:p w14:paraId="31D8987C" w14:textId="321ED022" w:rsidR="00553E74" w:rsidRDefault="008D2729" w:rsidP="008D2729">
      <w:r>
        <w:t>If the</w:t>
      </w:r>
      <w:r w:rsidR="00D675F5">
        <w:t xml:space="preserve"> </w:t>
      </w:r>
      <w:proofErr w:type="spellStart"/>
      <w:r w:rsidR="00D675F5">
        <w:t>FigureCanvas</w:t>
      </w:r>
      <w:proofErr w:type="spellEnd"/>
      <w:r w:rsidR="0094163C">
        <w:t xml:space="preserve"> is a sheet of paper and the Renderer is a paintbrush, the Artist is the one who uses the paintbrush to create </w:t>
      </w:r>
      <w:r w:rsidR="00F00263">
        <w:t>things on the paper. This is the analogy used in the official documentation</w:t>
      </w:r>
      <w:r w:rsidR="004B1F72">
        <w:t xml:space="preserve">, but there exist many classes realizing the base Artist class. </w:t>
      </w:r>
      <w:r w:rsidR="007C70A0">
        <w:t>Furthermore, they are named as the objects of creation rather than a creator. Since these classes</w:t>
      </w:r>
      <w:r w:rsidR="004851F2">
        <w:t xml:space="preserve"> are where the definitions of </w:t>
      </w:r>
      <w:proofErr w:type="spellStart"/>
      <w:r w:rsidR="004851F2">
        <w:t>matplotlib</w:t>
      </w:r>
      <w:proofErr w:type="spellEnd"/>
      <w:r w:rsidR="004851F2">
        <w:t xml:space="preserve"> plotting operations are located</w:t>
      </w:r>
      <w:r w:rsidR="00D6062C">
        <w:t xml:space="preserve"> (each specializing in one thing),</w:t>
      </w:r>
      <w:r w:rsidR="000930C6">
        <w:t xml:space="preserve"> </w:t>
      </w:r>
      <w:r w:rsidR="007C70A0">
        <w:t>it may be more accurate to think of each of them as different artists specializing in a specific shape or component</w:t>
      </w:r>
      <w:r w:rsidR="004851F2">
        <w:t>.</w:t>
      </w:r>
      <w:r w:rsidR="004376CF">
        <w:t xml:space="preserve"> Artists can be separated into primitives and </w:t>
      </w:r>
      <w:r w:rsidR="00AF66F8">
        <w:t>composites;</w:t>
      </w:r>
      <w:r w:rsidR="004376CF">
        <w:t xml:space="preserve"> the latter being composed of other primitives and/or composites</w:t>
      </w:r>
      <w:r w:rsidR="00AF66F8">
        <w:t>. Primitive</w:t>
      </w:r>
      <w:r w:rsidR="00852151">
        <w:t>s</w:t>
      </w:r>
      <w:r w:rsidR="00B9465B">
        <w:t xml:space="preserve"> include basic shapes like circles or lines </w:t>
      </w:r>
      <w:r w:rsidR="00F02B9C">
        <w:t xml:space="preserve">while </w:t>
      </w:r>
      <w:r w:rsidR="00B9465B">
        <w:t>a Figure would constitute</w:t>
      </w:r>
      <w:r w:rsidR="00F02B9C">
        <w:t xml:space="preserve"> of</w:t>
      </w:r>
      <w:r w:rsidR="00B9465B">
        <w:t xml:space="preserve"> a composite.</w:t>
      </w:r>
      <w:r w:rsidR="006B25E1">
        <w:t xml:space="preserve"> </w:t>
      </w:r>
      <w:r w:rsidR="005C72E7">
        <w:t>Figure 3 shows an example of an MPL Figure along with the Artist classes that</w:t>
      </w:r>
      <w:r w:rsidR="00C7248A">
        <w:t xml:space="preserve"> it is composed of (not all composites were expanded)</w:t>
      </w:r>
      <w:r w:rsidR="005C72E7">
        <w:t xml:space="preserve">. </w:t>
      </w:r>
      <w:r w:rsidR="00BB13C0">
        <w:t xml:space="preserve">The most important </w:t>
      </w:r>
      <w:r w:rsidR="006B25E1">
        <w:t xml:space="preserve">among </w:t>
      </w:r>
      <w:r w:rsidR="00BB13C0">
        <w:t xml:space="preserve">all </w:t>
      </w:r>
      <w:r w:rsidR="006B25E1">
        <w:t xml:space="preserve">composites is the Axes class which contains the lion’s share of </w:t>
      </w:r>
      <w:r w:rsidR="007E1742">
        <w:t>responsibility</w:t>
      </w:r>
      <w:r w:rsidR="00020E96">
        <w:t xml:space="preserve"> and operations</w:t>
      </w:r>
      <w:r w:rsidR="007E1742">
        <w:t xml:space="preserve"> when plotting</w:t>
      </w:r>
      <w:r w:rsidR="00835EC8">
        <w:t xml:space="preserve"> </w:t>
      </w:r>
      <w:r w:rsidR="00AA37ED">
        <w:t>F</w:t>
      </w:r>
      <w:r w:rsidR="00835EC8">
        <w:t>igures.</w:t>
      </w:r>
      <w:r w:rsidR="00FE60F1">
        <w:t xml:space="preserve"> Axes</w:t>
      </w:r>
      <w:r w:rsidR="008E2466">
        <w:t xml:space="preserve"> objects</w:t>
      </w:r>
      <w:r w:rsidR="00FE60F1">
        <w:t xml:space="preserve"> directly </w:t>
      </w:r>
      <w:r w:rsidR="00BC490C">
        <w:t xml:space="preserve">correlate with </w:t>
      </w:r>
      <w:r w:rsidR="00606044">
        <w:t>the concept of a</w:t>
      </w:r>
      <w:r w:rsidR="00BC490C">
        <w:t xml:space="preserve"> sub-plot in a</w:t>
      </w:r>
      <w:r w:rsidR="00FB0260">
        <w:t>n</w:t>
      </w:r>
      <w:r w:rsidR="00BC490C">
        <w:t xml:space="preserve"> M</w:t>
      </w:r>
      <w:r w:rsidR="002C1042">
        <w:t xml:space="preserve">PL </w:t>
      </w:r>
      <w:r w:rsidR="00BC490C">
        <w:t>Figure</w:t>
      </w:r>
      <w:r w:rsidR="0057335B">
        <w:t>, and as such</w:t>
      </w:r>
      <w:r w:rsidR="00A814D2">
        <w:t xml:space="preserve"> contains many of the other Artist elements that make up a complete graph in the final product</w:t>
      </w:r>
      <w:r w:rsidR="00E212A5">
        <w:t xml:space="preserve"> as well as the </w:t>
      </w:r>
      <w:r w:rsidR="00E212A5">
        <w:lastRenderedPageBreak/>
        <w:t>means to add them to itself.</w:t>
      </w:r>
      <w:r w:rsidR="00963CD7">
        <w:t xml:space="preserve"> </w:t>
      </w:r>
      <w:r w:rsidR="00802846">
        <w:t xml:space="preserve">Artist objects allow for an object-oriented approach to using MPL, </w:t>
      </w:r>
      <w:r w:rsidR="00DD4343">
        <w:t xml:space="preserve">being </w:t>
      </w:r>
      <w:r w:rsidR="00802846">
        <w:t>more natu</w:t>
      </w:r>
      <w:r w:rsidR="006D6D60">
        <w:t>ral for programmers to wield and ultimately</w:t>
      </w:r>
      <w:r w:rsidR="00802846">
        <w:t xml:space="preserve"> </w:t>
      </w:r>
      <w:r w:rsidR="00DE5540">
        <w:t>yield</w:t>
      </w:r>
      <w:r w:rsidR="00DD4343">
        <w:t>ing</w:t>
      </w:r>
      <w:r w:rsidR="00DE5540">
        <w:t xml:space="preserve"> </w:t>
      </w:r>
      <w:r w:rsidR="00802846">
        <w:t>better results for power users.</w:t>
      </w:r>
      <w:r w:rsidR="002E198B">
        <w:t xml:space="preserve"> </w:t>
      </w:r>
      <w:r w:rsidR="00DA240E">
        <w:t>Figure 4 shows</w:t>
      </w:r>
      <w:r w:rsidR="002E198B">
        <w:t xml:space="preserve"> an example scrip</w:t>
      </w:r>
      <w:r w:rsidR="004274E8">
        <w:t>t from the code base showing</w:t>
      </w:r>
      <w:r w:rsidR="00A34879">
        <w:t xml:space="preserve"> </w:t>
      </w:r>
      <w:r w:rsidR="002E198B">
        <w:t>the sub-plotting feature along with the equivalent code when working directly with artist objects.</w:t>
      </w:r>
    </w:p>
    <w:p w14:paraId="3069E7FC" w14:textId="649A83A2" w:rsidR="00EE4701" w:rsidRDefault="00DC6959" w:rsidP="008D2729">
      <w:r>
        <w:rPr>
          <w:noProof/>
        </w:rPr>
        <mc:AlternateContent>
          <mc:Choice Requires="wps">
            <w:drawing>
              <wp:anchor distT="0" distB="0" distL="114300" distR="114300" simplePos="0" relativeHeight="251666432" behindDoc="0" locked="0" layoutInCell="1" allowOverlap="1" wp14:anchorId="1A9517BF" wp14:editId="012FDEEA">
                <wp:simplePos x="0" y="0"/>
                <wp:positionH relativeFrom="column">
                  <wp:posOffset>942975</wp:posOffset>
                </wp:positionH>
                <wp:positionV relativeFrom="paragraph">
                  <wp:posOffset>6943725</wp:posOffset>
                </wp:positionV>
                <wp:extent cx="4137025" cy="25844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4137025" cy="258445"/>
                        </a:xfrm>
                        <a:prstGeom prst="rect">
                          <a:avLst/>
                        </a:prstGeom>
                        <a:solidFill>
                          <a:prstClr val="white"/>
                        </a:solidFill>
                        <a:ln>
                          <a:noFill/>
                        </a:ln>
                      </wps:spPr>
                      <wps:txbx>
                        <w:txbxContent>
                          <w:p w14:paraId="1F8AB428" w14:textId="24876F0E" w:rsidR="00DC6959" w:rsidRPr="003D6515" w:rsidRDefault="00DC6959" w:rsidP="00177423">
                            <w:pPr>
                              <w:pStyle w:val="Caption"/>
                              <w:jc w:val="center"/>
                              <w:rPr>
                                <w:noProof/>
                              </w:rPr>
                            </w:pPr>
                            <w:r>
                              <w:t xml:space="preserve">Figure </w:t>
                            </w:r>
                            <w:r w:rsidR="00B05B56">
                              <w:fldChar w:fldCharType="begin"/>
                            </w:r>
                            <w:r w:rsidR="00B05B56">
                              <w:instrText xml:space="preserve"> SEQ Figure \* ARABIC </w:instrText>
                            </w:r>
                            <w:r w:rsidR="00B05B56">
                              <w:fldChar w:fldCharType="separate"/>
                            </w:r>
                            <w:r w:rsidR="003C2C39">
                              <w:rPr>
                                <w:noProof/>
                              </w:rPr>
                              <w:t>3</w:t>
                            </w:r>
                            <w:r w:rsidR="00B05B56">
                              <w:rPr>
                                <w:noProof/>
                              </w:rPr>
                              <w:fldChar w:fldCharType="end"/>
                            </w:r>
                            <w:r>
                              <w:t>: A</w:t>
                            </w:r>
                            <w:r w:rsidR="002C7953">
                              <w:t>n example</w:t>
                            </w:r>
                            <w:r>
                              <w:t xml:space="preserve"> </w:t>
                            </w:r>
                            <w:proofErr w:type="spellStart"/>
                            <w:r>
                              <w:t>Matplotlib</w:t>
                            </w:r>
                            <w:proofErr w:type="spellEnd"/>
                            <w:r>
                              <w:t xml:space="preserve"> </w:t>
                            </w:r>
                            <w:r w:rsidR="0076137D">
                              <w:t>F</w:t>
                            </w:r>
                            <w:r>
                              <w:t>igure along with its</w:t>
                            </w:r>
                            <w:r w:rsidR="008B39D0">
                              <w:t xml:space="preserve"> composition.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9517BF" id="Text Box 11" o:spid="_x0000_s1028" type="#_x0000_t202" style="position:absolute;left:0;text-align:left;margin-left:74.25pt;margin-top:546.75pt;width:325.75pt;height:20.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" stroked="f">
                <v:textbox style="mso-fit-shape-to-text:t" inset="0,0,0,0">
                  <w:txbxContent>
                    <w:p w14:paraId="1F8AB428" w14:textId="24876F0E" w:rsidR="00DC6959" w:rsidRPr="003D6515" w:rsidRDefault="00DC6959" w:rsidP="00177423">
                      <w:pPr>
                        <w:pStyle w:val="Caption"/>
                        <w:jc w:val="center"/>
                        <w:rPr>
                          <w:noProof/>
                        </w:rPr>
                      </w:pPr>
                      <w:r>
                        <w:t xml:space="preserve">Figure </w:t>
                      </w:r>
                      <w:r w:rsidR="00B05B56">
                        <w:fldChar w:fldCharType="begin"/>
                      </w:r>
                      <w:r w:rsidR="00B05B56">
                        <w:instrText xml:space="preserve"> SEQ Figure \* ARABIC </w:instrText>
                      </w:r>
                      <w:r w:rsidR="00B05B56">
                        <w:fldChar w:fldCharType="separate"/>
                      </w:r>
                      <w:r w:rsidR="003C2C39">
                        <w:rPr>
                          <w:noProof/>
                        </w:rPr>
                        <w:t>3</w:t>
                      </w:r>
                      <w:r w:rsidR="00B05B56">
                        <w:rPr>
                          <w:noProof/>
                        </w:rPr>
                        <w:fldChar w:fldCharType="end"/>
                      </w:r>
                      <w:r>
                        <w:t>: A</w:t>
                      </w:r>
                      <w:r w:rsidR="002C7953">
                        <w:t>n example</w:t>
                      </w:r>
                      <w:r>
                        <w:t xml:space="preserve"> </w:t>
                      </w:r>
                      <w:proofErr w:type="spellStart"/>
                      <w:r>
                        <w:t>Matplotlib</w:t>
                      </w:r>
                      <w:proofErr w:type="spellEnd"/>
                      <w:r>
                        <w:t xml:space="preserve"> </w:t>
                      </w:r>
                      <w:r w:rsidR="0076137D">
                        <w:t>F</w:t>
                      </w:r>
                      <w:r>
                        <w:t>igure along with its</w:t>
                      </w:r>
                      <w:r w:rsidR="008B39D0">
                        <w:t xml:space="preserve"> composition.</w:t>
                      </w:r>
                    </w:p>
                  </w:txbxContent>
                </v:textbox>
                <w10:wrap type="topAndBottom"/>
              </v:shape>
            </w:pict>
          </mc:Fallback>
        </mc:AlternateContent>
      </w:r>
      <w:r>
        <w:rPr>
          <w:noProof/>
        </w:rPr>
        <w:drawing>
          <wp:anchor distT="0" distB="0" distL="114300" distR="114300" simplePos="0" relativeHeight="251664384" behindDoc="0" locked="0" layoutInCell="1" allowOverlap="1" wp14:anchorId="4354FCBB" wp14:editId="08526E99">
            <wp:simplePos x="0" y="0"/>
            <wp:positionH relativeFrom="margin">
              <wp:posOffset>957986</wp:posOffset>
            </wp:positionH>
            <wp:positionV relativeFrom="paragraph">
              <wp:posOffset>1002665</wp:posOffset>
            </wp:positionV>
            <wp:extent cx="4137025" cy="5821045"/>
            <wp:effectExtent l="0" t="0" r="0" b="825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 Decomposition.png"/>
                    <pic:cNvPicPr/>
                  </pic:nvPicPr>
                  <pic:blipFill>
                    <a:blip r:embed="rId11"/>
                    <a:stretch>
                      <a:fillRect/>
                    </a:stretch>
                  </pic:blipFill>
                  <pic:spPr>
                    <a:xfrm>
                      <a:off x="0" y="0"/>
                      <a:ext cx="4137025" cy="5821045"/>
                    </a:xfrm>
                    <a:prstGeom prst="rect">
                      <a:avLst/>
                    </a:prstGeom>
                  </pic:spPr>
                </pic:pic>
              </a:graphicData>
            </a:graphic>
          </wp:anchor>
        </w:drawing>
      </w:r>
      <w:r w:rsidR="00C1338F">
        <w:t xml:space="preserve">An oddity to </w:t>
      </w:r>
      <w:r w:rsidR="004C3BAF">
        <w:t>the Figure object is that it keeps track of a “current” axes</w:t>
      </w:r>
      <w:r w:rsidR="009A64B9">
        <w:t xml:space="preserve"> (retrievable via the </w:t>
      </w:r>
      <w:proofErr w:type="spellStart"/>
      <w:proofErr w:type="gramStart"/>
      <w:r w:rsidR="009A64B9">
        <w:t>gca</w:t>
      </w:r>
      <w:proofErr w:type="spellEnd"/>
      <w:r w:rsidR="009A64B9">
        <w:t>(</w:t>
      </w:r>
      <w:proofErr w:type="gramEnd"/>
      <w:r w:rsidR="009A64B9">
        <w:t>)</w:t>
      </w:r>
      <w:r w:rsidR="00E80DB7">
        <w:t xml:space="preserve"> function</w:t>
      </w:r>
      <w:r w:rsidR="009A64B9">
        <w:t>)</w:t>
      </w:r>
      <w:r w:rsidR="002A4CA2">
        <w:t>.</w:t>
      </w:r>
      <w:r w:rsidR="00F44EE4">
        <w:t xml:space="preserve"> It makes no sense to have this until you realize this is bookkeeping for the </w:t>
      </w:r>
      <w:proofErr w:type="spellStart"/>
      <w:r w:rsidR="008354E8">
        <w:t>stateful</w:t>
      </w:r>
      <w:proofErr w:type="spellEnd"/>
      <w:r w:rsidR="008354E8">
        <w:t xml:space="preserve"> </w:t>
      </w:r>
      <w:proofErr w:type="spellStart"/>
      <w:r w:rsidR="00F44EE4">
        <w:t>pyplot</w:t>
      </w:r>
      <w:proofErr w:type="spellEnd"/>
      <w:r w:rsidR="00F44EE4">
        <w:t xml:space="preserve"> module</w:t>
      </w:r>
      <w:r w:rsidR="0086428B">
        <w:t>, located in the layer above.</w:t>
      </w:r>
      <w:r w:rsidR="00277C8A">
        <w:t xml:space="preserve"> Instead of coupling this functionality into the Figure object, abstracting this away with an interface or directly handling the feature within </w:t>
      </w:r>
      <w:proofErr w:type="spellStart"/>
      <w:r w:rsidR="00277C8A">
        <w:t>pyplot</w:t>
      </w:r>
      <w:proofErr w:type="spellEnd"/>
      <w:r w:rsidR="00277C8A">
        <w:t xml:space="preserve"> would keep the object-oriented design of the Artist layer </w:t>
      </w:r>
      <w:r w:rsidR="007B04CF">
        <w:t>more consistent.</w:t>
      </w:r>
    </w:p>
    <w:p w14:paraId="0BA1FA49" w14:textId="3546C5A6" w:rsidR="00360ECE" w:rsidRDefault="00437B8C" w:rsidP="00360ECE">
      <w:pPr>
        <w:pStyle w:val="Heading2"/>
      </w:pPr>
      <w:bookmarkStart w:id="5" w:name="_Toc505321832"/>
      <w:r>
        <w:rPr>
          <w:noProof/>
        </w:rPr>
        <w:lastRenderedPageBreak/>
        <w:drawing>
          <wp:anchor distT="0" distB="0" distL="114300" distR="114300" simplePos="0" relativeHeight="251667456" behindDoc="0" locked="0" layoutInCell="1" allowOverlap="1" wp14:anchorId="4A371C11" wp14:editId="495BE6E6">
            <wp:simplePos x="0" y="0"/>
            <wp:positionH relativeFrom="column">
              <wp:posOffset>3351530</wp:posOffset>
            </wp:positionH>
            <wp:positionV relativeFrom="paragraph">
              <wp:posOffset>76200</wp:posOffset>
            </wp:positionV>
            <wp:extent cx="2985770" cy="2808605"/>
            <wp:effectExtent l="0" t="0" r="508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tist layer code.png"/>
                    <pic:cNvPicPr/>
                  </pic:nvPicPr>
                  <pic:blipFill>
                    <a:blip r:embed="rId12"/>
                    <a:stretch>
                      <a:fillRect/>
                    </a:stretch>
                  </pic:blipFill>
                  <pic:spPr>
                    <a:xfrm>
                      <a:off x="0" y="0"/>
                      <a:ext cx="2985770" cy="2808605"/>
                    </a:xfrm>
                    <a:prstGeom prst="rect">
                      <a:avLst/>
                    </a:prstGeom>
                  </pic:spPr>
                </pic:pic>
              </a:graphicData>
            </a:graphic>
            <wp14:sizeRelH relativeFrom="margin">
              <wp14:pctWidth>0</wp14:pctWidth>
            </wp14:sizeRelH>
          </wp:anchor>
        </w:drawing>
      </w:r>
      <w:r w:rsidR="00415BF4" w:rsidRPr="00415BF4">
        <w:rPr>
          <w:rFonts w:asciiTheme="minorHAnsi" w:eastAsiaTheme="minorHAnsi" w:hAnsiTheme="minorHAnsi" w:cstheme="minorBidi"/>
          <w:noProof/>
          <w:sz w:val="22"/>
          <w:szCs w:val="22"/>
        </w:rPr>
        <mc:AlternateContent>
          <mc:Choice Requires="wps">
            <w:drawing>
              <wp:anchor distT="0" distB="0" distL="114300" distR="114300" simplePos="0" relativeHeight="251670528" behindDoc="0" locked="0" layoutInCell="1" allowOverlap="1" wp14:anchorId="42A35202" wp14:editId="61FF2E14">
                <wp:simplePos x="0" y="0"/>
                <wp:positionH relativeFrom="column">
                  <wp:posOffset>921715</wp:posOffset>
                </wp:positionH>
                <wp:positionV relativeFrom="paragraph">
                  <wp:posOffset>3041854</wp:posOffset>
                </wp:positionV>
                <wp:extent cx="4137025" cy="652780"/>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4137025" cy="652780"/>
                        </a:xfrm>
                        <a:prstGeom prst="rect">
                          <a:avLst/>
                        </a:prstGeom>
                        <a:solidFill>
                          <a:prstClr val="white"/>
                        </a:solidFill>
                        <a:ln>
                          <a:noFill/>
                        </a:ln>
                      </wps:spPr>
                      <wps:txbx>
                        <w:txbxContent>
                          <w:p w14:paraId="034B802A" w14:textId="2A54BE87" w:rsidR="00415BF4" w:rsidRPr="003D6515" w:rsidRDefault="00415BF4" w:rsidP="00177423">
                            <w:pPr>
                              <w:pStyle w:val="Caption"/>
                              <w:jc w:val="center"/>
                              <w:rPr>
                                <w:noProof/>
                              </w:rPr>
                            </w:pPr>
                            <w:r>
                              <w:t xml:space="preserve">Figure 4: Use of </w:t>
                            </w:r>
                            <w:proofErr w:type="spellStart"/>
                            <w:r>
                              <w:t>pyplot</w:t>
                            </w:r>
                            <w:proofErr w:type="spellEnd"/>
                            <w:r>
                              <w:t xml:space="preserve"> (left) and </w:t>
                            </w:r>
                            <w:r w:rsidR="00755050">
                              <w:t xml:space="preserve">the lower-level </w:t>
                            </w:r>
                            <w:r w:rsidR="008A2F52">
                              <w:t>code</w:t>
                            </w:r>
                            <w:r w:rsidR="00755050">
                              <w:t xml:space="preserve"> that replicate the behavior (right) of plotting two simple sub-plots onto a figure.</w:t>
                            </w:r>
                            <w:r w:rsidR="001C51EB">
                              <w:t xml:space="preserve"> Note the explicit choice of the PDF backend, Axes operations, and how </w:t>
                            </w:r>
                            <w:proofErr w:type="spellStart"/>
                            <w:r w:rsidR="001C51EB">
                              <w:t>pyplot</w:t>
                            </w:r>
                            <w:proofErr w:type="spellEnd"/>
                            <w:r w:rsidR="001C51EB">
                              <w:t xml:space="preserve"> works with </w:t>
                            </w:r>
                            <w:r w:rsidR="000429F4">
                              <w:t xml:space="preserve">a single </w:t>
                            </w:r>
                            <w:r w:rsidR="001C51EB">
                              <w:t xml:space="preserve">Axes </w:t>
                            </w:r>
                            <w:r w:rsidR="000429F4">
                              <w:t>at a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A35202" id="Text Box 14" o:spid="_x0000_s1029" type="#_x0000_t202" style="position:absolute;left:0;text-align:left;margin-left:72.6pt;margin-top:239.5pt;width:325.75pt;height:51.4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" stroked="f">
                <v:textbox style="mso-fit-shape-to-text:t" inset="0,0,0,0">
                  <w:txbxContent>
                    <w:p w14:paraId="034B802A" w14:textId="2A54BE87" w:rsidR="00415BF4" w:rsidRPr="003D6515" w:rsidRDefault="00415BF4" w:rsidP="00177423">
                      <w:pPr>
                        <w:pStyle w:val="Caption"/>
                        <w:jc w:val="center"/>
                        <w:rPr>
                          <w:noProof/>
                        </w:rPr>
                      </w:pPr>
                      <w:r>
                        <w:t xml:space="preserve">Figure 4: Use of </w:t>
                      </w:r>
                      <w:proofErr w:type="spellStart"/>
                      <w:r>
                        <w:t>pyplot</w:t>
                      </w:r>
                      <w:proofErr w:type="spellEnd"/>
                      <w:r>
                        <w:t xml:space="preserve"> (left) and </w:t>
                      </w:r>
                      <w:r w:rsidR="00755050">
                        <w:t xml:space="preserve">the lower-level </w:t>
                      </w:r>
                      <w:r w:rsidR="008A2F52">
                        <w:t>code</w:t>
                      </w:r>
                      <w:r w:rsidR="00755050">
                        <w:t xml:space="preserve"> that replicate the behavior (right) of plotting two simple sub-plots onto a figure.</w:t>
                      </w:r>
                      <w:r w:rsidR="001C51EB">
                        <w:t xml:space="preserve"> Note the explicit choice of the PDF backend, Axes operations, and how </w:t>
                      </w:r>
                      <w:proofErr w:type="spellStart"/>
                      <w:r w:rsidR="001C51EB">
                        <w:t>pyplot</w:t>
                      </w:r>
                      <w:proofErr w:type="spellEnd"/>
                      <w:r w:rsidR="001C51EB">
                        <w:t xml:space="preserve"> works with </w:t>
                      </w:r>
                      <w:r w:rsidR="000429F4">
                        <w:t xml:space="preserve">a single </w:t>
                      </w:r>
                      <w:r w:rsidR="001C51EB">
                        <w:t xml:space="preserve">Axes </w:t>
                      </w:r>
                      <w:r w:rsidR="000429F4">
                        <w:t>at a time.</w:t>
                      </w:r>
                    </w:p>
                  </w:txbxContent>
                </v:textbox>
                <w10:wrap type="topAndBottom"/>
              </v:shape>
            </w:pict>
          </mc:Fallback>
        </mc:AlternateContent>
      </w:r>
      <w:r w:rsidR="00415BF4">
        <w:rPr>
          <w:noProof/>
        </w:rPr>
        <w:drawing>
          <wp:anchor distT="0" distB="0" distL="114300" distR="114300" simplePos="0" relativeHeight="251668480" behindDoc="0" locked="0" layoutInCell="1" allowOverlap="1" wp14:anchorId="687F44D0" wp14:editId="77192F1E">
            <wp:simplePos x="0" y="0"/>
            <wp:positionH relativeFrom="column">
              <wp:posOffset>-33020</wp:posOffset>
            </wp:positionH>
            <wp:positionV relativeFrom="paragraph">
              <wp:posOffset>46990</wp:posOffset>
            </wp:positionV>
            <wp:extent cx="2449830" cy="2508885"/>
            <wp:effectExtent l="0" t="0" r="7620" b="571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ase codepng.png"/>
                    <pic:cNvPicPr/>
                  </pic:nvPicPr>
                  <pic:blipFill>
                    <a:blip r:embed="rId13"/>
                    <a:stretch>
                      <a:fillRect/>
                    </a:stretch>
                  </pic:blipFill>
                  <pic:spPr>
                    <a:xfrm>
                      <a:off x="0" y="0"/>
                      <a:ext cx="2449830" cy="2508885"/>
                    </a:xfrm>
                    <a:prstGeom prst="rect">
                      <a:avLst/>
                    </a:prstGeom>
                  </pic:spPr>
                </pic:pic>
              </a:graphicData>
            </a:graphic>
            <wp14:sizeRelH relativeFrom="margin">
              <wp14:pctWidth>0</wp14:pctWidth>
            </wp14:sizeRelH>
            <wp14:sizeRelV relativeFrom="margin">
              <wp14:pctHeight>0</wp14:pctHeight>
            </wp14:sizeRelV>
          </wp:anchor>
        </w:drawing>
      </w:r>
      <w:r w:rsidR="00360ECE">
        <w:t xml:space="preserve">Top Layer: </w:t>
      </w:r>
      <w:proofErr w:type="spellStart"/>
      <w:r w:rsidR="00360ECE">
        <w:t>pyplot</w:t>
      </w:r>
      <w:bookmarkEnd w:id="5"/>
      <w:proofErr w:type="spellEnd"/>
    </w:p>
    <w:p w14:paraId="7BB149F5" w14:textId="3CF00961" w:rsidR="00C43871" w:rsidRDefault="0070131C" w:rsidP="00F60F59">
      <w:r>
        <w:t xml:space="preserve">Packing the artist layer concisely into a stateful user-friendly interface is </w:t>
      </w:r>
      <w:proofErr w:type="spellStart"/>
      <w:r>
        <w:t>pyplot</w:t>
      </w:r>
      <w:proofErr w:type="spellEnd"/>
      <w:r>
        <w:t>.</w:t>
      </w:r>
      <w:r w:rsidR="00C25D9F">
        <w:t xml:space="preserve"> </w:t>
      </w:r>
      <w:r w:rsidR="005E24A3">
        <w:t xml:space="preserve">All the technical details of </w:t>
      </w:r>
      <w:r w:rsidR="00507043">
        <w:t>manually</w:t>
      </w:r>
      <w:r w:rsidR="00A1584D">
        <w:t xml:space="preserve"> manipulating Artist objects is abstracted away</w:t>
      </w:r>
      <w:r w:rsidR="00F676CB">
        <w:t xml:space="preserve">. </w:t>
      </w:r>
      <w:r w:rsidR="008C4E7E">
        <w:t>The interface handles one Axes at a time</w:t>
      </w:r>
      <w:r w:rsidR="00166724">
        <w:t xml:space="preserve">. </w:t>
      </w:r>
      <w:r w:rsidR="00F676CB">
        <w:t>Selection of the backend</w:t>
      </w:r>
      <w:r w:rsidR="00D016CC">
        <w:t xml:space="preserve"> base</w:t>
      </w:r>
      <w:r w:rsidR="00B21835">
        <w:t xml:space="preserve"> is done based on </w:t>
      </w:r>
      <w:r w:rsidR="00B47CA2">
        <w:t>user settings</w:t>
      </w:r>
      <w:r w:rsidR="00777817">
        <w:t xml:space="preserve"> or inputs.</w:t>
      </w:r>
      <w:r w:rsidR="00772F09">
        <w:t xml:space="preserve"> </w:t>
      </w:r>
    </w:p>
    <w:p w14:paraId="5FA4B50A" w14:textId="5690F6A8" w:rsidR="007033AB" w:rsidRDefault="007033AB" w:rsidP="00F60F59"/>
    <w:p w14:paraId="12537655" w14:textId="226E47A8" w:rsidR="007033AB" w:rsidRDefault="007033AB" w:rsidP="00F60F59"/>
    <w:p w14:paraId="7BBFC102" w14:textId="70D30EE0" w:rsidR="007033AB" w:rsidRDefault="007033AB" w:rsidP="00F60F59"/>
    <w:p w14:paraId="6BEE9106" w14:textId="3F97CDA2" w:rsidR="007033AB" w:rsidRDefault="007033AB" w:rsidP="00F60F59"/>
    <w:p w14:paraId="3DB89040" w14:textId="1C2E0A96" w:rsidR="007033AB" w:rsidRDefault="007033AB" w:rsidP="00F60F59"/>
    <w:p w14:paraId="2D58DEA8" w14:textId="266729AE" w:rsidR="007033AB" w:rsidRDefault="007033AB" w:rsidP="00F60F59"/>
    <w:p w14:paraId="718574FB" w14:textId="60179C4B" w:rsidR="007033AB" w:rsidRDefault="007033AB" w:rsidP="00F60F59"/>
    <w:p w14:paraId="04D3D6DF" w14:textId="77777777" w:rsidR="007033AB" w:rsidRDefault="007033AB" w:rsidP="00F60F59"/>
    <w:p w14:paraId="0C15BC4D" w14:textId="0983CC38" w:rsidR="00360ECE" w:rsidRDefault="00EE42E6" w:rsidP="00D27094">
      <w:pPr>
        <w:pStyle w:val="Heading1"/>
      </w:pPr>
      <w:bookmarkStart w:id="6" w:name="_Toc505321833"/>
      <w:r>
        <w:lastRenderedPageBreak/>
        <w:t>Examples</w:t>
      </w:r>
      <w:r w:rsidR="00D27094">
        <w:t xml:space="preserve"> o</w:t>
      </w:r>
      <w:r>
        <w:t>f</w:t>
      </w:r>
      <w:r w:rsidR="00D27094">
        <w:t xml:space="preserve"> Design Patterns</w:t>
      </w:r>
      <w:bookmarkEnd w:id="6"/>
    </w:p>
    <w:p w14:paraId="746EBED9" w14:textId="5C74D7CA" w:rsidR="00435D31" w:rsidRDefault="003F099C" w:rsidP="00435D31">
      <w:pPr>
        <w:pStyle w:val="Heading2"/>
      </w:pPr>
      <w:bookmarkStart w:id="7" w:name="_Toc505321834"/>
      <w:r>
        <w:rPr>
          <w:b/>
          <w:noProof/>
        </w:rPr>
        <w:drawing>
          <wp:anchor distT="0" distB="0" distL="114300" distR="114300" simplePos="0" relativeHeight="251671552" behindDoc="0" locked="0" layoutInCell="1" allowOverlap="1" wp14:anchorId="795322F9" wp14:editId="1ECEEA01">
            <wp:simplePos x="0" y="0"/>
            <wp:positionH relativeFrom="margin">
              <wp:posOffset>844499</wp:posOffset>
            </wp:positionH>
            <wp:positionV relativeFrom="page">
              <wp:posOffset>2326056</wp:posOffset>
            </wp:positionV>
            <wp:extent cx="4376420" cy="3313430"/>
            <wp:effectExtent l="0" t="0" r="5080" b="127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acade.png"/>
                    <pic:cNvPicPr/>
                  </pic:nvPicPr>
                  <pic:blipFill>
                    <a:blip r:embed="rId14"/>
                    <a:stretch>
                      <a:fillRect/>
                    </a:stretch>
                  </pic:blipFill>
                  <pic:spPr>
                    <a:xfrm>
                      <a:off x="0" y="0"/>
                      <a:ext cx="4376420" cy="3313430"/>
                    </a:xfrm>
                    <a:prstGeom prst="rect">
                      <a:avLst/>
                    </a:prstGeom>
                  </pic:spPr>
                </pic:pic>
              </a:graphicData>
            </a:graphic>
            <wp14:sizeRelH relativeFrom="margin">
              <wp14:pctWidth>0</wp14:pctWidth>
            </wp14:sizeRelH>
            <wp14:sizeRelV relativeFrom="margin">
              <wp14:pctHeight>0</wp14:pctHeight>
            </wp14:sizeRelV>
          </wp:anchor>
        </w:drawing>
      </w:r>
      <w:r w:rsidR="00422A8E" w:rsidRPr="00422A8E">
        <w:t>Façade</w:t>
      </w:r>
      <w:bookmarkEnd w:id="7"/>
    </w:p>
    <w:p w14:paraId="2EF7D72A" w14:textId="77777777" w:rsidR="00177423" w:rsidRDefault="00177423" w:rsidP="00435D31">
      <w:pPr>
        <w:rPr>
          <w:b/>
        </w:rPr>
      </w:pPr>
    </w:p>
    <w:p w14:paraId="67517E60" w14:textId="14E6270D" w:rsidR="0017023C" w:rsidRDefault="00435D31" w:rsidP="00435D31">
      <w:pPr>
        <w:rPr>
          <w:b/>
        </w:rPr>
      </w:pPr>
      <w:r>
        <w:rPr>
          <w:b/>
        </w:rPr>
        <w:t>Module:</w:t>
      </w:r>
    </w:p>
    <w:p w14:paraId="6EDF17A5" w14:textId="18DBCB39" w:rsidR="0017023C" w:rsidRDefault="0017023C" w:rsidP="00435D31">
      <w:pPr>
        <w:rPr>
          <w:lang w:val="en"/>
        </w:rPr>
      </w:pPr>
      <w:r>
        <w:rPr>
          <w:lang w:val="en"/>
        </w:rPr>
        <w:t>matplotlib/lib/matplotlib/pyplot.py</w:t>
      </w:r>
    </w:p>
    <w:p w14:paraId="747D5A10" w14:textId="3D579355" w:rsidR="00CA58F3" w:rsidRPr="00CA58F3" w:rsidRDefault="00CA58F3" w:rsidP="00435D31">
      <w:pPr>
        <w:rPr>
          <w:b/>
          <w:lang w:val="en"/>
        </w:rPr>
      </w:pPr>
      <w:r>
        <w:rPr>
          <w:b/>
          <w:lang w:val="en"/>
        </w:rPr>
        <w:t>Description:</w:t>
      </w:r>
    </w:p>
    <w:p w14:paraId="7CD80710" w14:textId="4A1157B9" w:rsidR="00435D31" w:rsidRPr="0017023C" w:rsidRDefault="00435D31" w:rsidP="00435D31">
      <w:pPr>
        <w:rPr>
          <w:b/>
        </w:rPr>
      </w:pPr>
      <w:proofErr w:type="spellStart"/>
      <w:r w:rsidRPr="00435D31">
        <w:rPr>
          <w:lang w:val="en"/>
        </w:rPr>
        <w:t>pyplot</w:t>
      </w:r>
      <w:proofErr w:type="spellEnd"/>
      <w:r w:rsidRPr="00435D31">
        <w:rPr>
          <w:lang w:val="en"/>
        </w:rPr>
        <w:t xml:space="preserve"> implements the façade design pattern, acting as an interface for a more complex subsystem involving classes like Figure, Axes, Subplot, Artist, and others.</w:t>
      </w:r>
    </w:p>
    <w:p w14:paraId="0693F19E" w14:textId="68B13F15" w:rsidR="00435D31" w:rsidRDefault="00435D31" w:rsidP="00435D31">
      <w:pPr>
        <w:rPr>
          <w:lang w:val="en"/>
        </w:rPr>
      </w:pPr>
      <w:r w:rsidRPr="00435D31">
        <w:rPr>
          <w:lang w:val="en"/>
        </w:rPr>
        <w:t xml:space="preserve">By offering clients the option to interact with a single interface rather than multiple classes, the system becomes much easier to use. Instead of using methods from the façade’s various dependencies, clients can just use </w:t>
      </w:r>
      <w:proofErr w:type="spellStart"/>
      <w:r w:rsidRPr="00435D31">
        <w:rPr>
          <w:lang w:val="en"/>
        </w:rPr>
        <w:t>pyplot’s</w:t>
      </w:r>
      <w:proofErr w:type="spellEnd"/>
      <w:r w:rsidRPr="00435D31">
        <w:rPr>
          <w:lang w:val="en"/>
        </w:rPr>
        <w:t xml:space="preserve"> methods, which have the classes of the subsystem plot points, draw bars, label axes, save figures, etc. This also weakens coupling between the clients and the</w:t>
      </w:r>
      <w:r w:rsidR="003F099C">
        <w:rPr>
          <w:lang w:val="en"/>
        </w:rPr>
        <w:t xml:space="preserve"> </w:t>
      </w:r>
      <w:r w:rsidRPr="00435D31">
        <w:rPr>
          <w:lang w:val="en"/>
        </w:rPr>
        <w:t>subsystems.</w:t>
      </w:r>
    </w:p>
    <w:p w14:paraId="32BC9BF6" w14:textId="3F2C4073" w:rsidR="00FD1E60" w:rsidRPr="00FD1E60" w:rsidRDefault="00FD1E60" w:rsidP="00435D31">
      <w:pPr>
        <w:rPr>
          <w:b/>
        </w:rPr>
      </w:pPr>
      <w:r>
        <w:rPr>
          <w:b/>
        </w:rPr>
        <w:t>Justification:</w:t>
      </w:r>
    </w:p>
    <w:p w14:paraId="152565E0" w14:textId="40401BD4" w:rsidR="00435D31" w:rsidRDefault="00435D31" w:rsidP="00435D31">
      <w:pPr>
        <w:rPr>
          <w:lang w:val="en"/>
        </w:rPr>
      </w:pPr>
      <w:proofErr w:type="spellStart"/>
      <w:r w:rsidRPr="00435D31">
        <w:rPr>
          <w:lang w:val="en"/>
        </w:rPr>
        <w:t>pyplot</w:t>
      </w:r>
      <w:proofErr w:type="spellEnd"/>
      <w:r w:rsidRPr="00435D31">
        <w:rPr>
          <w:lang w:val="en"/>
        </w:rPr>
        <w:t>, like all façades, is an alternative interface, not a replacement – subsystem objects are shielded, but clients are not restricted from accessing them. Clients can still directly interact with the subsystem to manually create Figures, Axes, and plots if they wish.</w:t>
      </w:r>
    </w:p>
    <w:p w14:paraId="2D374F52" w14:textId="77777777" w:rsidR="000E1E9D" w:rsidRDefault="000E1E9D" w:rsidP="00435D31">
      <w:pPr>
        <w:rPr>
          <w:lang w:val="en"/>
        </w:rPr>
      </w:pPr>
    </w:p>
    <w:p w14:paraId="52E64AB0" w14:textId="57E3E3BF" w:rsidR="000E1E9D" w:rsidRDefault="000E1E9D" w:rsidP="00435D31">
      <w:pPr>
        <w:rPr>
          <w:lang w:val="en"/>
        </w:rPr>
      </w:pPr>
      <w:r>
        <w:rPr>
          <w:noProof/>
        </w:rPr>
        <w:lastRenderedPageBreak/>
        <w:drawing>
          <wp:anchor distT="0" distB="0" distL="114300" distR="114300" simplePos="0" relativeHeight="251674624" behindDoc="0" locked="0" layoutInCell="1" allowOverlap="1" wp14:anchorId="52B055EA" wp14:editId="3A9DEEEE">
            <wp:simplePos x="0" y="0"/>
            <wp:positionH relativeFrom="margin">
              <wp:posOffset>146050</wp:posOffset>
            </wp:positionH>
            <wp:positionV relativeFrom="page">
              <wp:posOffset>1260475</wp:posOffset>
            </wp:positionV>
            <wp:extent cx="5867400" cy="3533775"/>
            <wp:effectExtent l="0" t="0" r="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acade_Sequence.png"/>
                    <pic:cNvPicPr/>
                  </pic:nvPicPr>
                  <pic:blipFill>
                    <a:blip r:embed="rId15"/>
                    <a:stretch>
                      <a:fillRect/>
                    </a:stretch>
                  </pic:blipFill>
                  <pic:spPr>
                    <a:xfrm>
                      <a:off x="0" y="0"/>
                      <a:ext cx="5867400" cy="3533775"/>
                    </a:xfrm>
                    <a:prstGeom prst="rect">
                      <a:avLst/>
                    </a:prstGeom>
                  </pic:spPr>
                </pic:pic>
              </a:graphicData>
            </a:graphic>
          </wp:anchor>
        </w:drawing>
      </w:r>
    </w:p>
    <w:p w14:paraId="5CA4F492" w14:textId="77777777" w:rsidR="000E1E9D" w:rsidRDefault="000E1E9D" w:rsidP="00435D31">
      <w:pPr>
        <w:rPr>
          <w:lang w:val="en"/>
        </w:rPr>
      </w:pPr>
    </w:p>
    <w:p w14:paraId="67CC1448" w14:textId="77777777" w:rsidR="000E1E9D" w:rsidRPr="00435D31" w:rsidRDefault="000E1E9D" w:rsidP="00435D31">
      <w:pPr>
        <w:rPr>
          <w:lang w:val="en"/>
        </w:rPr>
      </w:pPr>
    </w:p>
    <w:p w14:paraId="56C20A9B" w14:textId="2B101B5A" w:rsidR="00435D31" w:rsidRDefault="00435D31" w:rsidP="00435D31">
      <w:pPr>
        <w:rPr>
          <w:lang w:val="en"/>
        </w:rPr>
      </w:pPr>
      <w:r w:rsidRPr="00435D31">
        <w:rPr>
          <w:lang w:val="en"/>
        </w:rPr>
        <w:t xml:space="preserve">The façade design pattern may be confused with the mediator design pattern because they both abstract the functionality of other classes. However, </w:t>
      </w:r>
      <w:r w:rsidR="000E1E9D">
        <w:rPr>
          <w:lang w:val="en"/>
        </w:rPr>
        <w:t xml:space="preserve">the </w:t>
      </w:r>
      <w:r w:rsidRPr="00435D31">
        <w:rPr>
          <w:lang w:val="en"/>
        </w:rPr>
        <w:t xml:space="preserve">mediator facilitates communication between peers (and it is therefore known to the peer classes), while façade provides interface to a subsystem, and isn’t known to the subsystem classes. Although there are some helper methods in the subsystem made to help </w:t>
      </w:r>
      <w:proofErr w:type="spellStart"/>
      <w:r w:rsidRPr="00435D31">
        <w:rPr>
          <w:lang w:val="en"/>
        </w:rPr>
        <w:t>pyplot</w:t>
      </w:r>
      <w:proofErr w:type="spellEnd"/>
      <w:r w:rsidRPr="00435D31">
        <w:rPr>
          <w:lang w:val="en"/>
        </w:rPr>
        <w:t xml:space="preserve"> act as a façade, like Figure’s _</w:t>
      </w:r>
      <w:proofErr w:type="spellStart"/>
      <w:r w:rsidRPr="00435D31">
        <w:rPr>
          <w:lang w:val="en"/>
        </w:rPr>
        <w:t>gci</w:t>
      </w:r>
      <w:proofErr w:type="spellEnd"/>
      <w:r w:rsidRPr="00435D31">
        <w:rPr>
          <w:lang w:val="en"/>
        </w:rPr>
        <w:t xml:space="preserve">(), the functionalities of the subsystems are independent from </w:t>
      </w:r>
      <w:proofErr w:type="spellStart"/>
      <w:r w:rsidRPr="00435D31">
        <w:rPr>
          <w:lang w:val="en"/>
        </w:rPr>
        <w:t>pyplot</w:t>
      </w:r>
      <w:proofErr w:type="spellEnd"/>
      <w:r w:rsidRPr="00435D31">
        <w:rPr>
          <w:lang w:val="en"/>
        </w:rPr>
        <w:t xml:space="preserve">, and so </w:t>
      </w:r>
      <w:proofErr w:type="spellStart"/>
      <w:r w:rsidRPr="00435D31">
        <w:rPr>
          <w:lang w:val="en"/>
        </w:rPr>
        <w:t>pyplot</w:t>
      </w:r>
      <w:proofErr w:type="spellEnd"/>
      <w:r w:rsidRPr="00435D31">
        <w:rPr>
          <w:lang w:val="en"/>
        </w:rPr>
        <w:t xml:space="preserve"> is firmly an implementation of the façade design pattern.</w:t>
      </w:r>
    </w:p>
    <w:p w14:paraId="4096649E" w14:textId="2A141844" w:rsidR="003F099C" w:rsidRDefault="003F099C" w:rsidP="00435D31">
      <w:pPr>
        <w:rPr>
          <w:lang w:val="en"/>
        </w:rPr>
      </w:pPr>
    </w:p>
    <w:p w14:paraId="77944B95" w14:textId="1852FCE5" w:rsidR="003F099C" w:rsidRDefault="003F099C" w:rsidP="00435D31">
      <w:pPr>
        <w:rPr>
          <w:lang w:val="en"/>
        </w:rPr>
      </w:pPr>
    </w:p>
    <w:p w14:paraId="46C8B034" w14:textId="74D48601" w:rsidR="003F099C" w:rsidRDefault="003F099C" w:rsidP="00435D31">
      <w:pPr>
        <w:rPr>
          <w:lang w:val="en"/>
        </w:rPr>
      </w:pPr>
    </w:p>
    <w:p w14:paraId="1825C0CA" w14:textId="230A02FC" w:rsidR="003F099C" w:rsidRDefault="003F099C" w:rsidP="00435D31">
      <w:pPr>
        <w:rPr>
          <w:lang w:val="en"/>
        </w:rPr>
      </w:pPr>
    </w:p>
    <w:p w14:paraId="52213A2A" w14:textId="49F0469B" w:rsidR="003F099C" w:rsidRDefault="003F099C" w:rsidP="00435D31">
      <w:pPr>
        <w:rPr>
          <w:lang w:val="en"/>
        </w:rPr>
      </w:pPr>
    </w:p>
    <w:p w14:paraId="21D1830D" w14:textId="76CAE6F3" w:rsidR="003F099C" w:rsidRDefault="003F099C" w:rsidP="00435D31">
      <w:pPr>
        <w:rPr>
          <w:lang w:val="en"/>
        </w:rPr>
      </w:pPr>
    </w:p>
    <w:p w14:paraId="610AF003" w14:textId="77777777" w:rsidR="003F099C" w:rsidRDefault="003F099C" w:rsidP="00435D31">
      <w:pPr>
        <w:rPr>
          <w:lang w:val="en"/>
        </w:rPr>
      </w:pPr>
    </w:p>
    <w:p w14:paraId="5E5788E6" w14:textId="6AF84EA8" w:rsidR="003F099C" w:rsidRPr="00435D31" w:rsidRDefault="003F099C" w:rsidP="003F099C">
      <w:pPr>
        <w:pStyle w:val="Heading2"/>
        <w:rPr>
          <w:lang w:val="en"/>
        </w:rPr>
      </w:pPr>
      <w:bookmarkStart w:id="8" w:name="_Toc505321835"/>
      <w:r>
        <w:rPr>
          <w:noProof/>
        </w:rPr>
        <w:lastRenderedPageBreak/>
        <w:drawing>
          <wp:anchor distT="0" distB="0" distL="114300" distR="114300" simplePos="0" relativeHeight="251673600" behindDoc="0" locked="0" layoutInCell="1" allowOverlap="1" wp14:anchorId="04794084" wp14:editId="19FA224A">
            <wp:simplePos x="0" y="0"/>
            <wp:positionH relativeFrom="margin">
              <wp:align>center</wp:align>
            </wp:positionH>
            <wp:positionV relativeFrom="paragraph">
              <wp:posOffset>581406</wp:posOffset>
            </wp:positionV>
            <wp:extent cx="4782185" cy="334264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ridge.png"/>
                    <pic:cNvPicPr/>
                  </pic:nvPicPr>
                  <pic:blipFill>
                    <a:blip r:embed="rId16"/>
                    <a:stretch>
                      <a:fillRect/>
                    </a:stretch>
                  </pic:blipFill>
                  <pic:spPr>
                    <a:xfrm>
                      <a:off x="0" y="0"/>
                      <a:ext cx="4782185" cy="3342640"/>
                    </a:xfrm>
                    <a:prstGeom prst="rect">
                      <a:avLst/>
                    </a:prstGeom>
                  </pic:spPr>
                </pic:pic>
              </a:graphicData>
            </a:graphic>
            <wp14:sizeRelH relativeFrom="margin">
              <wp14:pctWidth>0</wp14:pctWidth>
            </wp14:sizeRelH>
            <wp14:sizeRelV relativeFrom="margin">
              <wp14:pctHeight>0</wp14:pctHeight>
            </wp14:sizeRelV>
          </wp:anchor>
        </w:drawing>
      </w:r>
      <w:r w:rsidR="00435D31">
        <w:rPr>
          <w:lang w:val="en"/>
        </w:rPr>
        <w:t>Bridge</w:t>
      </w:r>
      <w:bookmarkEnd w:id="8"/>
    </w:p>
    <w:p w14:paraId="3C2E8406" w14:textId="77777777" w:rsidR="00545629" w:rsidRDefault="00545629" w:rsidP="003A6EB6">
      <w:pPr>
        <w:rPr>
          <w:b/>
        </w:rPr>
      </w:pPr>
    </w:p>
    <w:p w14:paraId="4181312E" w14:textId="3C985E4B" w:rsidR="00BC6E91" w:rsidRDefault="003A6EB6" w:rsidP="003A6EB6">
      <w:pPr>
        <w:rPr>
          <w:b/>
        </w:rPr>
      </w:pPr>
      <w:r>
        <w:rPr>
          <w:b/>
        </w:rPr>
        <w:t>Module</w:t>
      </w:r>
      <w:r w:rsidR="0017023C">
        <w:rPr>
          <w:b/>
        </w:rPr>
        <w:t>s</w:t>
      </w:r>
      <w:r>
        <w:rPr>
          <w:b/>
        </w:rPr>
        <w:t>:</w:t>
      </w:r>
    </w:p>
    <w:p w14:paraId="61C09A2F" w14:textId="7AE5F76C" w:rsidR="0017023C" w:rsidRDefault="0017023C" w:rsidP="003A6EB6">
      <w:r>
        <w:t>matplotlib/lib/matplotlib/ticker.py</w:t>
      </w:r>
    </w:p>
    <w:p w14:paraId="67CDEED6" w14:textId="063C6052" w:rsidR="0017023C" w:rsidRDefault="0017023C" w:rsidP="003A6EB6">
      <w:r>
        <w:t>matplotlib/lib/matplotlib/axis.py</w:t>
      </w:r>
    </w:p>
    <w:p w14:paraId="7D56932C" w14:textId="7619847E" w:rsidR="001F0655" w:rsidRDefault="001F0655" w:rsidP="003A6EB6">
      <w:pPr>
        <w:rPr>
          <w:b/>
        </w:rPr>
      </w:pPr>
      <w:r>
        <w:rPr>
          <w:b/>
        </w:rPr>
        <w:t>Description:</w:t>
      </w:r>
    </w:p>
    <w:p w14:paraId="0096D3BD" w14:textId="27EFD711" w:rsidR="00C55437" w:rsidRPr="00C55437" w:rsidRDefault="00C55437" w:rsidP="00C55437">
      <w:r w:rsidRPr="00C55437">
        <w:t>The Locator class is used to design and determine the locations of the major ticks (scale numbers to explicitly show) and the minor ticks (scale numbers that are not shown and appears between the major ticks) of an axis. In other words, the overall purpose of the Locator class is to define the scale that is used and seen on an axis of a graph. The Axis class is used to define an axis of a graph.</w:t>
      </w:r>
    </w:p>
    <w:p w14:paraId="720A1200" w14:textId="592C11C7" w:rsidR="00EE0A7C" w:rsidRDefault="00C55437" w:rsidP="00C55437">
      <w:r w:rsidRPr="00C55437">
        <w:t xml:space="preserve">The Locator class utilizes the Bridge design pattern. To recap, the Bridge design pattern is a structural design pattern that prefers composition over inheritance so that two abstract implementations can vary independently. An example is to have a single webpage with different selection of themes. One approach is to create two </w:t>
      </w:r>
      <w:proofErr w:type="spellStart"/>
      <w:r w:rsidRPr="00C55437">
        <w:t>WebPage</w:t>
      </w:r>
      <w:proofErr w:type="spellEnd"/>
      <w:r w:rsidRPr="00C55437">
        <w:t xml:space="preserve"> objects with one having a light theme, and the other a dark theme. However, by using the Bridge Design Pattern, a new Theme class is created. Theme objects are then used to change the theme of a </w:t>
      </w:r>
      <w:proofErr w:type="spellStart"/>
      <w:r w:rsidRPr="00C55437">
        <w:t>WebPage</w:t>
      </w:r>
      <w:proofErr w:type="spellEnd"/>
      <w:r w:rsidRPr="00C55437">
        <w:t xml:space="preserve"> object without creating multiple </w:t>
      </w:r>
      <w:proofErr w:type="spellStart"/>
      <w:r w:rsidRPr="00C55437">
        <w:t>WebPage</w:t>
      </w:r>
      <w:proofErr w:type="spellEnd"/>
      <w:r w:rsidRPr="00C55437">
        <w:t xml:space="preserve"> objects with different themes. In this case, each Axis object can use one Locator object and it can be interchanged with other Locator objects. Keep in mind that any Axis object can use any Locator object. The Axis object is analogous to the </w:t>
      </w:r>
      <w:proofErr w:type="spellStart"/>
      <w:r w:rsidRPr="00C55437">
        <w:t>WebPage</w:t>
      </w:r>
      <w:proofErr w:type="spellEnd"/>
      <w:r w:rsidRPr="00C55437">
        <w:t xml:space="preserve"> object and the Locator objects are analogous to the Theme objects.</w:t>
      </w:r>
    </w:p>
    <w:p w14:paraId="51E3DA52" w14:textId="77777777" w:rsidR="003F099C" w:rsidRDefault="003F099C" w:rsidP="00C55437">
      <w:pPr>
        <w:rPr>
          <w:b/>
        </w:rPr>
      </w:pPr>
    </w:p>
    <w:p w14:paraId="5F8BAA5A" w14:textId="77777777" w:rsidR="00545629" w:rsidRDefault="00545629" w:rsidP="00C55437">
      <w:pPr>
        <w:rPr>
          <w:b/>
        </w:rPr>
      </w:pPr>
    </w:p>
    <w:p w14:paraId="0C13262D" w14:textId="5B58A182" w:rsidR="00545629" w:rsidRDefault="00D875DD" w:rsidP="00C55437">
      <w:pPr>
        <w:rPr>
          <w:b/>
        </w:rPr>
      </w:pPr>
      <w:r>
        <w:rPr>
          <w:noProof/>
        </w:rPr>
        <w:lastRenderedPageBreak/>
        <w:drawing>
          <wp:anchor distT="0" distB="0" distL="114300" distR="114300" simplePos="0" relativeHeight="251675648" behindDoc="0" locked="0" layoutInCell="1" allowOverlap="1" wp14:anchorId="2FDBCABE" wp14:editId="75CE8BC0">
            <wp:simplePos x="0" y="0"/>
            <wp:positionH relativeFrom="margin">
              <wp:posOffset>1056640</wp:posOffset>
            </wp:positionH>
            <wp:positionV relativeFrom="page">
              <wp:posOffset>1259205</wp:posOffset>
            </wp:positionV>
            <wp:extent cx="4153535" cy="295656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idge_Sequence.png"/>
                    <pic:cNvPicPr/>
                  </pic:nvPicPr>
                  <pic:blipFill rotWithShape="1">
                    <a:blip r:embed="rId17"/>
                    <a:srcRect l="-1" t="19152" r="-4946"/>
                    <a:stretch/>
                  </pic:blipFill>
                  <pic:spPr bwMode="auto">
                    <a:xfrm>
                      <a:off x="0" y="0"/>
                      <a:ext cx="4153535" cy="2956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FFF17FA" w14:textId="364049B6" w:rsidR="003F099C" w:rsidRDefault="003F099C" w:rsidP="00C55437">
      <w:pPr>
        <w:rPr>
          <w:b/>
        </w:rPr>
      </w:pPr>
    </w:p>
    <w:p w14:paraId="1543D75E" w14:textId="77777777" w:rsidR="003F099C" w:rsidRDefault="003F099C" w:rsidP="00C55437">
      <w:pPr>
        <w:rPr>
          <w:b/>
        </w:rPr>
      </w:pPr>
    </w:p>
    <w:p w14:paraId="195209F0" w14:textId="3CFED18A" w:rsidR="0027501F" w:rsidRDefault="0027501F" w:rsidP="00C55437">
      <w:pPr>
        <w:rPr>
          <w:b/>
        </w:rPr>
      </w:pPr>
      <w:r w:rsidRPr="0027501F">
        <w:rPr>
          <w:b/>
        </w:rPr>
        <w:t>Justification</w:t>
      </w:r>
      <w:r>
        <w:rPr>
          <w:b/>
        </w:rPr>
        <w:t>:</w:t>
      </w:r>
    </w:p>
    <w:p w14:paraId="6F254677" w14:textId="37391767" w:rsidR="0027501F" w:rsidRDefault="0027501F" w:rsidP="00D257A7">
      <w:r w:rsidRPr="0027501F">
        <w:t xml:space="preserve">The Locator and Axis classes design pattern can be confused with the Composite or Decorator design pattern. The pair does not follow the Composite design pattern since the two classes cannot be treated as a single object and that the two classes must be independent from each other. It cannot be the Decorator design pattern </w:t>
      </w:r>
      <w:r w:rsidR="00D875DD">
        <w:t>because</w:t>
      </w:r>
      <w:r w:rsidRPr="0027501F">
        <w:t xml:space="preserve"> when a </w:t>
      </w:r>
      <w:proofErr w:type="spellStart"/>
      <w:r w:rsidRPr="0027501F">
        <w:t>behaviour</w:t>
      </w:r>
      <w:proofErr w:type="spellEnd"/>
      <w:r w:rsidRPr="0027501F">
        <w:t xml:space="preserve"> to a Locator object is added, it will change the </w:t>
      </w:r>
      <w:proofErr w:type="spellStart"/>
      <w:r w:rsidRPr="0027501F">
        <w:t>behaviour</w:t>
      </w:r>
      <w:proofErr w:type="spellEnd"/>
      <w:r w:rsidRPr="0027501F">
        <w:t xml:space="preserve"> of the underlying Locator objects. Moreover, an Axis object doesn’t create a Locator object, it is assigned to it. The two classes have two different responsibilities, Locator class for setting the tickers of the axis, the Axis class to define the axis of the graph. This does not conform to the Decorator design pattern.</w:t>
      </w:r>
    </w:p>
    <w:p w14:paraId="1DE74978" w14:textId="56B8C458" w:rsidR="00606459" w:rsidRDefault="00606459" w:rsidP="0027501F"/>
    <w:p w14:paraId="0951356B" w14:textId="22866DC5" w:rsidR="00606459" w:rsidRDefault="00606459" w:rsidP="0027501F"/>
    <w:p w14:paraId="1A2DD14C" w14:textId="349DD956" w:rsidR="00606459" w:rsidRDefault="00606459" w:rsidP="0027501F"/>
    <w:p w14:paraId="26A7784F" w14:textId="4429989B" w:rsidR="00606459" w:rsidRDefault="00606459" w:rsidP="0027501F"/>
    <w:p w14:paraId="0AD056F1" w14:textId="6BE4EA53" w:rsidR="00606459" w:rsidRDefault="00606459" w:rsidP="0027501F"/>
    <w:p w14:paraId="47FE6AA3" w14:textId="40EB8EA3" w:rsidR="00606459" w:rsidRDefault="00606459" w:rsidP="0027501F"/>
    <w:p w14:paraId="0AAF8ABF" w14:textId="77777777" w:rsidR="00606459" w:rsidRDefault="00606459" w:rsidP="0027501F"/>
    <w:p w14:paraId="26B545E2" w14:textId="5E5BBDD5" w:rsidR="0027501F" w:rsidRDefault="00606459" w:rsidP="0027501F">
      <w:pPr>
        <w:pStyle w:val="Heading2"/>
      </w:pPr>
      <w:bookmarkStart w:id="9" w:name="_Toc505321836"/>
      <w:r>
        <w:rPr>
          <w:b/>
          <w:noProof/>
        </w:rPr>
        <w:lastRenderedPageBreak/>
        <w:drawing>
          <wp:anchor distT="0" distB="0" distL="114300" distR="114300" simplePos="0" relativeHeight="251676672" behindDoc="0" locked="0" layoutInCell="1" allowOverlap="1" wp14:anchorId="3C268850" wp14:editId="33C41188">
            <wp:simplePos x="0" y="0"/>
            <wp:positionH relativeFrom="column">
              <wp:posOffset>366395</wp:posOffset>
            </wp:positionH>
            <wp:positionV relativeFrom="page">
              <wp:posOffset>1603375</wp:posOffset>
            </wp:positionV>
            <wp:extent cx="5501005" cy="3872865"/>
            <wp:effectExtent l="0" t="0" r="444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server.png"/>
                    <pic:cNvPicPr/>
                  </pic:nvPicPr>
                  <pic:blipFill>
                    <a:blip r:embed="rId18"/>
                    <a:stretch>
                      <a:fillRect/>
                    </a:stretch>
                  </pic:blipFill>
                  <pic:spPr>
                    <a:xfrm>
                      <a:off x="0" y="0"/>
                      <a:ext cx="5501005" cy="3872865"/>
                    </a:xfrm>
                    <a:prstGeom prst="rect">
                      <a:avLst/>
                    </a:prstGeom>
                  </pic:spPr>
                </pic:pic>
              </a:graphicData>
            </a:graphic>
          </wp:anchor>
        </w:drawing>
      </w:r>
      <w:r w:rsidR="0027501F">
        <w:t>Observer</w:t>
      </w:r>
      <w:bookmarkEnd w:id="9"/>
    </w:p>
    <w:p w14:paraId="0FD44841" w14:textId="77777777" w:rsidR="00D875DD" w:rsidRDefault="00D875DD" w:rsidP="0027501F">
      <w:pPr>
        <w:pStyle w:val="Heading2"/>
      </w:pPr>
    </w:p>
    <w:p w14:paraId="13E4DDF2" w14:textId="7F12F854" w:rsidR="0027501F" w:rsidRDefault="00A56501" w:rsidP="0027501F">
      <w:r>
        <w:rPr>
          <w:b/>
        </w:rPr>
        <w:t>Description:</w:t>
      </w:r>
    </w:p>
    <w:p w14:paraId="36117985" w14:textId="7818B9B0" w:rsidR="0027501F" w:rsidRDefault="0027501F" w:rsidP="00D257A7">
      <w:proofErr w:type="spellStart"/>
      <w:r>
        <w:t>FigureManager</w:t>
      </w:r>
      <w:r w:rsidR="00F00DE6">
        <w:t>Mac</w:t>
      </w:r>
      <w:proofErr w:type="spellEnd"/>
      <w:r w:rsidR="00737E64">
        <w:t>,</w:t>
      </w:r>
      <w:r>
        <w:t xml:space="preserve"> </w:t>
      </w:r>
      <w:r w:rsidR="00737E64">
        <w:t>upon initialization, creates a</w:t>
      </w:r>
      <w:r>
        <w:t xml:space="preserve"> toolbar</w:t>
      </w:r>
      <w:r w:rsidR="00D257A7">
        <w:t xml:space="preserve"> </w:t>
      </w:r>
      <w:r>
        <w:t xml:space="preserve">and </w:t>
      </w:r>
      <w:r w:rsidR="00D257A7">
        <w:t xml:space="preserve">an </w:t>
      </w:r>
      <w:r w:rsidR="00A33F02">
        <w:t xml:space="preserve">accompanying </w:t>
      </w:r>
      <w:r w:rsidR="00D257A7">
        <w:t xml:space="preserve">operation </w:t>
      </w:r>
      <w:proofErr w:type="spellStart"/>
      <w:r>
        <w:t>notify_axes_</w:t>
      </w:r>
      <w:proofErr w:type="gramStart"/>
      <w:r>
        <w:t>chang</w:t>
      </w:r>
      <w:r w:rsidR="00693E69">
        <w:t>e</w:t>
      </w:r>
      <w:proofErr w:type="spellEnd"/>
      <w:r w:rsidR="002B208C">
        <w:t>(</w:t>
      </w:r>
      <w:proofErr w:type="gramEnd"/>
      <w:r w:rsidR="002B208C">
        <w:t>)</w:t>
      </w:r>
      <w:r w:rsidR="00D257A7">
        <w:t xml:space="preserve"> that updates </w:t>
      </w:r>
      <w:r>
        <w:t>the toolbar.</w:t>
      </w:r>
      <w:r w:rsidR="00D257A7">
        <w:t xml:space="preserve"> </w:t>
      </w:r>
      <w:proofErr w:type="spellStart"/>
      <w:r>
        <w:t>notify_axes_</w:t>
      </w:r>
      <w:proofErr w:type="gramStart"/>
      <w:r>
        <w:t>change</w:t>
      </w:r>
      <w:proofErr w:type="spellEnd"/>
      <w:r w:rsidR="002B208C">
        <w:t>(</w:t>
      </w:r>
      <w:proofErr w:type="gramEnd"/>
      <w:r w:rsidR="002B208C">
        <w:t>)</w:t>
      </w:r>
      <w:r>
        <w:t xml:space="preserve"> is then </w:t>
      </w:r>
      <w:r w:rsidR="00D257A7">
        <w:t xml:space="preserve">added onto </w:t>
      </w:r>
      <w:r w:rsidR="006514EA">
        <w:t xml:space="preserve">the active </w:t>
      </w:r>
      <w:r w:rsidR="004D75D2">
        <w:t>F</w:t>
      </w:r>
      <w:r w:rsidR="00D257A7">
        <w:t>igure’s list of observers. W</w:t>
      </w:r>
      <w:r>
        <w:t xml:space="preserve">henever the axes state of the </w:t>
      </w:r>
      <w:r w:rsidR="00D257A7">
        <w:t>F</w:t>
      </w:r>
      <w:r>
        <w:t>igure change</w:t>
      </w:r>
      <w:r w:rsidR="00D257A7">
        <w:t>s</w:t>
      </w:r>
      <w:r>
        <w:t>,</w:t>
      </w:r>
      <w:r w:rsidR="00533244">
        <w:t xml:space="preserve"> </w:t>
      </w:r>
      <w:r w:rsidR="009B1B44">
        <w:t>its</w:t>
      </w:r>
      <w:r w:rsidR="00D257A7">
        <w:t xml:space="preserve"> observed functions are automatically </w:t>
      </w:r>
      <w:r>
        <w:t>called</w:t>
      </w:r>
      <w:r w:rsidR="006C1483">
        <w:t xml:space="preserve">. </w:t>
      </w:r>
      <w:proofErr w:type="spellStart"/>
      <w:r>
        <w:t>notify_axes_</w:t>
      </w:r>
      <w:proofErr w:type="gramStart"/>
      <w:r>
        <w:t>change</w:t>
      </w:r>
      <w:proofErr w:type="spellEnd"/>
      <w:r w:rsidR="002B208C">
        <w:t>(</w:t>
      </w:r>
      <w:proofErr w:type="gramEnd"/>
      <w:r w:rsidR="002B208C">
        <w:t>)</w:t>
      </w:r>
      <w:r>
        <w:t xml:space="preserve"> will update the toolbar</w:t>
      </w:r>
      <w:r w:rsidR="0035580A">
        <w:t>.</w:t>
      </w:r>
    </w:p>
    <w:p w14:paraId="576FB07E" w14:textId="6A3FF8ED" w:rsidR="0027501F" w:rsidRPr="00082C87" w:rsidRDefault="00606459" w:rsidP="0027501F">
      <w:pPr>
        <w:rPr>
          <w:b/>
        </w:rPr>
      </w:pPr>
      <w:r w:rsidRPr="00082C87">
        <w:rPr>
          <w:b/>
        </w:rPr>
        <w:t>Relevant code</w:t>
      </w:r>
      <w:r w:rsidR="0027501F" w:rsidRPr="00082C87">
        <w:rPr>
          <w:b/>
        </w:rPr>
        <w:t>:</w:t>
      </w:r>
    </w:p>
    <w:p w14:paraId="72D2AF0E" w14:textId="77777777" w:rsidR="0027501F" w:rsidRPr="00082C87" w:rsidRDefault="0027501F" w:rsidP="0027501F">
      <w:pPr>
        <w:rPr>
          <w:sz w:val="18"/>
          <w:szCs w:val="18"/>
        </w:rPr>
      </w:pPr>
      <w:r w:rsidRPr="00082C87">
        <w:rPr>
          <w:sz w:val="18"/>
          <w:szCs w:val="18"/>
        </w:rPr>
        <w:t>1. https://github.com/matplotlib/matplotlib/blob/master/lib/matplotlib/backend_bases.py</w:t>
      </w:r>
    </w:p>
    <w:p w14:paraId="71BA3B1C" w14:textId="75BC4525" w:rsidR="0027501F" w:rsidRPr="00082C87" w:rsidRDefault="0027501F" w:rsidP="0027501F">
      <w:pPr>
        <w:rPr>
          <w:sz w:val="18"/>
          <w:szCs w:val="18"/>
        </w:rPr>
      </w:pPr>
      <w:r w:rsidRPr="00082C87">
        <w:rPr>
          <w:sz w:val="18"/>
          <w:szCs w:val="18"/>
        </w:rPr>
        <w:tab/>
        <w:t>- line 129, 164</w:t>
      </w:r>
    </w:p>
    <w:p w14:paraId="107AA6FF" w14:textId="77777777" w:rsidR="0027501F" w:rsidRPr="00082C87" w:rsidRDefault="0027501F" w:rsidP="0027501F">
      <w:pPr>
        <w:rPr>
          <w:sz w:val="18"/>
          <w:szCs w:val="18"/>
        </w:rPr>
      </w:pPr>
      <w:r w:rsidRPr="00082C87">
        <w:rPr>
          <w:sz w:val="18"/>
          <w:szCs w:val="18"/>
        </w:rPr>
        <w:t xml:space="preserve">2. https://github.com/matplotlib/matplotlib/blob/master/lib/matplotlib/backends/backend_macosx.py (for mac </w:t>
      </w:r>
      <w:proofErr w:type="spellStart"/>
      <w:r w:rsidRPr="00082C87">
        <w:rPr>
          <w:sz w:val="18"/>
          <w:szCs w:val="18"/>
        </w:rPr>
        <w:t>osx</w:t>
      </w:r>
      <w:proofErr w:type="spellEnd"/>
      <w:r w:rsidRPr="00082C87">
        <w:rPr>
          <w:sz w:val="18"/>
          <w:szCs w:val="18"/>
        </w:rPr>
        <w:t>)</w:t>
      </w:r>
    </w:p>
    <w:p w14:paraId="6487E6CA" w14:textId="265DF66E" w:rsidR="0027501F" w:rsidRPr="00082C87" w:rsidRDefault="0027501F" w:rsidP="0027501F">
      <w:pPr>
        <w:rPr>
          <w:sz w:val="18"/>
          <w:szCs w:val="18"/>
        </w:rPr>
      </w:pPr>
      <w:r w:rsidRPr="00082C87">
        <w:rPr>
          <w:sz w:val="18"/>
          <w:szCs w:val="18"/>
        </w:rPr>
        <w:tab/>
        <w:t>- line 124-142, 152</w:t>
      </w:r>
    </w:p>
    <w:p w14:paraId="4CADB577" w14:textId="77777777" w:rsidR="0027501F" w:rsidRPr="00082C87" w:rsidRDefault="0027501F" w:rsidP="0027501F">
      <w:pPr>
        <w:rPr>
          <w:sz w:val="18"/>
          <w:szCs w:val="18"/>
        </w:rPr>
      </w:pPr>
      <w:r w:rsidRPr="00082C87">
        <w:rPr>
          <w:sz w:val="18"/>
          <w:szCs w:val="18"/>
        </w:rPr>
        <w:t>3. https://github.com/matplotlib/matplotlib/blob/master/lib/matplotlib/figure.py</w:t>
      </w:r>
    </w:p>
    <w:p w14:paraId="3F176727" w14:textId="77777777" w:rsidR="0027501F" w:rsidRPr="00082C87" w:rsidRDefault="0027501F" w:rsidP="0027501F">
      <w:pPr>
        <w:rPr>
          <w:sz w:val="18"/>
          <w:szCs w:val="18"/>
        </w:rPr>
      </w:pPr>
      <w:r w:rsidRPr="00082C87">
        <w:rPr>
          <w:sz w:val="18"/>
          <w:szCs w:val="18"/>
        </w:rPr>
        <w:tab/>
        <w:t xml:space="preserve">- line 1777 - </w:t>
      </w:r>
      <w:proofErr w:type="spellStart"/>
      <w:r w:rsidRPr="00082C87">
        <w:rPr>
          <w:sz w:val="18"/>
          <w:szCs w:val="18"/>
        </w:rPr>
        <w:t>add_axobserver</w:t>
      </w:r>
      <w:proofErr w:type="spellEnd"/>
    </w:p>
    <w:p w14:paraId="7FDD2399" w14:textId="77777777" w:rsidR="0027501F" w:rsidRPr="00082C87" w:rsidRDefault="0027501F" w:rsidP="0027501F">
      <w:pPr>
        <w:rPr>
          <w:sz w:val="18"/>
          <w:szCs w:val="18"/>
        </w:rPr>
      </w:pPr>
      <w:r w:rsidRPr="00082C87">
        <w:rPr>
          <w:sz w:val="18"/>
          <w:szCs w:val="18"/>
        </w:rPr>
        <w:tab/>
        <w:t xml:space="preserve">- 1271 - </w:t>
      </w:r>
      <w:proofErr w:type="spellStart"/>
      <w:proofErr w:type="gramStart"/>
      <w:r w:rsidRPr="00082C87">
        <w:rPr>
          <w:sz w:val="18"/>
          <w:szCs w:val="18"/>
        </w:rPr>
        <w:t>clf</w:t>
      </w:r>
      <w:proofErr w:type="spellEnd"/>
      <w:r w:rsidRPr="00082C87">
        <w:rPr>
          <w:sz w:val="18"/>
          <w:szCs w:val="18"/>
        </w:rPr>
        <w:t>(</w:t>
      </w:r>
      <w:proofErr w:type="gramEnd"/>
      <w:r w:rsidRPr="00082C87">
        <w:rPr>
          <w:sz w:val="18"/>
          <w:szCs w:val="18"/>
        </w:rPr>
        <w:t>)</w:t>
      </w:r>
    </w:p>
    <w:p w14:paraId="40FBE3CB" w14:textId="5E87A7D9" w:rsidR="00083E5E" w:rsidRDefault="0027501F" w:rsidP="0027501F">
      <w:pPr>
        <w:rPr>
          <w:sz w:val="18"/>
          <w:szCs w:val="18"/>
        </w:rPr>
      </w:pPr>
      <w:r w:rsidRPr="00082C87">
        <w:rPr>
          <w:sz w:val="18"/>
          <w:szCs w:val="18"/>
        </w:rPr>
        <w:tab/>
        <w:t xml:space="preserve">- 876 </w:t>
      </w:r>
      <w:r w:rsidR="00083E5E">
        <w:rPr>
          <w:sz w:val="18"/>
          <w:szCs w:val="18"/>
        </w:rPr>
        <w:t>–</w:t>
      </w:r>
      <w:r w:rsidRPr="00082C87">
        <w:rPr>
          <w:sz w:val="18"/>
          <w:szCs w:val="18"/>
        </w:rPr>
        <w:t xml:space="preserve"> </w:t>
      </w:r>
      <w:proofErr w:type="spellStart"/>
      <w:r w:rsidRPr="00082C87">
        <w:rPr>
          <w:sz w:val="18"/>
          <w:szCs w:val="18"/>
        </w:rPr>
        <w:t>delaxes</w:t>
      </w:r>
      <w:proofErr w:type="spellEnd"/>
    </w:p>
    <w:p w14:paraId="4178E807" w14:textId="3777BCF3" w:rsidR="0027501F" w:rsidRPr="00083E5E" w:rsidRDefault="0027501F" w:rsidP="0027501F">
      <w:pPr>
        <w:rPr>
          <w:sz w:val="18"/>
          <w:szCs w:val="18"/>
        </w:rPr>
      </w:pPr>
      <w:r w:rsidRPr="0027501F">
        <w:rPr>
          <w:b/>
        </w:rPr>
        <w:lastRenderedPageBreak/>
        <w:t>Justification:</w:t>
      </w:r>
    </w:p>
    <w:p w14:paraId="4437239E" w14:textId="46FDD8E7" w:rsidR="0027501F" w:rsidRDefault="0027501F" w:rsidP="0027501F">
      <w:proofErr w:type="spellStart"/>
      <w:r>
        <w:t>Matplotlib</w:t>
      </w:r>
      <w:proofErr w:type="spellEnd"/>
      <w:r>
        <w:t xml:space="preserve"> allows working with multiple axes, and </w:t>
      </w:r>
      <w:r w:rsidR="005D3C3E">
        <w:t xml:space="preserve">it is possible to </w:t>
      </w:r>
      <w:r>
        <w:t xml:space="preserve">create any number of axes </w:t>
      </w:r>
      <w:r w:rsidR="004D75D2">
        <w:t>on</w:t>
      </w:r>
      <w:r>
        <w:t>to given figures. It keeps track of current axes, and all plotting commands apply to those current axes. For this reason, it is crucial that consistency is maintained between the rel</w:t>
      </w:r>
      <w:r w:rsidR="00113814">
        <w:t>e</w:t>
      </w:r>
      <w:r>
        <w:t xml:space="preserve">vant classes whenever the axes are changed, </w:t>
      </w:r>
      <w:r w:rsidR="006A0A33">
        <w:t>making the observer pattern the correct pattern to utilize.</w:t>
      </w:r>
    </w:p>
    <w:p w14:paraId="39B40BC7" w14:textId="02A12CC6" w:rsidR="0027501F" w:rsidRPr="0027501F" w:rsidRDefault="00083E5E" w:rsidP="0027501F">
      <w:r>
        <w:rPr>
          <w:noProof/>
        </w:rPr>
        <w:drawing>
          <wp:anchor distT="0" distB="0" distL="114300" distR="114300" simplePos="0" relativeHeight="251677696" behindDoc="0" locked="0" layoutInCell="1" allowOverlap="1" wp14:anchorId="32024121" wp14:editId="3E09D4C9">
            <wp:simplePos x="0" y="0"/>
            <wp:positionH relativeFrom="margin">
              <wp:posOffset>24765</wp:posOffset>
            </wp:positionH>
            <wp:positionV relativeFrom="page">
              <wp:posOffset>3084195</wp:posOffset>
            </wp:positionV>
            <wp:extent cx="5970270" cy="3203575"/>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server_Sequence.png"/>
                    <pic:cNvPicPr/>
                  </pic:nvPicPr>
                  <pic:blipFill>
                    <a:blip r:embed="rId19"/>
                    <a:stretch>
                      <a:fillRect/>
                    </a:stretch>
                  </pic:blipFill>
                  <pic:spPr>
                    <a:xfrm>
                      <a:off x="0" y="0"/>
                      <a:ext cx="5970270" cy="3203575"/>
                    </a:xfrm>
                    <a:prstGeom prst="rect">
                      <a:avLst/>
                    </a:prstGeom>
                  </pic:spPr>
                </pic:pic>
              </a:graphicData>
            </a:graphic>
            <wp14:sizeRelH relativeFrom="margin">
              <wp14:pctWidth>0</wp14:pctWidth>
            </wp14:sizeRelH>
            <wp14:sizeRelV relativeFrom="margin">
              <wp14:pctHeight>0</wp14:pctHeight>
            </wp14:sizeRelV>
          </wp:anchor>
        </w:drawing>
      </w:r>
      <w:r w:rsidR="0027501F">
        <w:t>This implementation has a small difference to the obser</w:t>
      </w:r>
      <w:r w:rsidR="00EA2690">
        <w:t>ver pattern from class/textbook. Instead of</w:t>
      </w:r>
      <w:r w:rsidR="0027501F">
        <w:t xml:space="preserve"> having a list of observers and calling the observer's update function, it keeps a list of functions (</w:t>
      </w:r>
      <w:proofErr w:type="spellStart"/>
      <w:r w:rsidR="0027501F">
        <w:t>notify_axes_change</w:t>
      </w:r>
      <w:proofErr w:type="spellEnd"/>
      <w:r w:rsidR="0027501F">
        <w:t>) and calls it with the parameter self in the figure.</w:t>
      </w:r>
    </w:p>
    <w:sectPr w:rsidR="0027501F" w:rsidRPr="0027501F" w:rsidSect="00737AFA">
      <w:headerReference w:type="default" r:id="rId20"/>
      <w:pgSz w:w="12240" w:h="15840" w:code="1"/>
      <w:pgMar w:top="1584" w:right="1296" w:bottom="1022" w:left="1296" w:header="1022"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BAFEEB" w14:textId="77777777" w:rsidR="00B05B56" w:rsidRDefault="00B05B56" w:rsidP="00C93FE0">
      <w:pPr>
        <w:spacing w:after="0" w:line="240" w:lineRule="auto"/>
      </w:pPr>
      <w:r>
        <w:separator/>
      </w:r>
    </w:p>
    <w:p w14:paraId="73D25EB3" w14:textId="77777777" w:rsidR="00B05B56" w:rsidRDefault="00B05B56"/>
  </w:endnote>
  <w:endnote w:type="continuationSeparator" w:id="0">
    <w:p w14:paraId="432C2149" w14:textId="77777777" w:rsidR="00B05B56" w:rsidRDefault="00B05B56" w:rsidP="00C93FE0">
      <w:pPr>
        <w:spacing w:after="0" w:line="240" w:lineRule="auto"/>
      </w:pPr>
      <w:r>
        <w:continuationSeparator/>
      </w:r>
    </w:p>
    <w:p w14:paraId="0F05BDB2" w14:textId="77777777" w:rsidR="00B05B56" w:rsidRDefault="00B05B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F518E5" w14:textId="77777777" w:rsidR="00B05B56" w:rsidRDefault="00B05B56" w:rsidP="00C93FE0">
      <w:pPr>
        <w:spacing w:after="0" w:line="240" w:lineRule="auto"/>
      </w:pPr>
      <w:r>
        <w:separator/>
      </w:r>
    </w:p>
    <w:p w14:paraId="71C8EC65" w14:textId="77777777" w:rsidR="00B05B56" w:rsidRDefault="00B05B56"/>
  </w:footnote>
  <w:footnote w:type="continuationSeparator" w:id="0">
    <w:p w14:paraId="5F856A90" w14:textId="77777777" w:rsidR="00B05B56" w:rsidRDefault="00B05B56" w:rsidP="00C93FE0">
      <w:pPr>
        <w:spacing w:after="0" w:line="240" w:lineRule="auto"/>
      </w:pPr>
      <w:r>
        <w:continuationSeparator/>
      </w:r>
    </w:p>
    <w:p w14:paraId="1C55F3FA" w14:textId="77777777" w:rsidR="00B05B56" w:rsidRDefault="00B05B56"/>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layout table"/>
    </w:tblPr>
    <w:tblGrid>
      <w:gridCol w:w="9360"/>
      <w:gridCol w:w="288"/>
    </w:tblGrid>
    <w:tr w:rsidR="00EE0A7C" w:rsidRPr="00C33CD0" w14:paraId="45804FF8" w14:textId="77777777" w:rsidTr="00351CBE">
      <w:tc>
        <w:tcPr>
          <w:tcW w:w="9360" w:type="dxa"/>
          <w:tcMar>
            <w:right w:w="144" w:type="dxa"/>
          </w:tcMar>
        </w:tcPr>
        <w:sdt>
          <w:sdtPr>
            <w:tag w:val=""/>
            <w:id w:val="-64720190"/>
            <w:placeholder>
              <w:docPart w:val="0D755C971A674F53B6425BA638809480"/>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14:paraId="7B883CCC" w14:textId="01BCC089" w:rsidR="00EE0A7C" w:rsidRDefault="0053080E" w:rsidP="00351CBE">
              <w:pPr>
                <w:pStyle w:val="Header"/>
                <w:rPr>
                  <w:rStyle w:val="HeaderChar"/>
                </w:rPr>
              </w:pPr>
              <w:r>
                <w:br/>
                <w:t>Deliverable 2</w:t>
              </w:r>
            </w:p>
          </w:sdtContent>
        </w:sdt>
      </w:tc>
      <w:tc>
        <w:tcPr>
          <w:tcW w:w="288" w:type="dxa"/>
        </w:tcPr>
        <w:p w14:paraId="34914E94" w14:textId="2BCB52BE" w:rsidR="00EE0A7C" w:rsidRPr="00737AFA" w:rsidRDefault="00EE0A7C" w:rsidP="00737AFA">
          <w:pPr>
            <w:pStyle w:val="Header-Right"/>
            <w:rPr>
              <w:rStyle w:val="HeaderChar"/>
            </w:rPr>
          </w:pPr>
          <w:r w:rsidRPr="00737AFA">
            <w:rPr>
              <w:rStyle w:val="HeaderChar"/>
            </w:rPr>
            <w:fldChar w:fldCharType="begin"/>
          </w:r>
          <w:r w:rsidRPr="00737AFA">
            <w:rPr>
              <w:rStyle w:val="HeaderChar"/>
            </w:rPr>
            <w:instrText xml:space="preserve"> PAGE   \* MERGEFORMAT </w:instrText>
          </w:r>
          <w:r w:rsidRPr="00737AFA">
            <w:rPr>
              <w:rStyle w:val="HeaderChar"/>
            </w:rPr>
            <w:fldChar w:fldCharType="separate"/>
          </w:r>
          <w:r w:rsidR="00561EE3">
            <w:rPr>
              <w:rStyle w:val="HeaderChar"/>
              <w:noProof/>
            </w:rPr>
            <w:t>11</w:t>
          </w:r>
          <w:r w:rsidRPr="00737AFA">
            <w:rPr>
              <w:rStyle w:val="HeaderChar"/>
            </w:rPr>
            <w:fldChar w:fldCharType="end"/>
          </w:r>
        </w:p>
      </w:tc>
    </w:tr>
  </w:tbl>
  <w:p w14:paraId="6688AC84" w14:textId="77777777" w:rsidR="00EE0A7C" w:rsidRDefault="00EE0A7C" w:rsidP="00351CB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E"/>
    <w:multiLevelType w:val="singleLevel"/>
    <w:tmpl w:val="6B3A27DA"/>
    <w:lvl w:ilvl="0">
      <w:start w:val="1"/>
      <w:numFmt w:val="decimal"/>
      <w:lvlText w:val="%1."/>
      <w:lvlJc w:val="left"/>
      <w:pPr>
        <w:tabs>
          <w:tab w:val="num" w:pos="1080"/>
        </w:tabs>
        <w:ind w:left="1080" w:hanging="360"/>
      </w:pPr>
    </w:lvl>
  </w:abstractNum>
  <w:abstractNum w:abstractNumId="1">
    <w:nsid w:val="FFFFFF7F"/>
    <w:multiLevelType w:val="singleLevel"/>
    <w:tmpl w:val="2EB8A84E"/>
    <w:lvl w:ilvl="0">
      <w:start w:val="1"/>
      <w:numFmt w:val="decimal"/>
      <w:lvlText w:val="%1."/>
      <w:lvlJc w:val="left"/>
      <w:pPr>
        <w:tabs>
          <w:tab w:val="num" w:pos="720"/>
        </w:tabs>
        <w:ind w:left="720" w:hanging="360"/>
      </w:pPr>
    </w:lvl>
  </w:abstractNum>
  <w:abstractNum w:abstractNumId="2">
    <w:nsid w:val="FFFFFF80"/>
    <w:multiLevelType w:val="singleLevel"/>
    <w:tmpl w:val="22DCC436"/>
    <w:lvl w:ilvl="0">
      <w:start w:val="1"/>
      <w:numFmt w:val="bullet"/>
      <w:lvlText w:val=""/>
      <w:lvlJc w:val="left"/>
      <w:pPr>
        <w:tabs>
          <w:tab w:val="num" w:pos="1800"/>
        </w:tabs>
        <w:ind w:left="1800" w:hanging="360"/>
      </w:pPr>
      <w:rPr>
        <w:rFonts w:ascii="Symbol" w:hAnsi="Symbol" w:hint="default"/>
      </w:rPr>
    </w:lvl>
  </w:abstractNum>
  <w:abstractNum w:abstractNumId="3">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4">
    <w:nsid w:val="FFFFFF82"/>
    <w:multiLevelType w:val="singleLevel"/>
    <w:tmpl w:val="78B89654"/>
    <w:lvl w:ilvl="0">
      <w:start w:val="1"/>
      <w:numFmt w:val="bullet"/>
      <w:lvlText w:val=""/>
      <w:lvlJc w:val="left"/>
      <w:pPr>
        <w:tabs>
          <w:tab w:val="num" w:pos="1080"/>
        </w:tabs>
        <w:ind w:left="1080" w:hanging="360"/>
      </w:pPr>
      <w:rPr>
        <w:rFonts w:ascii="Symbol" w:hAnsi="Symbol" w:hint="default"/>
      </w:rPr>
    </w:lvl>
  </w:abstractNum>
  <w:abstractNum w:abstractNumId="5">
    <w:nsid w:val="FFFFFF83"/>
    <w:multiLevelType w:val="singleLevel"/>
    <w:tmpl w:val="A9E09C38"/>
    <w:lvl w:ilvl="0">
      <w:start w:val="1"/>
      <w:numFmt w:val="bullet"/>
      <w:lvlText w:val=""/>
      <w:lvlJc w:val="left"/>
      <w:pPr>
        <w:tabs>
          <w:tab w:val="num" w:pos="720"/>
        </w:tabs>
        <w:ind w:left="720" w:hanging="360"/>
      </w:pPr>
      <w:rPr>
        <w:rFonts w:ascii="Symbol" w:hAnsi="Symbol" w:hint="default"/>
      </w:rPr>
    </w:lvl>
  </w:abstractNum>
  <w:abstractNum w:abstractNumId="6">
    <w:nsid w:val="FFFFFF89"/>
    <w:multiLevelType w:val="singleLevel"/>
    <w:tmpl w:val="DBB40C48"/>
    <w:lvl w:ilvl="0">
      <w:start w:val="1"/>
      <w:numFmt w:val="bullet"/>
      <w:lvlText w:val=""/>
      <w:lvlJc w:val="left"/>
      <w:pPr>
        <w:tabs>
          <w:tab w:val="num" w:pos="360"/>
        </w:tabs>
        <w:ind w:left="360" w:hanging="360"/>
      </w:pPr>
      <w:rPr>
        <w:rFonts w:ascii="Symbol" w:hAnsi="Symbol" w:hint="default"/>
      </w:rPr>
    </w:lvl>
  </w:abstractNum>
  <w:abstractNum w:abstractNumId="7">
    <w:nsid w:val="03FE5BBA"/>
    <w:multiLevelType w:val="multilevel"/>
    <w:tmpl w:val="3C32B1B2"/>
    <w:lvl w:ilvl="0">
      <w:start w:val="1"/>
      <w:numFmt w:val="decimal"/>
      <w:pStyle w:val="ListNumber"/>
      <w:lvlText w:val="%1."/>
      <w:lvlJc w:val="left"/>
      <w:pPr>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8257AAA"/>
    <w:multiLevelType w:val="multilevel"/>
    <w:tmpl w:val="3BD0EC60"/>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abstractNum w:abstractNumId="9">
    <w:nsid w:val="1D14357F"/>
    <w:multiLevelType w:val="multilevel"/>
    <w:tmpl w:val="29DAEAFE"/>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abstractNum w:abstractNumId="10">
    <w:nsid w:val="2E763380"/>
    <w:multiLevelType w:val="multilevel"/>
    <w:tmpl w:val="94D89066"/>
    <w:lvl w:ilvl="0">
      <w:start w:val="1"/>
      <w:numFmt w:val="decimal"/>
      <w:lvlText w:val="%1."/>
      <w:lvlJc w:val="left"/>
      <w:pPr>
        <w:tabs>
          <w:tab w:val="num" w:pos="403"/>
        </w:tabs>
        <w:ind w:left="403" w:hanging="403"/>
      </w:pPr>
      <w:rPr>
        <w:rFonts w:hint="default"/>
      </w:rPr>
    </w:lvl>
    <w:lvl w:ilvl="1">
      <w:start w:val="1"/>
      <w:numFmt w:val="decimal"/>
      <w:lvlText w:val="%1.%2."/>
      <w:lvlJc w:val="left"/>
      <w:pPr>
        <w:tabs>
          <w:tab w:val="num" w:pos="994"/>
        </w:tabs>
        <w:ind w:left="994" w:hanging="591"/>
      </w:pPr>
      <w:rPr>
        <w:rFonts w:hint="default"/>
      </w:rPr>
    </w:lvl>
    <w:lvl w:ilvl="2">
      <w:start w:val="1"/>
      <w:numFmt w:val="decimal"/>
      <w:lvlText w:val="%1.%2.%3."/>
      <w:lvlJc w:val="left"/>
      <w:pPr>
        <w:tabs>
          <w:tab w:val="num" w:pos="1757"/>
        </w:tabs>
        <w:ind w:left="1757" w:hanging="763"/>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460E3F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6A6444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6F6429A0"/>
    <w:multiLevelType w:val="multilevel"/>
    <w:tmpl w:val="E254756A"/>
    <w:lvl w:ilvl="0">
      <w:start w:val="1"/>
      <w:numFmt w:val="bullet"/>
      <w:pStyle w:val="ListBullet"/>
      <w:lvlText w:val=""/>
      <w:lvlJc w:val="left"/>
      <w:pPr>
        <w:ind w:left="389" w:hanging="389"/>
      </w:pPr>
      <w:rPr>
        <w:rFonts w:ascii="Symbol" w:hAnsi="Symbol" w:hint="default"/>
        <w:color w:val="auto"/>
      </w:rPr>
    </w:lvl>
    <w:lvl w:ilvl="1">
      <w:start w:val="1"/>
      <w:numFmt w:val="bullet"/>
      <w:lvlText w:val=""/>
      <w:lvlJc w:val="left"/>
      <w:pPr>
        <w:ind w:left="778" w:hanging="389"/>
      </w:pPr>
      <w:rPr>
        <w:rFonts w:ascii="Wingdings" w:hAnsi="Wingdings" w:hint="default"/>
      </w:rPr>
    </w:lvl>
    <w:lvl w:ilvl="2">
      <w:start w:val="1"/>
      <w:numFmt w:val="bullet"/>
      <w:lvlText w:val=""/>
      <w:lvlJc w:val="left"/>
      <w:pPr>
        <w:ind w:left="1167" w:hanging="389"/>
      </w:pPr>
      <w:rPr>
        <w:rFonts w:ascii="Wingdings" w:hAnsi="Wingdings" w:hint="default"/>
      </w:rPr>
    </w:lvl>
    <w:lvl w:ilvl="3">
      <w:start w:val="1"/>
      <w:numFmt w:val="bullet"/>
      <w:lvlText w:val=""/>
      <w:lvlJc w:val="left"/>
      <w:pPr>
        <w:ind w:left="1556" w:hanging="389"/>
      </w:pPr>
      <w:rPr>
        <w:rFonts w:ascii="Symbol" w:hAnsi="Symbol" w:hint="default"/>
      </w:rPr>
    </w:lvl>
    <w:lvl w:ilvl="4">
      <w:start w:val="1"/>
      <w:numFmt w:val="bullet"/>
      <w:lvlText w:val=""/>
      <w:lvlJc w:val="left"/>
      <w:pPr>
        <w:ind w:left="1945" w:hanging="389"/>
      </w:pPr>
      <w:rPr>
        <w:rFonts w:ascii="Symbol" w:hAnsi="Symbol" w:hint="default"/>
      </w:rPr>
    </w:lvl>
    <w:lvl w:ilvl="5">
      <w:start w:val="1"/>
      <w:numFmt w:val="bullet"/>
      <w:lvlText w:val=""/>
      <w:lvlJc w:val="left"/>
      <w:pPr>
        <w:ind w:left="2334" w:hanging="389"/>
      </w:pPr>
      <w:rPr>
        <w:rFonts w:ascii="Wingdings" w:hAnsi="Wingdings" w:hint="default"/>
      </w:rPr>
    </w:lvl>
    <w:lvl w:ilvl="6">
      <w:start w:val="1"/>
      <w:numFmt w:val="bullet"/>
      <w:lvlText w:val=""/>
      <w:lvlJc w:val="left"/>
      <w:pPr>
        <w:ind w:left="2723" w:hanging="389"/>
      </w:pPr>
      <w:rPr>
        <w:rFonts w:ascii="Wingdings" w:hAnsi="Wingdings" w:hint="default"/>
      </w:rPr>
    </w:lvl>
    <w:lvl w:ilvl="7">
      <w:start w:val="1"/>
      <w:numFmt w:val="bullet"/>
      <w:lvlText w:val=""/>
      <w:lvlJc w:val="left"/>
      <w:pPr>
        <w:ind w:left="3112" w:hanging="389"/>
      </w:pPr>
      <w:rPr>
        <w:rFonts w:ascii="Symbol" w:hAnsi="Symbol" w:hint="default"/>
      </w:rPr>
    </w:lvl>
    <w:lvl w:ilvl="8">
      <w:start w:val="1"/>
      <w:numFmt w:val="bullet"/>
      <w:lvlText w:val=""/>
      <w:lvlJc w:val="left"/>
      <w:pPr>
        <w:ind w:left="3501" w:hanging="389"/>
      </w:pPr>
      <w:rPr>
        <w:rFonts w:ascii="Symbol" w:hAnsi="Symbol" w:hint="default"/>
      </w:rPr>
    </w:lvl>
  </w:abstractNum>
  <w:abstractNum w:abstractNumId="14">
    <w:nsid w:val="7CEE7BC4"/>
    <w:multiLevelType w:val="multilevel"/>
    <w:tmpl w:val="3BD0EC60"/>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num w:numId="1">
    <w:abstractNumId w:val="6"/>
  </w:num>
  <w:num w:numId="2">
    <w:abstractNumId w:val="5"/>
  </w:num>
  <w:num w:numId="3">
    <w:abstractNumId w:val="4"/>
  </w:num>
  <w:num w:numId="4">
    <w:abstractNumId w:val="9"/>
  </w:num>
  <w:num w:numId="5">
    <w:abstractNumId w:val="7"/>
  </w:num>
  <w:num w:numId="6">
    <w:abstractNumId w:val="10"/>
  </w:num>
  <w:num w:numId="7">
    <w:abstractNumId w:val="1"/>
  </w:num>
  <w:num w:numId="8">
    <w:abstractNumId w:val="0"/>
  </w:num>
  <w:num w:numId="9">
    <w:abstractNumId w:val="11"/>
  </w:num>
  <w:num w:numId="10">
    <w:abstractNumId w:val="12"/>
  </w:num>
  <w:num w:numId="11">
    <w:abstractNumId w:val="2"/>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8"/>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4AC"/>
    <w:rsid w:val="00002742"/>
    <w:rsid w:val="00003674"/>
    <w:rsid w:val="00003F83"/>
    <w:rsid w:val="00004F7C"/>
    <w:rsid w:val="000050F2"/>
    <w:rsid w:val="000076C5"/>
    <w:rsid w:val="0001744B"/>
    <w:rsid w:val="00020E96"/>
    <w:rsid w:val="00027467"/>
    <w:rsid w:val="00031ADD"/>
    <w:rsid w:val="0003283A"/>
    <w:rsid w:val="000353A4"/>
    <w:rsid w:val="0004122D"/>
    <w:rsid w:val="00041431"/>
    <w:rsid w:val="00041D76"/>
    <w:rsid w:val="000429F4"/>
    <w:rsid w:val="00046C01"/>
    <w:rsid w:val="00054CF4"/>
    <w:rsid w:val="000576E4"/>
    <w:rsid w:val="00060796"/>
    <w:rsid w:val="00065454"/>
    <w:rsid w:val="000657E9"/>
    <w:rsid w:val="00067249"/>
    <w:rsid w:val="000769DE"/>
    <w:rsid w:val="00082C87"/>
    <w:rsid w:val="00083E5E"/>
    <w:rsid w:val="000930C6"/>
    <w:rsid w:val="000941E5"/>
    <w:rsid w:val="00097BAC"/>
    <w:rsid w:val="000A0B55"/>
    <w:rsid w:val="000A48D5"/>
    <w:rsid w:val="000A7EDC"/>
    <w:rsid w:val="000B1F6F"/>
    <w:rsid w:val="000B273B"/>
    <w:rsid w:val="000C08E9"/>
    <w:rsid w:val="000C2D21"/>
    <w:rsid w:val="000D1A84"/>
    <w:rsid w:val="000E0F9C"/>
    <w:rsid w:val="000E1E9D"/>
    <w:rsid w:val="000E2D8E"/>
    <w:rsid w:val="000F4419"/>
    <w:rsid w:val="000F4B41"/>
    <w:rsid w:val="000F5701"/>
    <w:rsid w:val="000F730B"/>
    <w:rsid w:val="000F7A40"/>
    <w:rsid w:val="00103249"/>
    <w:rsid w:val="00103677"/>
    <w:rsid w:val="00113814"/>
    <w:rsid w:val="0012199E"/>
    <w:rsid w:val="00126E4C"/>
    <w:rsid w:val="00126E65"/>
    <w:rsid w:val="00127083"/>
    <w:rsid w:val="00136B1A"/>
    <w:rsid w:val="00136B91"/>
    <w:rsid w:val="0016044D"/>
    <w:rsid w:val="00166724"/>
    <w:rsid w:val="00167072"/>
    <w:rsid w:val="001672D8"/>
    <w:rsid w:val="0017023C"/>
    <w:rsid w:val="00174DE0"/>
    <w:rsid w:val="001771A6"/>
    <w:rsid w:val="00177423"/>
    <w:rsid w:val="0018351A"/>
    <w:rsid w:val="00184494"/>
    <w:rsid w:val="00186D78"/>
    <w:rsid w:val="00187699"/>
    <w:rsid w:val="00191D9A"/>
    <w:rsid w:val="00194120"/>
    <w:rsid w:val="00194638"/>
    <w:rsid w:val="001954AF"/>
    <w:rsid w:val="001A28B5"/>
    <w:rsid w:val="001A3762"/>
    <w:rsid w:val="001A54CA"/>
    <w:rsid w:val="001C405C"/>
    <w:rsid w:val="001C51EB"/>
    <w:rsid w:val="001D49E2"/>
    <w:rsid w:val="001E041F"/>
    <w:rsid w:val="001E61C7"/>
    <w:rsid w:val="001F0655"/>
    <w:rsid w:val="001F10C6"/>
    <w:rsid w:val="001F2FC0"/>
    <w:rsid w:val="001F731E"/>
    <w:rsid w:val="00201A63"/>
    <w:rsid w:val="00201DCE"/>
    <w:rsid w:val="002033D9"/>
    <w:rsid w:val="00206DEC"/>
    <w:rsid w:val="00211AAA"/>
    <w:rsid w:val="00212F54"/>
    <w:rsid w:val="00213377"/>
    <w:rsid w:val="00213785"/>
    <w:rsid w:val="00213BDD"/>
    <w:rsid w:val="00213FBC"/>
    <w:rsid w:val="002161B9"/>
    <w:rsid w:val="002255AA"/>
    <w:rsid w:val="00226B76"/>
    <w:rsid w:val="002270F5"/>
    <w:rsid w:val="00231E37"/>
    <w:rsid w:val="002346D0"/>
    <w:rsid w:val="00235A84"/>
    <w:rsid w:val="00240462"/>
    <w:rsid w:val="00264C57"/>
    <w:rsid w:val="0027501F"/>
    <w:rsid w:val="00277C8A"/>
    <w:rsid w:val="0028511D"/>
    <w:rsid w:val="00295D99"/>
    <w:rsid w:val="00297424"/>
    <w:rsid w:val="002A2BE1"/>
    <w:rsid w:val="002A4CA2"/>
    <w:rsid w:val="002A65C7"/>
    <w:rsid w:val="002A798B"/>
    <w:rsid w:val="002B208C"/>
    <w:rsid w:val="002B4C0E"/>
    <w:rsid w:val="002C1042"/>
    <w:rsid w:val="002C4EFC"/>
    <w:rsid w:val="002C7953"/>
    <w:rsid w:val="002D5188"/>
    <w:rsid w:val="002E198B"/>
    <w:rsid w:val="002E5114"/>
    <w:rsid w:val="003223D9"/>
    <w:rsid w:val="00324B2E"/>
    <w:rsid w:val="00327641"/>
    <w:rsid w:val="00340B4E"/>
    <w:rsid w:val="0034413C"/>
    <w:rsid w:val="0035101B"/>
    <w:rsid w:val="00351CBE"/>
    <w:rsid w:val="003542C8"/>
    <w:rsid w:val="0035580A"/>
    <w:rsid w:val="003606AF"/>
    <w:rsid w:val="00360ECE"/>
    <w:rsid w:val="0036481B"/>
    <w:rsid w:val="00364CF0"/>
    <w:rsid w:val="00370759"/>
    <w:rsid w:val="003728D4"/>
    <w:rsid w:val="00373FE5"/>
    <w:rsid w:val="0037607F"/>
    <w:rsid w:val="003765B8"/>
    <w:rsid w:val="00383B87"/>
    <w:rsid w:val="003908F9"/>
    <w:rsid w:val="00390966"/>
    <w:rsid w:val="0039350D"/>
    <w:rsid w:val="00397179"/>
    <w:rsid w:val="00397AB4"/>
    <w:rsid w:val="003A100D"/>
    <w:rsid w:val="003A4708"/>
    <w:rsid w:val="003A6EB6"/>
    <w:rsid w:val="003B4D79"/>
    <w:rsid w:val="003C2151"/>
    <w:rsid w:val="003C278E"/>
    <w:rsid w:val="003C2C39"/>
    <w:rsid w:val="003D3A40"/>
    <w:rsid w:val="003D671C"/>
    <w:rsid w:val="003E1B74"/>
    <w:rsid w:val="003E2576"/>
    <w:rsid w:val="003F099C"/>
    <w:rsid w:val="003F4D8A"/>
    <w:rsid w:val="00402DC8"/>
    <w:rsid w:val="00403C4E"/>
    <w:rsid w:val="00405F9F"/>
    <w:rsid w:val="00415BF4"/>
    <w:rsid w:val="00420F9E"/>
    <w:rsid w:val="00422A8E"/>
    <w:rsid w:val="00426DDB"/>
    <w:rsid w:val="004274E8"/>
    <w:rsid w:val="004320E9"/>
    <w:rsid w:val="00432BEA"/>
    <w:rsid w:val="00435D31"/>
    <w:rsid w:val="004376CF"/>
    <w:rsid w:val="00437B8C"/>
    <w:rsid w:val="00442E79"/>
    <w:rsid w:val="00444F31"/>
    <w:rsid w:val="00445E6F"/>
    <w:rsid w:val="004461F7"/>
    <w:rsid w:val="004471B1"/>
    <w:rsid w:val="00450129"/>
    <w:rsid w:val="0045224E"/>
    <w:rsid w:val="004524DC"/>
    <w:rsid w:val="00452BF0"/>
    <w:rsid w:val="00453B69"/>
    <w:rsid w:val="00457CB2"/>
    <w:rsid w:val="00460B6D"/>
    <w:rsid w:val="00466122"/>
    <w:rsid w:val="004673B9"/>
    <w:rsid w:val="004723E8"/>
    <w:rsid w:val="00477C28"/>
    <w:rsid w:val="00480256"/>
    <w:rsid w:val="00482257"/>
    <w:rsid w:val="00482DA3"/>
    <w:rsid w:val="004851F2"/>
    <w:rsid w:val="004873EC"/>
    <w:rsid w:val="00497FDB"/>
    <w:rsid w:val="004B1255"/>
    <w:rsid w:val="004B1F72"/>
    <w:rsid w:val="004B4A9F"/>
    <w:rsid w:val="004B6A0D"/>
    <w:rsid w:val="004C0C23"/>
    <w:rsid w:val="004C3BAF"/>
    <w:rsid w:val="004C61BF"/>
    <w:rsid w:val="004C7739"/>
    <w:rsid w:val="004D02F2"/>
    <w:rsid w:val="004D75D2"/>
    <w:rsid w:val="004E3E6C"/>
    <w:rsid w:val="004F606E"/>
    <w:rsid w:val="004F665E"/>
    <w:rsid w:val="004F687C"/>
    <w:rsid w:val="005061EE"/>
    <w:rsid w:val="00506D0C"/>
    <w:rsid w:val="00507043"/>
    <w:rsid w:val="005136D6"/>
    <w:rsid w:val="00515733"/>
    <w:rsid w:val="00516859"/>
    <w:rsid w:val="005239A6"/>
    <w:rsid w:val="00523BB4"/>
    <w:rsid w:val="00524827"/>
    <w:rsid w:val="0053080E"/>
    <w:rsid w:val="00533244"/>
    <w:rsid w:val="00533B27"/>
    <w:rsid w:val="00542EE4"/>
    <w:rsid w:val="00545629"/>
    <w:rsid w:val="0054704E"/>
    <w:rsid w:val="00553E74"/>
    <w:rsid w:val="00561EE3"/>
    <w:rsid w:val="00564DE4"/>
    <w:rsid w:val="00565F0A"/>
    <w:rsid w:val="005711B4"/>
    <w:rsid w:val="0057335B"/>
    <w:rsid w:val="00573FB0"/>
    <w:rsid w:val="00592F12"/>
    <w:rsid w:val="00593426"/>
    <w:rsid w:val="005A41ED"/>
    <w:rsid w:val="005A4B5B"/>
    <w:rsid w:val="005B1248"/>
    <w:rsid w:val="005B26C2"/>
    <w:rsid w:val="005B4AD6"/>
    <w:rsid w:val="005B5783"/>
    <w:rsid w:val="005B57C4"/>
    <w:rsid w:val="005C140A"/>
    <w:rsid w:val="005C1D2B"/>
    <w:rsid w:val="005C5D30"/>
    <w:rsid w:val="005C6942"/>
    <w:rsid w:val="005C72E7"/>
    <w:rsid w:val="005D1489"/>
    <w:rsid w:val="005D3C3E"/>
    <w:rsid w:val="005D7180"/>
    <w:rsid w:val="005E1CE9"/>
    <w:rsid w:val="005E24A3"/>
    <w:rsid w:val="005E4259"/>
    <w:rsid w:val="005E734C"/>
    <w:rsid w:val="005F0E46"/>
    <w:rsid w:val="005F3B29"/>
    <w:rsid w:val="00606044"/>
    <w:rsid w:val="00606459"/>
    <w:rsid w:val="006066F7"/>
    <w:rsid w:val="00607419"/>
    <w:rsid w:val="00611973"/>
    <w:rsid w:val="00613EED"/>
    <w:rsid w:val="00615FD6"/>
    <w:rsid w:val="00616F9C"/>
    <w:rsid w:val="00622939"/>
    <w:rsid w:val="00626FF7"/>
    <w:rsid w:val="006272DD"/>
    <w:rsid w:val="006274F6"/>
    <w:rsid w:val="00640006"/>
    <w:rsid w:val="00645D5B"/>
    <w:rsid w:val="006471A8"/>
    <w:rsid w:val="006514EA"/>
    <w:rsid w:val="00651E8A"/>
    <w:rsid w:val="00653559"/>
    <w:rsid w:val="00653A7D"/>
    <w:rsid w:val="0066642B"/>
    <w:rsid w:val="0068020F"/>
    <w:rsid w:val="0068059B"/>
    <w:rsid w:val="00686301"/>
    <w:rsid w:val="00686D09"/>
    <w:rsid w:val="00687029"/>
    <w:rsid w:val="006921CD"/>
    <w:rsid w:val="00693E69"/>
    <w:rsid w:val="006A0A33"/>
    <w:rsid w:val="006A39F8"/>
    <w:rsid w:val="006B115F"/>
    <w:rsid w:val="006B1254"/>
    <w:rsid w:val="006B25E1"/>
    <w:rsid w:val="006C0B07"/>
    <w:rsid w:val="006C0FC3"/>
    <w:rsid w:val="006C1483"/>
    <w:rsid w:val="006C1A01"/>
    <w:rsid w:val="006C6C27"/>
    <w:rsid w:val="006D6D60"/>
    <w:rsid w:val="006E32E8"/>
    <w:rsid w:val="006E34AC"/>
    <w:rsid w:val="006E6A27"/>
    <w:rsid w:val="006F076C"/>
    <w:rsid w:val="006F0F80"/>
    <w:rsid w:val="0070131C"/>
    <w:rsid w:val="007033AB"/>
    <w:rsid w:val="00716B89"/>
    <w:rsid w:val="00725AA9"/>
    <w:rsid w:val="00726146"/>
    <w:rsid w:val="00731282"/>
    <w:rsid w:val="007343FE"/>
    <w:rsid w:val="00734F39"/>
    <w:rsid w:val="00737AFA"/>
    <w:rsid w:val="00737E64"/>
    <w:rsid w:val="007418D7"/>
    <w:rsid w:val="00751FA4"/>
    <w:rsid w:val="00755050"/>
    <w:rsid w:val="00757812"/>
    <w:rsid w:val="0076137D"/>
    <w:rsid w:val="00772077"/>
    <w:rsid w:val="00772F09"/>
    <w:rsid w:val="00774A55"/>
    <w:rsid w:val="00775C92"/>
    <w:rsid w:val="00777817"/>
    <w:rsid w:val="00783699"/>
    <w:rsid w:val="0078783A"/>
    <w:rsid w:val="007945E2"/>
    <w:rsid w:val="00794695"/>
    <w:rsid w:val="00794945"/>
    <w:rsid w:val="007A0CAC"/>
    <w:rsid w:val="007B04CF"/>
    <w:rsid w:val="007B2429"/>
    <w:rsid w:val="007C61B8"/>
    <w:rsid w:val="007C70A0"/>
    <w:rsid w:val="007D0618"/>
    <w:rsid w:val="007D2449"/>
    <w:rsid w:val="007E1742"/>
    <w:rsid w:val="007E210B"/>
    <w:rsid w:val="007E73C8"/>
    <w:rsid w:val="007F01D1"/>
    <w:rsid w:val="007F31AC"/>
    <w:rsid w:val="007F33CB"/>
    <w:rsid w:val="007F6628"/>
    <w:rsid w:val="007F78F3"/>
    <w:rsid w:val="00800FD7"/>
    <w:rsid w:val="00802846"/>
    <w:rsid w:val="00825206"/>
    <w:rsid w:val="008267A0"/>
    <w:rsid w:val="008325AC"/>
    <w:rsid w:val="00834DDD"/>
    <w:rsid w:val="008354E8"/>
    <w:rsid w:val="008359F9"/>
    <w:rsid w:val="00835EC8"/>
    <w:rsid w:val="008367D7"/>
    <w:rsid w:val="0084169A"/>
    <w:rsid w:val="00845BB2"/>
    <w:rsid w:val="0084629E"/>
    <w:rsid w:val="0084686B"/>
    <w:rsid w:val="0085035A"/>
    <w:rsid w:val="00852151"/>
    <w:rsid w:val="0085309C"/>
    <w:rsid w:val="00856AFD"/>
    <w:rsid w:val="008575C0"/>
    <w:rsid w:val="00861A9C"/>
    <w:rsid w:val="0086428B"/>
    <w:rsid w:val="00864550"/>
    <w:rsid w:val="0087273E"/>
    <w:rsid w:val="008735B3"/>
    <w:rsid w:val="00874AF8"/>
    <w:rsid w:val="00877253"/>
    <w:rsid w:val="00881F00"/>
    <w:rsid w:val="00884FD2"/>
    <w:rsid w:val="00887F36"/>
    <w:rsid w:val="00891E28"/>
    <w:rsid w:val="00896A64"/>
    <w:rsid w:val="00896BA8"/>
    <w:rsid w:val="008A1D5B"/>
    <w:rsid w:val="008A2F52"/>
    <w:rsid w:val="008A470A"/>
    <w:rsid w:val="008A4CA3"/>
    <w:rsid w:val="008B373C"/>
    <w:rsid w:val="008B39D0"/>
    <w:rsid w:val="008B3AC7"/>
    <w:rsid w:val="008B6960"/>
    <w:rsid w:val="008B707C"/>
    <w:rsid w:val="008C4E7E"/>
    <w:rsid w:val="008D23F6"/>
    <w:rsid w:val="008D2729"/>
    <w:rsid w:val="008D5388"/>
    <w:rsid w:val="008D7B33"/>
    <w:rsid w:val="008E0D07"/>
    <w:rsid w:val="008E2466"/>
    <w:rsid w:val="008F043A"/>
    <w:rsid w:val="008F4C86"/>
    <w:rsid w:val="00907B28"/>
    <w:rsid w:val="009134F2"/>
    <w:rsid w:val="00930F45"/>
    <w:rsid w:val="0094163C"/>
    <w:rsid w:val="00942381"/>
    <w:rsid w:val="00943B85"/>
    <w:rsid w:val="00950E5D"/>
    <w:rsid w:val="00953473"/>
    <w:rsid w:val="00954335"/>
    <w:rsid w:val="009626DA"/>
    <w:rsid w:val="00963CD7"/>
    <w:rsid w:val="00963D7C"/>
    <w:rsid w:val="00963E48"/>
    <w:rsid w:val="009702BC"/>
    <w:rsid w:val="00974B5F"/>
    <w:rsid w:val="0097568B"/>
    <w:rsid w:val="00997D0D"/>
    <w:rsid w:val="009A2C53"/>
    <w:rsid w:val="009A64B9"/>
    <w:rsid w:val="009B1A4D"/>
    <w:rsid w:val="009B1B44"/>
    <w:rsid w:val="009C1B93"/>
    <w:rsid w:val="009C5285"/>
    <w:rsid w:val="009D3842"/>
    <w:rsid w:val="009D42B4"/>
    <w:rsid w:val="009F0688"/>
    <w:rsid w:val="009F1AA6"/>
    <w:rsid w:val="009F3EB1"/>
    <w:rsid w:val="00A12F0F"/>
    <w:rsid w:val="00A1584D"/>
    <w:rsid w:val="00A22BF4"/>
    <w:rsid w:val="00A33F02"/>
    <w:rsid w:val="00A34879"/>
    <w:rsid w:val="00A3760B"/>
    <w:rsid w:val="00A409D2"/>
    <w:rsid w:val="00A44022"/>
    <w:rsid w:val="00A47FE2"/>
    <w:rsid w:val="00A517C6"/>
    <w:rsid w:val="00A53C2C"/>
    <w:rsid w:val="00A56501"/>
    <w:rsid w:val="00A57808"/>
    <w:rsid w:val="00A57921"/>
    <w:rsid w:val="00A658DA"/>
    <w:rsid w:val="00A66BB2"/>
    <w:rsid w:val="00A6722E"/>
    <w:rsid w:val="00A814D2"/>
    <w:rsid w:val="00A829AC"/>
    <w:rsid w:val="00A83A84"/>
    <w:rsid w:val="00A8735F"/>
    <w:rsid w:val="00A90E29"/>
    <w:rsid w:val="00A92B36"/>
    <w:rsid w:val="00AA1316"/>
    <w:rsid w:val="00AA37ED"/>
    <w:rsid w:val="00AB4B39"/>
    <w:rsid w:val="00AB5211"/>
    <w:rsid w:val="00AB6AB2"/>
    <w:rsid w:val="00AC51D4"/>
    <w:rsid w:val="00AD75B6"/>
    <w:rsid w:val="00AE517A"/>
    <w:rsid w:val="00AE7349"/>
    <w:rsid w:val="00AF66F8"/>
    <w:rsid w:val="00AF6958"/>
    <w:rsid w:val="00B01BF9"/>
    <w:rsid w:val="00B05B56"/>
    <w:rsid w:val="00B21835"/>
    <w:rsid w:val="00B27738"/>
    <w:rsid w:val="00B278CE"/>
    <w:rsid w:val="00B351C6"/>
    <w:rsid w:val="00B47CA2"/>
    <w:rsid w:val="00B71CC9"/>
    <w:rsid w:val="00B843C4"/>
    <w:rsid w:val="00B91109"/>
    <w:rsid w:val="00B92124"/>
    <w:rsid w:val="00B94164"/>
    <w:rsid w:val="00B9465B"/>
    <w:rsid w:val="00B97928"/>
    <w:rsid w:val="00B97A1E"/>
    <w:rsid w:val="00BB0A4A"/>
    <w:rsid w:val="00BB13C0"/>
    <w:rsid w:val="00BB3598"/>
    <w:rsid w:val="00BB4707"/>
    <w:rsid w:val="00BB5BE0"/>
    <w:rsid w:val="00BB7608"/>
    <w:rsid w:val="00BB7C45"/>
    <w:rsid w:val="00BC490C"/>
    <w:rsid w:val="00BC6E91"/>
    <w:rsid w:val="00BC7AED"/>
    <w:rsid w:val="00BD4A74"/>
    <w:rsid w:val="00BE0995"/>
    <w:rsid w:val="00BE15AE"/>
    <w:rsid w:val="00BE2BB1"/>
    <w:rsid w:val="00BF06E9"/>
    <w:rsid w:val="00C00924"/>
    <w:rsid w:val="00C031BA"/>
    <w:rsid w:val="00C0495F"/>
    <w:rsid w:val="00C1338F"/>
    <w:rsid w:val="00C1762A"/>
    <w:rsid w:val="00C23601"/>
    <w:rsid w:val="00C25D9F"/>
    <w:rsid w:val="00C33693"/>
    <w:rsid w:val="00C33CD0"/>
    <w:rsid w:val="00C40702"/>
    <w:rsid w:val="00C42B45"/>
    <w:rsid w:val="00C43823"/>
    <w:rsid w:val="00C43871"/>
    <w:rsid w:val="00C55437"/>
    <w:rsid w:val="00C62891"/>
    <w:rsid w:val="00C71351"/>
    <w:rsid w:val="00C7248A"/>
    <w:rsid w:val="00C81ED0"/>
    <w:rsid w:val="00C93FE0"/>
    <w:rsid w:val="00C94519"/>
    <w:rsid w:val="00C94D89"/>
    <w:rsid w:val="00C953C0"/>
    <w:rsid w:val="00CA0693"/>
    <w:rsid w:val="00CA4652"/>
    <w:rsid w:val="00CA58F3"/>
    <w:rsid w:val="00CB0C99"/>
    <w:rsid w:val="00CB15B9"/>
    <w:rsid w:val="00CB322D"/>
    <w:rsid w:val="00CB3AE3"/>
    <w:rsid w:val="00CB3FCB"/>
    <w:rsid w:val="00CB4395"/>
    <w:rsid w:val="00CB73CF"/>
    <w:rsid w:val="00CC02E8"/>
    <w:rsid w:val="00CC0750"/>
    <w:rsid w:val="00CC5206"/>
    <w:rsid w:val="00CC554A"/>
    <w:rsid w:val="00CD01F8"/>
    <w:rsid w:val="00CD049A"/>
    <w:rsid w:val="00CD04AB"/>
    <w:rsid w:val="00CD35C6"/>
    <w:rsid w:val="00CD5CDB"/>
    <w:rsid w:val="00CE0F88"/>
    <w:rsid w:val="00CE6B8C"/>
    <w:rsid w:val="00CF0D75"/>
    <w:rsid w:val="00CF1732"/>
    <w:rsid w:val="00CF390D"/>
    <w:rsid w:val="00CF6F17"/>
    <w:rsid w:val="00CF786F"/>
    <w:rsid w:val="00D016CC"/>
    <w:rsid w:val="00D06D62"/>
    <w:rsid w:val="00D1153C"/>
    <w:rsid w:val="00D20789"/>
    <w:rsid w:val="00D21AE0"/>
    <w:rsid w:val="00D21F91"/>
    <w:rsid w:val="00D257A7"/>
    <w:rsid w:val="00D27094"/>
    <w:rsid w:val="00D3720E"/>
    <w:rsid w:val="00D475FB"/>
    <w:rsid w:val="00D55D99"/>
    <w:rsid w:val="00D6062C"/>
    <w:rsid w:val="00D675F5"/>
    <w:rsid w:val="00D702D8"/>
    <w:rsid w:val="00D71684"/>
    <w:rsid w:val="00D77504"/>
    <w:rsid w:val="00D835B6"/>
    <w:rsid w:val="00D84AC6"/>
    <w:rsid w:val="00D85F28"/>
    <w:rsid w:val="00D86CB3"/>
    <w:rsid w:val="00D875DD"/>
    <w:rsid w:val="00D91756"/>
    <w:rsid w:val="00DA240E"/>
    <w:rsid w:val="00DA5656"/>
    <w:rsid w:val="00DB0270"/>
    <w:rsid w:val="00DB7BAD"/>
    <w:rsid w:val="00DC1829"/>
    <w:rsid w:val="00DC21BA"/>
    <w:rsid w:val="00DC5419"/>
    <w:rsid w:val="00DC6959"/>
    <w:rsid w:val="00DD4343"/>
    <w:rsid w:val="00DD651F"/>
    <w:rsid w:val="00DE3246"/>
    <w:rsid w:val="00DE5540"/>
    <w:rsid w:val="00E04059"/>
    <w:rsid w:val="00E0645C"/>
    <w:rsid w:val="00E07577"/>
    <w:rsid w:val="00E10569"/>
    <w:rsid w:val="00E131A1"/>
    <w:rsid w:val="00E20E21"/>
    <w:rsid w:val="00E212A5"/>
    <w:rsid w:val="00E26FB8"/>
    <w:rsid w:val="00E27171"/>
    <w:rsid w:val="00E36056"/>
    <w:rsid w:val="00E42E3A"/>
    <w:rsid w:val="00E55BF6"/>
    <w:rsid w:val="00E56D16"/>
    <w:rsid w:val="00E602B8"/>
    <w:rsid w:val="00E651A2"/>
    <w:rsid w:val="00E67E69"/>
    <w:rsid w:val="00E727B9"/>
    <w:rsid w:val="00E73A86"/>
    <w:rsid w:val="00E80483"/>
    <w:rsid w:val="00E80DB7"/>
    <w:rsid w:val="00E8508B"/>
    <w:rsid w:val="00E8798A"/>
    <w:rsid w:val="00E95192"/>
    <w:rsid w:val="00EA1EB6"/>
    <w:rsid w:val="00EA2690"/>
    <w:rsid w:val="00EA2D99"/>
    <w:rsid w:val="00EB5274"/>
    <w:rsid w:val="00EB64FC"/>
    <w:rsid w:val="00EC12EE"/>
    <w:rsid w:val="00EC4674"/>
    <w:rsid w:val="00ED0368"/>
    <w:rsid w:val="00ED33B5"/>
    <w:rsid w:val="00ED60EE"/>
    <w:rsid w:val="00EE0822"/>
    <w:rsid w:val="00EE0A7C"/>
    <w:rsid w:val="00EE3F97"/>
    <w:rsid w:val="00EE42E6"/>
    <w:rsid w:val="00EE4701"/>
    <w:rsid w:val="00F00263"/>
    <w:rsid w:val="00F00DE6"/>
    <w:rsid w:val="00F02B9C"/>
    <w:rsid w:val="00F045E8"/>
    <w:rsid w:val="00F04F37"/>
    <w:rsid w:val="00F2339E"/>
    <w:rsid w:val="00F27443"/>
    <w:rsid w:val="00F37401"/>
    <w:rsid w:val="00F44EE4"/>
    <w:rsid w:val="00F53389"/>
    <w:rsid w:val="00F60F59"/>
    <w:rsid w:val="00F6475E"/>
    <w:rsid w:val="00F6490E"/>
    <w:rsid w:val="00F676CB"/>
    <w:rsid w:val="00F67C29"/>
    <w:rsid w:val="00F7288B"/>
    <w:rsid w:val="00F751F6"/>
    <w:rsid w:val="00F92B8F"/>
    <w:rsid w:val="00F95C19"/>
    <w:rsid w:val="00FB0260"/>
    <w:rsid w:val="00FB6B19"/>
    <w:rsid w:val="00FB7019"/>
    <w:rsid w:val="00FB7746"/>
    <w:rsid w:val="00FD0B76"/>
    <w:rsid w:val="00FD1E60"/>
    <w:rsid w:val="00FD3FF0"/>
    <w:rsid w:val="00FE60F1"/>
    <w:rsid w:val="00FF0017"/>
    <w:rsid w:val="00FF119E"/>
    <w:rsid w:val="00FF455F"/>
    <w:rsid w:val="00FF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96E086"/>
  <w15:chartTrackingRefBased/>
  <w15:docId w15:val="{96A2AB50-E84C-4C05-85E7-7796F15F7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37AFA"/>
  </w:style>
  <w:style w:type="paragraph" w:styleId="Heading1">
    <w:name w:val="heading 1"/>
    <w:basedOn w:val="Normal"/>
    <w:link w:val="Heading1Char"/>
    <w:uiPriority w:val="9"/>
    <w:qFormat/>
    <w:rsid w:val="000576E4"/>
    <w:pPr>
      <w:keepNext/>
      <w:keepLines/>
      <w:spacing w:after="240"/>
      <w:ind w:left="864" w:right="864"/>
      <w:contextualSpacing/>
      <w:jc w:val="center"/>
      <w:outlineLvl w:val="0"/>
    </w:pPr>
    <w:rPr>
      <w:rFonts w:asciiTheme="majorHAnsi" w:eastAsiaTheme="majorEastAsia" w:hAnsiTheme="majorHAnsi" w:cstheme="majorBidi"/>
      <w:kern w:val="50"/>
      <w:sz w:val="50"/>
      <w:szCs w:val="32"/>
    </w:rPr>
  </w:style>
  <w:style w:type="paragraph" w:styleId="Heading2">
    <w:name w:val="heading 2"/>
    <w:basedOn w:val="Normal"/>
    <w:link w:val="Heading2Char"/>
    <w:uiPriority w:val="9"/>
    <w:qFormat/>
    <w:rsid w:val="00BB3598"/>
    <w:pPr>
      <w:keepNext/>
      <w:keepLines/>
      <w:spacing w:before="580" w:after="240"/>
      <w:ind w:left="864" w:right="864"/>
      <w:contextualSpacing/>
      <w:jc w:val="center"/>
      <w:outlineLvl w:val="1"/>
    </w:pPr>
    <w:rPr>
      <w:rFonts w:asciiTheme="majorHAnsi" w:eastAsiaTheme="majorEastAsia" w:hAnsiTheme="majorHAnsi" w:cstheme="majorBidi"/>
      <w:sz w:val="44"/>
      <w:szCs w:val="26"/>
    </w:rPr>
  </w:style>
  <w:style w:type="paragraph" w:styleId="Heading3">
    <w:name w:val="heading 3"/>
    <w:basedOn w:val="Normal"/>
    <w:link w:val="Heading3Char"/>
    <w:uiPriority w:val="9"/>
    <w:unhideWhenUsed/>
    <w:qFormat/>
    <w:rsid w:val="00BB3598"/>
    <w:pPr>
      <w:keepNext/>
      <w:keepLines/>
      <w:spacing w:before="40" w:after="240"/>
      <w:contextualSpacing/>
      <w:jc w:val="center"/>
      <w:outlineLvl w:val="2"/>
    </w:pPr>
    <w:rPr>
      <w:rFonts w:asciiTheme="majorHAnsi" w:eastAsiaTheme="majorEastAsia" w:hAnsiTheme="majorHAnsi" w:cstheme="majorBidi"/>
      <w:i/>
      <w:sz w:val="44"/>
      <w:szCs w:val="24"/>
    </w:rPr>
  </w:style>
  <w:style w:type="paragraph" w:styleId="Heading4">
    <w:name w:val="heading 4"/>
    <w:basedOn w:val="Normal"/>
    <w:link w:val="Heading4Char"/>
    <w:uiPriority w:val="9"/>
    <w:unhideWhenUsed/>
    <w:qFormat/>
    <w:rsid w:val="00BB3598"/>
    <w:pPr>
      <w:keepNext/>
      <w:keepLines/>
      <w:spacing w:before="40" w:after="240"/>
      <w:contextualSpacing/>
      <w:jc w:val="center"/>
      <w:outlineLvl w:val="3"/>
    </w:pPr>
    <w:rPr>
      <w:rFonts w:asciiTheme="majorHAnsi" w:eastAsiaTheme="majorEastAsia" w:hAnsiTheme="majorHAnsi" w:cstheme="majorBidi"/>
      <w:b/>
      <w:iCs/>
      <w:sz w:val="36"/>
    </w:rPr>
  </w:style>
  <w:style w:type="paragraph" w:styleId="Heading5">
    <w:name w:val="heading 5"/>
    <w:basedOn w:val="Normal"/>
    <w:link w:val="Heading5Char"/>
    <w:uiPriority w:val="9"/>
    <w:semiHidden/>
    <w:unhideWhenUsed/>
    <w:qFormat/>
    <w:rsid w:val="00BB3598"/>
    <w:pPr>
      <w:keepNext/>
      <w:keepLines/>
      <w:spacing w:before="40" w:after="240"/>
      <w:contextualSpacing/>
      <w:jc w:val="center"/>
      <w:outlineLvl w:val="4"/>
    </w:pPr>
    <w:rPr>
      <w:rFonts w:asciiTheme="majorHAnsi" w:eastAsiaTheme="majorEastAsia" w:hAnsiTheme="majorHAnsi" w:cstheme="majorBidi"/>
      <w:b/>
      <w:i/>
      <w:sz w:val="36"/>
    </w:rPr>
  </w:style>
  <w:style w:type="paragraph" w:styleId="Heading6">
    <w:name w:val="heading 6"/>
    <w:basedOn w:val="Normal"/>
    <w:next w:val="Normal"/>
    <w:link w:val="Heading6Char"/>
    <w:uiPriority w:val="9"/>
    <w:semiHidden/>
    <w:unhideWhenUsed/>
    <w:qFormat/>
    <w:rsid w:val="00BB3598"/>
    <w:pPr>
      <w:keepNext/>
      <w:keepLines/>
      <w:spacing w:before="40" w:after="240"/>
      <w:contextualSpacing/>
      <w:jc w:val="center"/>
      <w:outlineLvl w:val="5"/>
    </w:pPr>
    <w:rPr>
      <w:rFonts w:asciiTheme="majorHAnsi" w:eastAsiaTheme="majorEastAsia" w:hAnsiTheme="majorHAnsi" w:cstheme="majorBidi"/>
      <w:sz w:val="36"/>
    </w:rPr>
  </w:style>
  <w:style w:type="paragraph" w:styleId="Heading7">
    <w:name w:val="heading 7"/>
    <w:basedOn w:val="Normal"/>
    <w:link w:val="Heading7Char"/>
    <w:uiPriority w:val="9"/>
    <w:semiHidden/>
    <w:unhideWhenUsed/>
    <w:qFormat/>
    <w:rsid w:val="00BB3598"/>
    <w:pPr>
      <w:keepNext/>
      <w:keepLines/>
      <w:spacing w:before="40" w:after="240"/>
      <w:contextualSpacing/>
      <w:jc w:val="center"/>
      <w:outlineLvl w:val="6"/>
    </w:pPr>
    <w:rPr>
      <w:rFonts w:asciiTheme="majorHAnsi" w:eastAsiaTheme="majorEastAsia" w:hAnsiTheme="majorHAnsi" w:cstheme="majorBidi"/>
      <w:i/>
      <w:iCs/>
      <w:sz w:val="36"/>
    </w:rPr>
  </w:style>
  <w:style w:type="paragraph" w:styleId="Heading8">
    <w:name w:val="heading 8"/>
    <w:basedOn w:val="Normal"/>
    <w:link w:val="Heading8Char"/>
    <w:uiPriority w:val="9"/>
    <w:semiHidden/>
    <w:unhideWhenUsed/>
    <w:qFormat/>
    <w:rsid w:val="00BB3598"/>
    <w:pPr>
      <w:keepNext/>
      <w:keepLines/>
      <w:spacing w:before="40" w:after="240"/>
      <w:contextualSpacing/>
      <w:jc w:val="center"/>
      <w:outlineLvl w:val="7"/>
    </w:pPr>
    <w:rPr>
      <w:rFonts w:asciiTheme="majorHAnsi" w:eastAsiaTheme="majorEastAsia" w:hAnsiTheme="majorHAnsi" w:cstheme="majorBidi"/>
      <w:sz w:val="30"/>
      <w:szCs w:val="21"/>
    </w:rPr>
  </w:style>
  <w:style w:type="paragraph" w:styleId="Heading9">
    <w:name w:val="heading 9"/>
    <w:basedOn w:val="Normal"/>
    <w:link w:val="Heading9Char"/>
    <w:uiPriority w:val="9"/>
    <w:semiHidden/>
    <w:unhideWhenUsed/>
    <w:qFormat/>
    <w:rsid w:val="00BB3598"/>
    <w:pPr>
      <w:keepNext/>
      <w:keepLines/>
      <w:spacing w:before="40" w:after="240"/>
      <w:contextualSpacing/>
      <w:jc w:val="center"/>
      <w:outlineLvl w:val="8"/>
    </w:pPr>
    <w:rPr>
      <w:rFonts w:asciiTheme="majorHAnsi" w:eastAsiaTheme="majorEastAsia" w:hAnsiTheme="majorHAnsi" w:cstheme="majorBidi"/>
      <w:i/>
      <w:iCs/>
      <w:color w:val="272727" w:themeColor="text1" w:themeTint="D8"/>
      <w:sz w:val="3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C140A"/>
    <w:pPr>
      <w:spacing w:after="400" w:line="240" w:lineRule="auto"/>
      <w:contextualSpacing/>
      <w:jc w:val="center"/>
    </w:pPr>
    <w:rPr>
      <w:rFonts w:asciiTheme="majorHAnsi" w:eastAsiaTheme="majorEastAsia" w:hAnsiTheme="majorHAnsi" w:cstheme="majorBidi"/>
      <w:kern w:val="28"/>
      <w:sz w:val="80"/>
      <w:szCs w:val="56"/>
    </w:rPr>
  </w:style>
  <w:style w:type="character" w:customStyle="1" w:styleId="TitleChar">
    <w:name w:val="Title Char"/>
    <w:basedOn w:val="DefaultParagraphFont"/>
    <w:link w:val="Title"/>
    <w:uiPriority w:val="1"/>
    <w:rsid w:val="005C140A"/>
    <w:rPr>
      <w:rFonts w:asciiTheme="majorHAnsi" w:eastAsiaTheme="majorEastAsia" w:hAnsiTheme="majorHAnsi" w:cstheme="majorBidi"/>
      <w:kern w:val="28"/>
      <w:sz w:val="80"/>
      <w:szCs w:val="56"/>
    </w:rPr>
  </w:style>
  <w:style w:type="paragraph" w:styleId="Subtitle">
    <w:name w:val="Subtitle"/>
    <w:basedOn w:val="Normal"/>
    <w:link w:val="SubtitleChar"/>
    <w:uiPriority w:val="3"/>
    <w:qFormat/>
    <w:rsid w:val="0085035A"/>
    <w:pPr>
      <w:numPr>
        <w:ilvl w:val="1"/>
      </w:numPr>
      <w:spacing w:before="680"/>
      <w:contextualSpacing/>
      <w:jc w:val="center"/>
    </w:pPr>
    <w:rPr>
      <w:rFonts w:asciiTheme="majorHAnsi" w:eastAsiaTheme="minorEastAsia" w:hAnsiTheme="majorHAnsi"/>
      <w:sz w:val="44"/>
    </w:rPr>
  </w:style>
  <w:style w:type="character" w:customStyle="1" w:styleId="SubtitleChar">
    <w:name w:val="Subtitle Char"/>
    <w:basedOn w:val="DefaultParagraphFont"/>
    <w:link w:val="Subtitle"/>
    <w:uiPriority w:val="3"/>
    <w:rsid w:val="00482257"/>
    <w:rPr>
      <w:rFonts w:asciiTheme="majorHAnsi" w:eastAsiaTheme="minorEastAsia" w:hAnsiTheme="majorHAnsi"/>
      <w:sz w:val="44"/>
    </w:rPr>
  </w:style>
  <w:style w:type="character" w:customStyle="1" w:styleId="Heading1Char">
    <w:name w:val="Heading 1 Char"/>
    <w:basedOn w:val="DefaultParagraphFont"/>
    <w:link w:val="Heading1"/>
    <w:uiPriority w:val="9"/>
    <w:rsid w:val="000576E4"/>
    <w:rPr>
      <w:rFonts w:asciiTheme="majorHAnsi" w:eastAsiaTheme="majorEastAsia" w:hAnsiTheme="majorHAnsi" w:cstheme="majorBidi"/>
      <w:kern w:val="50"/>
      <w:sz w:val="50"/>
      <w:szCs w:val="32"/>
    </w:rPr>
  </w:style>
  <w:style w:type="character" w:customStyle="1" w:styleId="Heading2Char">
    <w:name w:val="Heading 2 Char"/>
    <w:basedOn w:val="DefaultParagraphFont"/>
    <w:link w:val="Heading2"/>
    <w:uiPriority w:val="9"/>
    <w:rsid w:val="00BB3598"/>
    <w:rPr>
      <w:rFonts w:asciiTheme="majorHAnsi" w:eastAsiaTheme="majorEastAsia" w:hAnsiTheme="majorHAnsi" w:cstheme="majorBidi"/>
      <w:sz w:val="44"/>
      <w:szCs w:val="26"/>
    </w:rPr>
  </w:style>
  <w:style w:type="character" w:customStyle="1" w:styleId="Heading3Char">
    <w:name w:val="Heading 3 Char"/>
    <w:basedOn w:val="DefaultParagraphFont"/>
    <w:link w:val="Heading3"/>
    <w:uiPriority w:val="9"/>
    <w:rsid w:val="00BB3598"/>
    <w:rPr>
      <w:rFonts w:asciiTheme="majorHAnsi" w:eastAsiaTheme="majorEastAsia" w:hAnsiTheme="majorHAnsi" w:cstheme="majorBidi"/>
      <w:i/>
      <w:sz w:val="44"/>
      <w:szCs w:val="24"/>
    </w:rPr>
  </w:style>
  <w:style w:type="character" w:customStyle="1" w:styleId="Heading4Char">
    <w:name w:val="Heading 4 Char"/>
    <w:basedOn w:val="DefaultParagraphFont"/>
    <w:link w:val="Heading4"/>
    <w:uiPriority w:val="9"/>
    <w:rsid w:val="00BB3598"/>
    <w:rPr>
      <w:rFonts w:asciiTheme="majorHAnsi" w:eastAsiaTheme="majorEastAsia" w:hAnsiTheme="majorHAnsi" w:cstheme="majorBidi"/>
      <w:b/>
      <w:iCs/>
      <w:sz w:val="36"/>
    </w:rPr>
  </w:style>
  <w:style w:type="character" w:customStyle="1" w:styleId="Heading5Char">
    <w:name w:val="Heading 5 Char"/>
    <w:basedOn w:val="DefaultParagraphFont"/>
    <w:link w:val="Heading5"/>
    <w:uiPriority w:val="9"/>
    <w:semiHidden/>
    <w:rsid w:val="00BB3598"/>
    <w:rPr>
      <w:rFonts w:asciiTheme="majorHAnsi" w:eastAsiaTheme="majorEastAsia" w:hAnsiTheme="majorHAnsi" w:cstheme="majorBidi"/>
      <w:b/>
      <w:i/>
      <w:sz w:val="36"/>
    </w:rPr>
  </w:style>
  <w:style w:type="character" w:customStyle="1" w:styleId="Heading6Char">
    <w:name w:val="Heading 6 Char"/>
    <w:basedOn w:val="DefaultParagraphFont"/>
    <w:link w:val="Heading6"/>
    <w:uiPriority w:val="9"/>
    <w:semiHidden/>
    <w:rsid w:val="00BB3598"/>
    <w:rPr>
      <w:rFonts w:asciiTheme="majorHAnsi" w:eastAsiaTheme="majorEastAsia" w:hAnsiTheme="majorHAnsi" w:cstheme="majorBidi"/>
      <w:sz w:val="36"/>
    </w:rPr>
  </w:style>
  <w:style w:type="character" w:customStyle="1" w:styleId="Heading7Char">
    <w:name w:val="Heading 7 Char"/>
    <w:basedOn w:val="DefaultParagraphFont"/>
    <w:link w:val="Heading7"/>
    <w:uiPriority w:val="9"/>
    <w:semiHidden/>
    <w:rsid w:val="00BB3598"/>
    <w:rPr>
      <w:rFonts w:asciiTheme="majorHAnsi" w:eastAsiaTheme="majorEastAsia" w:hAnsiTheme="majorHAnsi" w:cstheme="majorBidi"/>
      <w:i/>
      <w:iCs/>
      <w:sz w:val="36"/>
    </w:rPr>
  </w:style>
  <w:style w:type="character" w:customStyle="1" w:styleId="Heading8Char">
    <w:name w:val="Heading 8 Char"/>
    <w:basedOn w:val="DefaultParagraphFont"/>
    <w:link w:val="Heading8"/>
    <w:uiPriority w:val="9"/>
    <w:semiHidden/>
    <w:rsid w:val="00BB3598"/>
    <w:rPr>
      <w:rFonts w:asciiTheme="majorHAnsi" w:eastAsiaTheme="majorEastAsia" w:hAnsiTheme="majorHAnsi" w:cstheme="majorBidi"/>
      <w:sz w:val="30"/>
      <w:szCs w:val="21"/>
    </w:rPr>
  </w:style>
  <w:style w:type="character" w:customStyle="1" w:styleId="Heading9Char">
    <w:name w:val="Heading 9 Char"/>
    <w:basedOn w:val="DefaultParagraphFont"/>
    <w:link w:val="Heading9"/>
    <w:uiPriority w:val="9"/>
    <w:semiHidden/>
    <w:rsid w:val="00BB3598"/>
    <w:rPr>
      <w:rFonts w:asciiTheme="majorHAnsi" w:eastAsiaTheme="majorEastAsia" w:hAnsiTheme="majorHAnsi" w:cstheme="majorBidi"/>
      <w:i/>
      <w:iCs/>
      <w:color w:val="272727" w:themeColor="text1" w:themeTint="D8"/>
      <w:sz w:val="30"/>
      <w:szCs w:val="21"/>
    </w:rPr>
  </w:style>
  <w:style w:type="character" w:styleId="Strong">
    <w:name w:val="Strong"/>
    <w:basedOn w:val="DefaultParagraphFont"/>
    <w:uiPriority w:val="22"/>
    <w:unhideWhenUsed/>
    <w:qFormat/>
    <w:rsid w:val="005F0E46"/>
    <w:rPr>
      <w:b w:val="0"/>
      <w:bCs/>
      <w:i w:val="0"/>
      <w:caps/>
      <w:smallCaps w:val="0"/>
    </w:rPr>
  </w:style>
  <w:style w:type="character" w:styleId="Emphasis">
    <w:name w:val="Emphasis"/>
    <w:basedOn w:val="DefaultParagraphFont"/>
    <w:uiPriority w:val="20"/>
    <w:semiHidden/>
    <w:unhideWhenUsed/>
    <w:qFormat/>
    <w:rsid w:val="005F0E46"/>
    <w:rPr>
      <w:b/>
      <w:iCs/>
    </w:rPr>
  </w:style>
  <w:style w:type="character" w:styleId="IntenseEmphasis">
    <w:name w:val="Intense Emphasis"/>
    <w:basedOn w:val="DefaultParagraphFont"/>
    <w:uiPriority w:val="21"/>
    <w:semiHidden/>
    <w:unhideWhenUsed/>
    <w:qFormat/>
    <w:rsid w:val="005F0E46"/>
    <w:rPr>
      <w:b/>
      <w:i/>
      <w:iCs/>
      <w:color w:val="262626" w:themeColor="text1" w:themeTint="D9"/>
    </w:rPr>
  </w:style>
  <w:style w:type="paragraph" w:customStyle="1" w:styleId="Image">
    <w:name w:val="Image"/>
    <w:basedOn w:val="Normal"/>
    <w:next w:val="Normal"/>
    <w:uiPriority w:val="2"/>
    <w:qFormat/>
    <w:rsid w:val="0084169A"/>
    <w:pPr>
      <w:spacing w:before="580"/>
      <w:contextualSpacing/>
      <w:jc w:val="center"/>
    </w:pPr>
    <w:rPr>
      <w:noProof/>
    </w:rPr>
  </w:style>
  <w:style w:type="paragraph" w:styleId="Header">
    <w:name w:val="header"/>
    <w:basedOn w:val="Normal"/>
    <w:link w:val="HeaderChar"/>
    <w:uiPriority w:val="99"/>
    <w:unhideWhenUsed/>
    <w:rsid w:val="00EE0822"/>
    <w:pPr>
      <w:spacing w:after="0" w:line="240" w:lineRule="auto"/>
      <w:jc w:val="left"/>
    </w:pPr>
    <w:rPr>
      <w:color w:val="595959" w:themeColor="text1" w:themeTint="A6"/>
      <w:sz w:val="18"/>
    </w:rPr>
  </w:style>
  <w:style w:type="character" w:customStyle="1" w:styleId="HeaderChar">
    <w:name w:val="Header Char"/>
    <w:basedOn w:val="DefaultParagraphFont"/>
    <w:link w:val="Header"/>
    <w:uiPriority w:val="99"/>
    <w:rsid w:val="00EE0822"/>
    <w:rPr>
      <w:color w:val="595959" w:themeColor="text1" w:themeTint="A6"/>
      <w:sz w:val="18"/>
    </w:rPr>
  </w:style>
  <w:style w:type="paragraph" w:styleId="Footer">
    <w:name w:val="footer"/>
    <w:basedOn w:val="Normal"/>
    <w:link w:val="FooterChar"/>
    <w:uiPriority w:val="99"/>
    <w:unhideWhenUsed/>
    <w:rsid w:val="00997D0D"/>
    <w:pPr>
      <w:spacing w:after="0" w:line="240" w:lineRule="auto"/>
    </w:pPr>
  </w:style>
  <w:style w:type="character" w:customStyle="1" w:styleId="FooterChar">
    <w:name w:val="Footer Char"/>
    <w:basedOn w:val="DefaultParagraphFont"/>
    <w:link w:val="Footer"/>
    <w:uiPriority w:val="99"/>
    <w:rsid w:val="00997D0D"/>
  </w:style>
  <w:style w:type="paragraph" w:customStyle="1" w:styleId="Author">
    <w:name w:val="Author"/>
    <w:basedOn w:val="Normal"/>
    <w:uiPriority w:val="4"/>
    <w:qFormat/>
    <w:rsid w:val="000576E4"/>
    <w:pPr>
      <w:spacing w:before="180" w:after="600"/>
      <w:jc w:val="center"/>
    </w:pPr>
    <w:rPr>
      <w:i/>
      <w:sz w:val="30"/>
    </w:rPr>
  </w:style>
  <w:style w:type="character" w:styleId="PlaceholderText">
    <w:name w:val="Placeholder Text"/>
    <w:basedOn w:val="DefaultParagraphFont"/>
    <w:uiPriority w:val="99"/>
    <w:semiHidden/>
    <w:rsid w:val="00340B4E"/>
    <w:rPr>
      <w:color w:val="808080"/>
    </w:rPr>
  </w:style>
  <w:style w:type="paragraph" w:styleId="TOCHeading">
    <w:name w:val="TOC Heading"/>
    <w:basedOn w:val="Heading1"/>
    <w:next w:val="Normal"/>
    <w:uiPriority w:val="81"/>
    <w:rsid w:val="00CD35C6"/>
    <w:pPr>
      <w:outlineLvl w:val="9"/>
    </w:pPr>
  </w:style>
  <w:style w:type="paragraph" w:styleId="ListBullet">
    <w:name w:val="List Bullet"/>
    <w:basedOn w:val="Normal"/>
    <w:uiPriority w:val="10"/>
    <w:qFormat/>
    <w:rsid w:val="008575C0"/>
    <w:pPr>
      <w:numPr>
        <w:numId w:val="15"/>
      </w:numPr>
    </w:pPr>
  </w:style>
  <w:style w:type="table" w:styleId="TableGrid">
    <w:name w:val="Table Grid"/>
    <w:basedOn w:val="TableNormal"/>
    <w:uiPriority w:val="39"/>
    <w:rsid w:val="008F04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ntentTable">
    <w:name w:val="ContentTable"/>
    <w:basedOn w:val="TableNormal"/>
    <w:uiPriority w:val="99"/>
    <w:rsid w:val="00CF1732"/>
    <w:pPr>
      <w:spacing w:after="0" w:line="240" w:lineRule="auto"/>
      <w:jc w:val="left"/>
    </w:pPr>
    <w:tblPr>
      <w:tblStyleRowBandSize w:val="1"/>
      <w:tblStyleColBandSize w:val="1"/>
      <w:tblInd w:w="0" w:type="dxa"/>
      <w:tblBorders>
        <w:top w:val="single" w:sz="4" w:space="0" w:color="262626" w:themeColor="text1" w:themeTint="D9"/>
        <w:bottom w:val="single" w:sz="4" w:space="0" w:color="262626" w:themeColor="text1" w:themeTint="D9"/>
        <w:insideH w:val="single" w:sz="4" w:space="0" w:color="262626" w:themeColor="text1" w:themeTint="D9"/>
        <w:insideV w:val="single" w:sz="8" w:space="0" w:color="FFFFFF" w:themeColor="background1"/>
      </w:tblBorders>
      <w:tblCellMar>
        <w:top w:w="0" w:type="dxa"/>
        <w:left w:w="115" w:type="dxa"/>
        <w:bottom w:w="0" w:type="dxa"/>
        <w:right w:w="115" w:type="dxa"/>
      </w:tblCellMar>
    </w:tblPr>
    <w:tcPr>
      <w:shd w:val="clear" w:color="auto" w:fill="D9D9D9" w:themeFill="background1" w:themeFillShade="D9"/>
    </w:tcPr>
    <w:tblStylePr w:type="firstRow">
      <w:pPr>
        <w:wordWrap/>
        <w:spacing w:beforeLines="0" w:before="120" w:beforeAutospacing="0"/>
        <w:jc w:val="left"/>
      </w:pPr>
      <w:rPr>
        <w:rFonts w:asciiTheme="majorHAnsi" w:hAnsiTheme="majorHAnsi"/>
        <w:b/>
        <w:i w:val="0"/>
        <w:sz w:val="28"/>
      </w:rPr>
      <w:tblPr/>
      <w:trPr>
        <w:tblHeader/>
      </w:trPr>
      <w:tcPr>
        <w:tcBorders>
          <w:top w:val="nil"/>
          <w:left w:val="nil"/>
          <w:bottom w:val="nil"/>
          <w:right w:val="nil"/>
          <w:insideH w:val="nil"/>
          <w:insideV w:val="nil"/>
          <w:tl2br w:val="nil"/>
          <w:tr2bl w:val="nil"/>
        </w:tcBorders>
        <w:shd w:val="clear" w:color="auto" w:fill="FFFFFF" w:themeFill="background1"/>
        <w:vAlign w:val="bottom"/>
      </w:tcPr>
    </w:tblStylePr>
    <w:tblStylePr w:type="firstCol">
      <w:pPr>
        <w:wordWrap/>
        <w:ind w:leftChars="0" w:left="-115"/>
      </w:pPr>
      <w:rPr>
        <w:rFonts w:asciiTheme="majorHAnsi" w:hAnsiTheme="majorHAnsi"/>
        <w:b/>
        <w:i w:val="0"/>
        <w:color w:val="262626" w:themeColor="text1" w:themeTint="D9"/>
        <w:sz w:val="28"/>
      </w:rPr>
      <w:tblPr>
        <w:tblCellMar>
          <w:top w:w="288" w:type="dxa"/>
          <w:left w:w="115" w:type="dxa"/>
          <w:bottom w:w="259" w:type="dxa"/>
          <w:right w:w="115" w:type="dxa"/>
        </w:tblCellMar>
      </w:tblPr>
      <w:tcPr>
        <w:shd w:val="clear" w:color="auto" w:fill="FFFFFF" w:themeFill="background1"/>
        <w:tcMar>
          <w:top w:w="245" w:type="dxa"/>
          <w:left w:w="115" w:type="dxa"/>
          <w:bottom w:w="216" w:type="dxa"/>
          <w:right w:w="115" w:type="dxa"/>
        </w:tcMar>
      </w:tcPr>
    </w:tblStylePr>
    <w:tblStylePr w:type="lastCol">
      <w:tblPr/>
      <w:tcPr>
        <w:tcMar>
          <w:top w:w="0" w:type="nil"/>
          <w:left w:w="115" w:type="dxa"/>
          <w:bottom w:w="0" w:type="nil"/>
          <w:right w:w="115" w:type="dxa"/>
        </w:tcMar>
      </w:tcPr>
    </w:tblStylePr>
    <w:tblStylePr w:type="band1Vert">
      <w:tblPr>
        <w:tblCellMar>
          <w:top w:w="0" w:type="dxa"/>
          <w:left w:w="0" w:type="dxa"/>
          <w:bottom w:w="0" w:type="dxa"/>
          <w:right w:w="0" w:type="dxa"/>
        </w:tblCellMar>
      </w:tblPr>
    </w:tblStylePr>
    <w:tblStylePr w:type="band2Vert">
      <w:tblPr/>
      <w:tcPr>
        <w:tcMar>
          <w:top w:w="0" w:type="nil"/>
          <w:left w:w="86" w:type="dxa"/>
          <w:bottom w:w="0" w:type="nil"/>
          <w:right w:w="115" w:type="dxa"/>
        </w:tcMar>
      </w:tcPr>
    </w:tblStylePr>
  </w:style>
  <w:style w:type="table" w:styleId="TableGridLight">
    <w:name w:val="Grid Table Light"/>
    <w:basedOn w:val="TableNormal"/>
    <w:uiPriority w:val="40"/>
    <w:rsid w:val="00C4382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OC1">
    <w:name w:val="toc 1"/>
    <w:basedOn w:val="Normal"/>
    <w:autoRedefine/>
    <w:uiPriority w:val="39"/>
    <w:rsid w:val="00A90E29"/>
    <w:pPr>
      <w:tabs>
        <w:tab w:val="right" w:leader="dot" w:pos="10440"/>
      </w:tabs>
      <w:spacing w:after="240"/>
    </w:pPr>
    <w:rPr>
      <w:noProof/>
    </w:rPr>
  </w:style>
  <w:style w:type="paragraph" w:styleId="TOC2">
    <w:name w:val="toc 2"/>
    <w:basedOn w:val="Normal"/>
    <w:next w:val="Normal"/>
    <w:autoRedefine/>
    <w:uiPriority w:val="39"/>
    <w:unhideWhenUsed/>
    <w:rsid w:val="00A517C6"/>
    <w:pPr>
      <w:spacing w:after="100"/>
      <w:ind w:left="220"/>
      <w:jc w:val="left"/>
    </w:pPr>
    <w:rPr>
      <w:color w:val="auto"/>
    </w:rPr>
  </w:style>
  <w:style w:type="paragraph" w:styleId="IntenseQuote">
    <w:name w:val="Intense Quote"/>
    <w:basedOn w:val="Normal"/>
    <w:next w:val="Normal"/>
    <w:link w:val="IntenseQuoteChar"/>
    <w:uiPriority w:val="30"/>
    <w:semiHidden/>
    <w:unhideWhenUsed/>
    <w:qFormat/>
    <w:rsid w:val="000941E5"/>
    <w:pPr>
      <w:spacing w:before="360" w:after="360"/>
      <w:jc w:val="center"/>
    </w:pPr>
    <w:rPr>
      <w:b/>
      <w:i/>
      <w:iCs/>
    </w:rPr>
  </w:style>
  <w:style w:type="character" w:customStyle="1" w:styleId="IntenseQuoteChar">
    <w:name w:val="Intense Quote Char"/>
    <w:basedOn w:val="DefaultParagraphFont"/>
    <w:link w:val="IntenseQuote"/>
    <w:uiPriority w:val="30"/>
    <w:semiHidden/>
    <w:rsid w:val="000941E5"/>
    <w:rPr>
      <w:b/>
      <w:i/>
      <w:iCs/>
    </w:rPr>
  </w:style>
  <w:style w:type="character" w:styleId="SubtleReference">
    <w:name w:val="Subtle Reference"/>
    <w:basedOn w:val="DefaultParagraphFont"/>
    <w:uiPriority w:val="31"/>
    <w:semiHidden/>
    <w:unhideWhenUsed/>
    <w:qFormat/>
    <w:rsid w:val="00E26FB8"/>
    <w:rPr>
      <w:i/>
      <w:caps/>
      <w:smallCaps w:val="0"/>
      <w:color w:val="262626" w:themeColor="text1" w:themeTint="D9"/>
    </w:rPr>
  </w:style>
  <w:style w:type="character" w:styleId="IntenseReference">
    <w:name w:val="Intense Reference"/>
    <w:basedOn w:val="DefaultParagraphFont"/>
    <w:uiPriority w:val="32"/>
    <w:semiHidden/>
    <w:unhideWhenUsed/>
    <w:qFormat/>
    <w:rsid w:val="000941E5"/>
    <w:rPr>
      <w:b/>
      <w:bCs/>
      <w:i/>
      <w:caps/>
      <w:smallCaps w:val="0"/>
      <w:color w:val="262626" w:themeColor="text1" w:themeTint="D9"/>
      <w:spacing w:val="0"/>
    </w:rPr>
  </w:style>
  <w:style w:type="character" w:styleId="BookTitle">
    <w:name w:val="Book Title"/>
    <w:basedOn w:val="DefaultParagraphFont"/>
    <w:uiPriority w:val="33"/>
    <w:semiHidden/>
    <w:unhideWhenUsed/>
    <w:qFormat/>
    <w:rsid w:val="000941E5"/>
    <w:rPr>
      <w:b w:val="0"/>
      <w:bCs/>
      <w:i w:val="0"/>
      <w:iCs/>
      <w:spacing w:val="0"/>
      <w:u w:val="single"/>
    </w:rPr>
  </w:style>
  <w:style w:type="paragraph" w:styleId="Caption">
    <w:name w:val="caption"/>
    <w:basedOn w:val="Normal"/>
    <w:next w:val="Normal"/>
    <w:uiPriority w:val="35"/>
    <w:unhideWhenUsed/>
    <w:qFormat/>
    <w:rsid w:val="006471A8"/>
    <w:pPr>
      <w:spacing w:after="200" w:line="240" w:lineRule="auto"/>
    </w:pPr>
    <w:rPr>
      <w:i/>
      <w:iCs/>
      <w:sz w:val="18"/>
      <w:szCs w:val="18"/>
    </w:rPr>
  </w:style>
  <w:style w:type="paragraph" w:styleId="BalloonText">
    <w:name w:val="Balloon Text"/>
    <w:basedOn w:val="Normal"/>
    <w:link w:val="BalloonTextChar"/>
    <w:uiPriority w:val="99"/>
    <w:semiHidden/>
    <w:unhideWhenUsed/>
    <w:rsid w:val="00403C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C4E"/>
    <w:rPr>
      <w:rFonts w:ascii="Segoe UI" w:hAnsi="Segoe UI" w:cs="Segoe UI"/>
      <w:sz w:val="18"/>
      <w:szCs w:val="18"/>
    </w:rPr>
  </w:style>
  <w:style w:type="paragraph" w:styleId="ListNumber">
    <w:name w:val="List Number"/>
    <w:basedOn w:val="Normal"/>
    <w:uiPriority w:val="10"/>
    <w:qFormat/>
    <w:rsid w:val="008575C0"/>
    <w:pPr>
      <w:numPr>
        <w:numId w:val="5"/>
      </w:numPr>
    </w:pPr>
  </w:style>
  <w:style w:type="paragraph" w:styleId="NoSpacing">
    <w:name w:val="No Spacing"/>
    <w:uiPriority w:val="1"/>
    <w:semiHidden/>
    <w:unhideWhenUsed/>
    <w:qFormat/>
    <w:rsid w:val="00C0495F"/>
    <w:pPr>
      <w:spacing w:after="0" w:line="240" w:lineRule="auto"/>
    </w:pPr>
  </w:style>
  <w:style w:type="paragraph" w:styleId="Quote">
    <w:name w:val="Quote"/>
    <w:basedOn w:val="Normal"/>
    <w:next w:val="Normal"/>
    <w:link w:val="QuoteChar"/>
    <w:uiPriority w:val="29"/>
    <w:semiHidden/>
    <w:unhideWhenUsed/>
    <w:qFormat/>
    <w:rsid w:val="000941E5"/>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0941E5"/>
    <w:rPr>
      <w:i/>
      <w:iCs/>
      <w:color w:val="404040" w:themeColor="text1" w:themeTint="BF"/>
    </w:rPr>
  </w:style>
  <w:style w:type="paragraph" w:customStyle="1" w:styleId="Header-Right">
    <w:name w:val="Header - Right"/>
    <w:basedOn w:val="Normal"/>
    <w:uiPriority w:val="99"/>
    <w:qFormat/>
    <w:rsid w:val="00737AFA"/>
    <w:pPr>
      <w:spacing w:after="0" w:line="240" w:lineRule="auto"/>
      <w:jc w:val="right"/>
    </w:pPr>
    <w:rPr>
      <w:color w:val="595959" w:themeColor="text1" w:themeTint="A6"/>
      <w:sz w:val="18"/>
    </w:rPr>
  </w:style>
  <w:style w:type="character" w:styleId="Hyperlink">
    <w:name w:val="Hyperlink"/>
    <w:basedOn w:val="DefaultParagraphFont"/>
    <w:uiPriority w:val="99"/>
    <w:unhideWhenUsed/>
    <w:rsid w:val="006E34AC"/>
    <w:rPr>
      <w:color w:val="5C9A9C" w:themeColor="hyperlink"/>
      <w:u w:val="single"/>
    </w:rPr>
  </w:style>
  <w:style w:type="character" w:customStyle="1" w:styleId="separator">
    <w:name w:val="separator"/>
    <w:basedOn w:val="DefaultParagraphFont"/>
    <w:rsid w:val="00170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030260">
      <w:bodyDiv w:val="1"/>
      <w:marLeft w:val="0"/>
      <w:marRight w:val="0"/>
      <w:marTop w:val="0"/>
      <w:marBottom w:val="0"/>
      <w:divBdr>
        <w:top w:val="none" w:sz="0" w:space="0" w:color="auto"/>
        <w:left w:val="none" w:sz="0" w:space="0" w:color="auto"/>
        <w:bottom w:val="none" w:sz="0" w:space="0" w:color="auto"/>
        <w:right w:val="none" w:sz="0" w:space="0" w:color="auto"/>
      </w:divBdr>
    </w:div>
    <w:div w:id="1209805601">
      <w:bodyDiv w:val="1"/>
      <w:marLeft w:val="0"/>
      <w:marRight w:val="0"/>
      <w:marTop w:val="0"/>
      <w:marBottom w:val="0"/>
      <w:divBdr>
        <w:top w:val="none" w:sz="0" w:space="0" w:color="auto"/>
        <w:left w:val="none" w:sz="0" w:space="0" w:color="auto"/>
        <w:bottom w:val="none" w:sz="0" w:space="0" w:color="auto"/>
        <w:right w:val="none" w:sz="0" w:space="0" w:color="auto"/>
      </w:divBdr>
    </w:div>
    <w:div w:id="1213693458">
      <w:bodyDiv w:val="1"/>
      <w:marLeft w:val="0"/>
      <w:marRight w:val="0"/>
      <w:marTop w:val="0"/>
      <w:marBottom w:val="0"/>
      <w:divBdr>
        <w:top w:val="none" w:sz="0" w:space="0" w:color="auto"/>
        <w:left w:val="none" w:sz="0" w:space="0" w:color="auto"/>
        <w:bottom w:val="none" w:sz="0" w:space="0" w:color="auto"/>
        <w:right w:val="none" w:sz="0" w:space="0" w:color="auto"/>
      </w:divBdr>
    </w:div>
    <w:div w:id="1902476026">
      <w:bodyDiv w:val="1"/>
      <w:marLeft w:val="0"/>
      <w:marRight w:val="0"/>
      <w:marTop w:val="0"/>
      <w:marBottom w:val="0"/>
      <w:divBdr>
        <w:top w:val="none" w:sz="0" w:space="0" w:color="auto"/>
        <w:left w:val="none" w:sz="0" w:space="0" w:color="auto"/>
        <w:bottom w:val="none" w:sz="0" w:space="0" w:color="auto"/>
        <w:right w:val="none" w:sz="0" w:space="0" w:color="auto"/>
      </w:divBdr>
    </w:div>
    <w:div w:id="213420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E:\Users\Swarna\AppData\Roaming\Microsoft\Templates\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36B9EC2D47C4A378E0F6EA803EC0520"/>
        <w:category>
          <w:name w:val="General"/>
          <w:gallery w:val="placeholder"/>
        </w:category>
        <w:types>
          <w:type w:val="bbPlcHdr"/>
        </w:types>
        <w:behaviors>
          <w:behavior w:val="content"/>
        </w:behaviors>
        <w:guid w:val="{1097D340-E8FB-4459-814C-15846C743A95}"/>
      </w:docPartPr>
      <w:docPartBody>
        <w:p w:rsidR="008D6C57" w:rsidRDefault="008D6C57">
          <w:pPr>
            <w:pStyle w:val="B36B9EC2D47C4A378E0F6EA803EC0520"/>
          </w:pPr>
          <w:r>
            <w:t>Title</w:t>
          </w:r>
        </w:p>
      </w:docPartBody>
    </w:docPart>
    <w:docPart>
      <w:docPartPr>
        <w:name w:val="5442A3A4E61C4C0E99C72EBABA15447A"/>
        <w:category>
          <w:name w:val="General"/>
          <w:gallery w:val="placeholder"/>
        </w:category>
        <w:types>
          <w:type w:val="bbPlcHdr"/>
        </w:types>
        <w:behaviors>
          <w:behavior w:val="content"/>
        </w:behaviors>
        <w:guid w:val="{3AC95174-F979-45F5-B017-936B6AB7045D}"/>
      </w:docPartPr>
      <w:docPartBody>
        <w:p w:rsidR="008D6C57" w:rsidRDefault="008D6C57">
          <w:pPr>
            <w:pStyle w:val="5442A3A4E61C4C0E99C72EBABA15447A"/>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DBB40C48"/>
    <w:lvl w:ilvl="0">
      <w:start w:val="1"/>
      <w:numFmt w:val="bullet"/>
      <w:lvlText w:val=""/>
      <w:lvlJc w:val="left"/>
      <w:pPr>
        <w:tabs>
          <w:tab w:val="num" w:pos="360"/>
        </w:tabs>
        <w:ind w:left="360" w:hanging="360"/>
      </w:pPr>
      <w:rPr>
        <w:rFonts w:ascii="Symbol" w:hAnsi="Symbol" w:hint="default"/>
      </w:rPr>
    </w:lvl>
  </w:abstractNum>
  <w:abstractNum w:abstractNumId="1">
    <w:nsid w:val="6F6429A0"/>
    <w:multiLevelType w:val="multilevel"/>
    <w:tmpl w:val="E254756A"/>
    <w:lvl w:ilvl="0">
      <w:start w:val="1"/>
      <w:numFmt w:val="bullet"/>
      <w:pStyle w:val="ListBullet"/>
      <w:lvlText w:val=""/>
      <w:lvlJc w:val="left"/>
      <w:pPr>
        <w:ind w:left="389" w:hanging="389"/>
      </w:pPr>
      <w:rPr>
        <w:rFonts w:ascii="Symbol" w:hAnsi="Symbol" w:hint="default"/>
        <w:color w:val="auto"/>
      </w:rPr>
    </w:lvl>
    <w:lvl w:ilvl="1">
      <w:start w:val="1"/>
      <w:numFmt w:val="bullet"/>
      <w:lvlText w:val=""/>
      <w:lvlJc w:val="left"/>
      <w:pPr>
        <w:ind w:left="778" w:hanging="389"/>
      </w:pPr>
      <w:rPr>
        <w:rFonts w:ascii="Wingdings" w:hAnsi="Wingdings" w:hint="default"/>
      </w:rPr>
    </w:lvl>
    <w:lvl w:ilvl="2">
      <w:start w:val="1"/>
      <w:numFmt w:val="bullet"/>
      <w:lvlText w:val=""/>
      <w:lvlJc w:val="left"/>
      <w:pPr>
        <w:ind w:left="1167" w:hanging="389"/>
      </w:pPr>
      <w:rPr>
        <w:rFonts w:ascii="Wingdings" w:hAnsi="Wingdings" w:hint="default"/>
      </w:rPr>
    </w:lvl>
    <w:lvl w:ilvl="3">
      <w:start w:val="1"/>
      <w:numFmt w:val="bullet"/>
      <w:lvlText w:val=""/>
      <w:lvlJc w:val="left"/>
      <w:pPr>
        <w:ind w:left="1556" w:hanging="389"/>
      </w:pPr>
      <w:rPr>
        <w:rFonts w:ascii="Symbol" w:hAnsi="Symbol" w:hint="default"/>
      </w:rPr>
    </w:lvl>
    <w:lvl w:ilvl="4">
      <w:start w:val="1"/>
      <w:numFmt w:val="bullet"/>
      <w:lvlText w:val=""/>
      <w:lvlJc w:val="left"/>
      <w:pPr>
        <w:ind w:left="1945" w:hanging="389"/>
      </w:pPr>
      <w:rPr>
        <w:rFonts w:ascii="Symbol" w:hAnsi="Symbol" w:hint="default"/>
      </w:rPr>
    </w:lvl>
    <w:lvl w:ilvl="5">
      <w:start w:val="1"/>
      <w:numFmt w:val="bullet"/>
      <w:lvlText w:val=""/>
      <w:lvlJc w:val="left"/>
      <w:pPr>
        <w:ind w:left="2334" w:hanging="389"/>
      </w:pPr>
      <w:rPr>
        <w:rFonts w:ascii="Wingdings" w:hAnsi="Wingdings" w:hint="default"/>
      </w:rPr>
    </w:lvl>
    <w:lvl w:ilvl="6">
      <w:start w:val="1"/>
      <w:numFmt w:val="bullet"/>
      <w:lvlText w:val=""/>
      <w:lvlJc w:val="left"/>
      <w:pPr>
        <w:ind w:left="2723" w:hanging="389"/>
      </w:pPr>
      <w:rPr>
        <w:rFonts w:ascii="Wingdings" w:hAnsi="Wingdings" w:hint="default"/>
      </w:rPr>
    </w:lvl>
    <w:lvl w:ilvl="7">
      <w:start w:val="1"/>
      <w:numFmt w:val="bullet"/>
      <w:lvlText w:val=""/>
      <w:lvlJc w:val="left"/>
      <w:pPr>
        <w:ind w:left="3112" w:hanging="389"/>
      </w:pPr>
      <w:rPr>
        <w:rFonts w:ascii="Symbol" w:hAnsi="Symbol" w:hint="default"/>
      </w:rPr>
    </w:lvl>
    <w:lvl w:ilvl="8">
      <w:start w:val="1"/>
      <w:numFmt w:val="bullet"/>
      <w:lvlText w:val=""/>
      <w:lvlJc w:val="left"/>
      <w:pPr>
        <w:ind w:left="3501" w:hanging="389"/>
      </w:pPr>
      <w:rPr>
        <w:rFonts w:ascii="Symbol" w:hAnsi="Symbol" w:hint="default"/>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C57"/>
    <w:rsid w:val="008D6C57"/>
    <w:rsid w:val="00910293"/>
    <w:rsid w:val="00B41C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6B9EC2D47C4A378E0F6EA803EC0520">
    <w:name w:val="B36B9EC2D47C4A378E0F6EA803EC0520"/>
  </w:style>
  <w:style w:type="paragraph" w:customStyle="1" w:styleId="1955C4D3A2D24006B3DC91DB035D75E1">
    <w:name w:val="1955C4D3A2D24006B3DC91DB035D75E1"/>
  </w:style>
  <w:style w:type="paragraph" w:customStyle="1" w:styleId="5442A3A4E61C4C0E99C72EBABA15447A">
    <w:name w:val="5442A3A4E61C4C0E99C72EBABA15447A"/>
  </w:style>
  <w:style w:type="paragraph" w:customStyle="1" w:styleId="E5ABFE27513345E49FF23D61084E3880">
    <w:name w:val="E5ABFE27513345E49FF23D61084E3880"/>
  </w:style>
  <w:style w:type="paragraph" w:customStyle="1" w:styleId="971480824CDA49EF9E182E8F177A4216">
    <w:name w:val="971480824CDA49EF9E182E8F177A4216"/>
  </w:style>
  <w:style w:type="paragraph" w:styleId="ListBullet">
    <w:name w:val="List Bullet"/>
    <w:basedOn w:val="Normal"/>
    <w:uiPriority w:val="10"/>
    <w:qFormat/>
    <w:pPr>
      <w:numPr>
        <w:numId w:val="1"/>
      </w:numPr>
      <w:jc w:val="both"/>
    </w:pPr>
    <w:rPr>
      <w:rFonts w:eastAsiaTheme="minorHAnsi"/>
      <w:color w:val="262626" w:themeColor="text1" w:themeTint="D9"/>
      <w:lang w:val="en-US" w:eastAsia="en-US"/>
    </w:rPr>
  </w:style>
  <w:style w:type="paragraph" w:customStyle="1" w:styleId="5D783F15B2D9450395E7282F089F9D20">
    <w:name w:val="5D783F15B2D9450395E7282F089F9D20"/>
  </w:style>
  <w:style w:type="paragraph" w:customStyle="1" w:styleId="04EF00DCAC9546FC84D6A77EED1E1E06">
    <w:name w:val="04EF00DCAC9546FC84D6A77EED1E1E06"/>
  </w:style>
  <w:style w:type="paragraph" w:customStyle="1" w:styleId="61BBF2DD51924C50855F3AC6CF141E33">
    <w:name w:val="61BBF2DD51924C50855F3AC6CF141E33"/>
  </w:style>
  <w:style w:type="paragraph" w:customStyle="1" w:styleId="0D755C971A674F53B6425BA638809480">
    <w:name w:val="0D755C971A674F53B6425BA6388094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Report_Color">
      <a:dk1>
        <a:srgbClr val="000000"/>
      </a:dk1>
      <a:lt1>
        <a:srgbClr val="FFFFFF"/>
      </a:lt1>
      <a:dk2>
        <a:srgbClr val="140E0B"/>
      </a:dk2>
      <a:lt2>
        <a:srgbClr val="F3F1EF"/>
      </a:lt2>
      <a:accent1>
        <a:srgbClr val="69493B"/>
      </a:accent1>
      <a:accent2>
        <a:srgbClr val="BE5459"/>
      </a:accent2>
      <a:accent3>
        <a:srgbClr val="5C9A9C"/>
      </a:accent3>
      <a:accent4>
        <a:srgbClr val="EBBD76"/>
      </a:accent4>
      <a:accent5>
        <a:srgbClr val="D98148"/>
      </a:accent5>
      <a:accent6>
        <a:srgbClr val="89586C"/>
      </a:accent6>
      <a:hlink>
        <a:srgbClr val="5C9A9C"/>
      </a:hlink>
      <a:folHlink>
        <a:srgbClr val="89586C"/>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3F8E9-B9EE-8645-A454-412AC03E1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E:\Users\Swarna\AppData\Roaming\Microsoft\Templates\Report.dotx</Template>
  <TotalTime>411</TotalTime>
  <Pages>13</Pages>
  <Words>1697</Words>
  <Characters>9673</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Goon Squad
</dc:creator>
  <cp:keywords>
Deliverable 2</cp:keywords>
  <dc:description/>
  <cp:lastModifiedBy>Junilkumar Patel</cp:lastModifiedBy>
  <cp:revision>852</cp:revision>
  <cp:lastPrinted>2018-02-02T09:52:00Z</cp:lastPrinted>
  <dcterms:created xsi:type="dcterms:W3CDTF">2018-02-02T03:32:00Z</dcterms:created>
  <dcterms:modified xsi:type="dcterms:W3CDTF">2018-02-02T13:37:00Z</dcterms:modified>
</cp:coreProperties>
</file>