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F4E79"/>
          <w:sz w:val="52"/>
        </w:rPr>
        <w:t>RAG PDF Chatbot</w:t>
      </w:r>
    </w:p>
    <w:p>
      <w:pPr>
        <w:spacing w:after="720"/>
        <w:jc w:val="center"/>
      </w:pPr>
      <w:r>
        <w:rPr>
          <w:i/>
          <w:color w:val="787878"/>
          <w:sz w:val="24"/>
        </w:rPr>
        <w:t>Comprehensive Technical Guide: Architecture, Optimizations, Bug Logs, and Interview Preparation</w:t>
      </w:r>
    </w:p>
    <w:p>
      <w:r>
        <w:br w:type="page"/>
      </w:r>
    </w:p>
    <w:p>
      <w:pPr>
        <w:pStyle w:val="Heading1"/>
        <w:keepNext/>
        <w:spacing w:before="360" w:after="120"/>
      </w:pPr>
      <w:r>
        <w:rPr>
          <w:rFonts w:ascii="Arial" w:hAnsi="Arial"/>
          <w:b/>
          <w:color w:val="1F4E79"/>
          <w:sz w:val="32"/>
        </w:rPr>
        <w:t>1. Project Overview &amp; Objectives</w:t>
      </w:r>
    </w:p>
    <w:p>
      <w:pPr>
        <w:spacing w:after="120" w:line="276" w:lineRule="auto"/>
      </w:pPr>
      <w:r>
        <w:rPr>
          <w:rFonts w:ascii="Arial" w:hAnsi="Arial"/>
          <w:i w:val="0"/>
        </w:rPr>
        <w:t>The RAG PDF Chatbot is an interactive web-based software application designed to extract, index, and query knowledge from PDF documents. By employing Retrieval-Augmented Generation (RAG), the system links a local semantic search engine with a cloud-hosted Large Language Model (LLM). This setup allows users to query proprietary or private document datasets in real-time, receiving accurate, context-aware answers backed by references from the document.</w:t>
      </w:r>
    </w:p>
    <w:p>
      <w:pPr>
        <w:pStyle w:val="Heading2"/>
        <w:keepNext/>
        <w:spacing w:before="360" w:after="120"/>
      </w:pPr>
      <w:r>
        <w:rPr>
          <w:rFonts w:ascii="Arial" w:hAnsi="Arial"/>
          <w:b/>
          <w:color w:val="597CA1"/>
          <w:sz w:val="26"/>
        </w:rPr>
        <w:t>Core Technology Stack:</w:t>
      </w:r>
    </w:p>
    <w:p>
      <w:pPr>
        <w:pStyle w:val="ListBullet"/>
        <w:spacing w:after="80" w:line="276" w:lineRule="auto"/>
      </w:pPr>
      <w:r>
        <w:rPr>
          <w:rFonts w:ascii="Arial" w:hAnsi="Arial"/>
          <w:b/>
        </w:rPr>
        <w:t>•</w:t>
      </w:r>
      <w:r>
        <w:rPr>
          <w:rFonts w:ascii="Arial" w:hAnsi="Arial"/>
        </w:rPr>
        <w:t xml:space="preserve"> Streamlit: Frontend application UI/UX and interactivity framework.</w:t>
      </w:r>
    </w:p>
    <w:p>
      <w:pPr>
        <w:pStyle w:val="ListBullet"/>
        <w:spacing w:after="80" w:line="276" w:lineRule="auto"/>
      </w:pPr>
      <w:r>
        <w:rPr>
          <w:rFonts w:ascii="Arial" w:hAnsi="Arial"/>
          <w:b/>
        </w:rPr>
        <w:t>•</w:t>
      </w:r>
      <w:r>
        <w:rPr>
          <w:rFonts w:ascii="Arial" w:hAnsi="Arial"/>
        </w:rPr>
        <w:t xml:space="preserve"> PyPDF2: Ingestion and text parsing library for PDF files.</w:t>
      </w:r>
    </w:p>
    <w:p>
      <w:pPr>
        <w:pStyle w:val="ListBullet"/>
        <w:spacing w:after="80" w:line="276" w:lineRule="auto"/>
      </w:pPr>
      <w:r>
        <w:rPr>
          <w:rFonts w:ascii="Arial" w:hAnsi="Arial"/>
          <w:b/>
        </w:rPr>
        <w:t>•</w:t>
      </w:r>
      <w:r>
        <w:rPr>
          <w:rFonts w:ascii="Arial" w:hAnsi="Arial"/>
        </w:rPr>
        <w:t xml:space="preserve"> LangChain Text Splitters: RecursiveCharacterTextSplitter splits documents on sliding-window boundaries.</w:t>
      </w:r>
    </w:p>
    <w:p>
      <w:pPr>
        <w:pStyle w:val="ListBullet"/>
        <w:spacing w:after="80" w:line="276" w:lineRule="auto"/>
      </w:pPr>
      <w:r>
        <w:rPr>
          <w:rFonts w:ascii="Arial" w:hAnsi="Arial"/>
          <w:b/>
        </w:rPr>
        <w:t>•</w:t>
      </w:r>
      <w:r>
        <w:rPr>
          <w:rFonts w:ascii="Arial" w:hAnsi="Arial"/>
        </w:rPr>
        <w:t xml:space="preserve"> SentenceTransformers: Encodes segments into 384-dimensional dense vectors using the 'all-MiniLM-L6-v2' model.</w:t>
      </w:r>
    </w:p>
    <w:p>
      <w:pPr>
        <w:pStyle w:val="ListBullet"/>
        <w:spacing w:after="80" w:line="276" w:lineRule="auto"/>
      </w:pPr>
      <w:r>
        <w:rPr>
          <w:rFonts w:ascii="Arial" w:hAnsi="Arial"/>
          <w:b/>
        </w:rPr>
        <w:t>•</w:t>
      </w:r>
      <w:r>
        <w:rPr>
          <w:rFonts w:ascii="Arial" w:hAnsi="Arial"/>
        </w:rPr>
        <w:t xml:space="preserve"> FAISS (Facebook AI Similarity Search): Local vector storage flat indexing FlatL2 for Euclidean similarity lookup.</w:t>
      </w:r>
    </w:p>
    <w:p>
      <w:pPr>
        <w:pStyle w:val="ListBullet"/>
        <w:spacing w:after="80" w:line="276" w:lineRule="auto"/>
      </w:pPr>
      <w:r>
        <w:rPr>
          <w:rFonts w:ascii="Arial" w:hAnsi="Arial"/>
          <w:b/>
        </w:rPr>
        <w:t>•</w:t>
      </w:r>
      <w:r>
        <w:rPr>
          <w:rFonts w:ascii="Arial" w:hAnsi="Arial"/>
        </w:rPr>
        <w:t xml:space="preserve"> Google GenAI SDK: Integrates with the gemini-2.0-flash / gemini-2.5-flash APIs for natural language synthesis.</w:t>
      </w:r>
    </w:p>
    <w:p>
      <w:pPr>
        <w:pStyle w:val="Heading1"/>
        <w:keepNext/>
        <w:spacing w:before="360" w:after="120"/>
      </w:pPr>
      <w:r>
        <w:rPr>
          <w:rFonts w:ascii="Arial" w:hAnsi="Arial"/>
          <w:b/>
          <w:color w:val="1F4E79"/>
          <w:sz w:val="32"/>
        </w:rPr>
        <w:t>2. RAG System Architecture &amp; Data Pipeline</w:t>
      </w:r>
    </w:p>
    <w:p>
      <w:pPr>
        <w:spacing w:after="120" w:line="276" w:lineRule="auto"/>
      </w:pPr>
      <w:r>
        <w:rPr>
          <w:rFonts w:ascii="Arial" w:hAnsi="Arial"/>
          <w:i w:val="0"/>
        </w:rPr>
        <w:t>Retrieval-Augmented Generation bridges the gap between static LLM pre-training and private datasets without the massive compute overhead of fine-tuning. The pipeline is structured as follows:</w:t>
      </w:r>
    </w:p>
    <w:p>
      <w:pPr>
        <w:spacing w:after="120" w:line="276" w:lineRule="auto"/>
      </w:pPr>
      <w:r>
        <w:rPr>
          <w:rFonts w:ascii="Arial" w:hAnsi="Arial"/>
          <w:b/>
        </w:rPr>
        <w:t xml:space="preserve">Step 1: Document Ingestion. </w:t>
      </w:r>
      <w:r>
        <w:rPr>
          <w:rFonts w:ascii="Arial" w:hAnsi="Arial"/>
          <w:i w:val="0"/>
        </w:rPr>
        <w:t>The user uploads a PDF file through the Streamlit interface. PyPDF2 reads the document page-by-page, extracts characters, and compiles a single continuous string.</w:t>
      </w:r>
    </w:p>
    <w:p>
      <w:pPr>
        <w:spacing w:after="120" w:line="276" w:lineRule="auto"/>
      </w:pPr>
      <w:r>
        <w:rPr>
          <w:rFonts w:ascii="Arial" w:hAnsi="Arial"/>
          <w:b/>
        </w:rPr>
        <w:t xml:space="preserve">Step 2: Sliding-Window Chunking. </w:t>
      </w:r>
      <w:r>
        <w:rPr>
          <w:rFonts w:ascii="Arial" w:hAnsi="Arial"/>
          <w:i w:val="0"/>
        </w:rPr>
        <w:t>Raw text is divided into manageable segments. Using RecursiveCharacterTextSplitter with a chunk size of 500 characters and a chunk overlap of 50 characters, the text is broken down on natural delimiters (such as newlines, spaces, and punctuation) to maintain semantic context.</w:t>
      </w:r>
    </w:p>
    <w:p>
      <w:pPr>
        <w:spacing w:after="120" w:line="276" w:lineRule="auto"/>
      </w:pPr>
      <w:r>
        <w:rPr>
          <w:rFonts w:ascii="Arial" w:hAnsi="Arial"/>
          <w:b/>
        </w:rPr>
        <w:t xml:space="preserve">Step 3: Embedding Generation. </w:t>
      </w:r>
      <w:r>
        <w:rPr>
          <w:rFonts w:ascii="Arial" w:hAnsi="Arial"/>
          <w:i w:val="0"/>
        </w:rPr>
        <w:t>Each chunk is encoded into a mathematical coordinate space. The local SentenceTransformer model 'all-MiniLM-L6-v2' maps the text chunk to a dense float vector of size 384.</w:t>
      </w:r>
    </w:p>
    <w:p>
      <w:pPr>
        <w:spacing w:after="120" w:line="276" w:lineRule="auto"/>
      </w:pPr>
      <w:r>
        <w:rPr>
          <w:rFonts w:ascii="Arial" w:hAnsi="Arial"/>
          <w:b/>
        </w:rPr>
        <w:t xml:space="preserve">Step 4: Local Vector Store Indexing. </w:t>
      </w:r>
      <w:r>
        <w:rPr>
          <w:rFonts w:ascii="Arial" w:hAnsi="Arial"/>
          <w:i w:val="0"/>
        </w:rPr>
        <w:t>The vectors are added to a flat FAISS index (IndexFlatL2). This sets up a local metric space where Euclidean distances can be computed instantly.</w:t>
      </w:r>
    </w:p>
    <w:p>
      <w:pPr>
        <w:spacing w:after="120" w:line="276" w:lineRule="auto"/>
      </w:pPr>
      <w:r>
        <w:rPr>
          <w:rFonts w:ascii="Arial" w:hAnsi="Arial"/>
          <w:b/>
        </w:rPr>
        <w:t xml:space="preserve">Step 5: Semantic Retrieval. </w:t>
      </w:r>
      <w:r>
        <w:rPr>
          <w:rFonts w:ascii="Arial" w:hAnsi="Arial"/>
          <w:i w:val="0"/>
        </w:rPr>
        <w:t>When the user types a question, the query is converted into a 384-dimensional embedding using the same transformer model. FAISS calculates the Euclidean distance between the query vector and all chunk vectors, returning the top k closest matches.</w:t>
      </w:r>
    </w:p>
    <w:p>
      <w:pPr>
        <w:spacing w:after="120" w:line="276" w:lineRule="auto"/>
      </w:pPr>
      <w:r>
        <w:rPr>
          <w:rFonts w:ascii="Arial" w:hAnsi="Arial"/>
          <w:b/>
        </w:rPr>
        <w:t xml:space="preserve">Step 6: LLM Generation. </w:t>
      </w:r>
      <w:r>
        <w:rPr>
          <w:rFonts w:ascii="Arial" w:hAnsi="Arial"/>
          <w:i w:val="0"/>
        </w:rPr>
        <w:t>The retrieved text segments are combined and formatted into an prompt alongside the user's question. This context-heavy prompt is sent to the Gemini API, which generates an accurate, hallucination-free answer.</w:t>
      </w:r>
    </w:p>
    <w:p>
      <w:pPr>
        <w:pStyle w:val="Heading1"/>
        <w:keepNext/>
        <w:spacing w:before="360" w:after="120"/>
      </w:pPr>
      <w:r>
        <w:rPr>
          <w:rFonts w:ascii="Arial" w:hAnsi="Arial"/>
          <w:b/>
          <w:color w:val="1F4E79"/>
          <w:sz w:val="32"/>
        </w:rPr>
        <w:t>3. Major Code Optimizations &amp; Stability Fixes</w:t>
      </w:r>
    </w:p>
    <w:p>
      <w:pPr>
        <w:spacing w:after="120" w:line="276" w:lineRule="auto"/>
      </w:pPr>
      <w:r>
        <w:rPr>
          <w:rFonts w:ascii="Arial" w:hAnsi="Arial"/>
          <w:i w:val="0"/>
        </w:rPr>
        <w:t>The original implementation contained several stability bugs and architectural flaws that caused sluggish performance and crashes. We implemented the following fixes:</w:t>
      </w:r>
    </w:p>
    <w:p>
      <w:pPr>
        <w:pStyle w:val="Heading2"/>
        <w:keepNext/>
        <w:spacing w:before="360" w:after="120"/>
      </w:pPr>
      <w:r>
        <w:rPr>
          <w:rFonts w:ascii="Arial" w:hAnsi="Arial"/>
          <w:b/>
          <w:color w:val="597CA1"/>
          <w:sz w:val="26"/>
        </w:rPr>
        <w:t>A. Eliminating the Performance Bottleneck (Caching)</w:t>
      </w:r>
    </w:p>
    <w:p>
      <w:pPr>
        <w:spacing w:after="120" w:line="276" w:lineRule="auto"/>
      </w:pPr>
      <w:r>
        <w:rPr>
          <w:rFonts w:ascii="Arial" w:hAnsi="Arial"/>
          <w:i w:val="0"/>
        </w:rPr>
        <w:t>Originally, the app parsed, chunked, embedded, and indexed the document on every rerun. This made the interface unusable since entering a single query or pressing enter triggered a complete re-indexing cycle.</w:t>
      </w:r>
    </w:p>
    <w:p>
      <w:pPr>
        <w:spacing w:after="120" w:line="276" w:lineRule="auto"/>
      </w:pPr>
      <w:r>
        <w:rPr>
          <w:rFonts w:ascii="Arial" w:hAnsi="Arial"/>
          <w:i w:val="0"/>
        </w:rPr>
        <w:t>We resolved this by dividing resource loading and file processing into cached operations:</w:t>
      </w:r>
    </w:p>
    <w:p>
      <w:pPr>
        <w:pStyle w:val="ListBullet"/>
        <w:spacing w:after="80" w:line="276" w:lineRule="auto"/>
      </w:pPr>
      <w:r>
        <w:rPr>
          <w:rFonts w:ascii="Arial" w:hAnsi="Arial"/>
          <w:b/>
        </w:rPr>
        <w:t>-</w:t>
      </w:r>
      <w:r>
        <w:rPr>
          <w:rFonts w:ascii="Arial" w:hAnsi="Arial"/>
        </w:rPr>
        <w:t>Model Caching: Wrapped model initialization in @st.cache_resource to load SentenceTransformer only once.</w:t>
      </w:r>
    </w:p>
    <w:p>
      <w:pPr>
        <w:pStyle w:val="ListBullet"/>
        <w:spacing w:after="80" w:line="276" w:lineRule="auto"/>
      </w:pPr>
      <w:r>
        <w:rPr>
          <w:rFonts w:ascii="Arial" w:hAnsi="Arial"/>
          <w:b/>
        </w:rPr>
        <w:t>-</w:t>
      </w:r>
      <w:r>
        <w:rPr>
          <w:rFonts w:ascii="Arial" w:hAnsi="Arial"/>
        </w:rPr>
        <w:t>Session State caching: Cached chunks, index structures, and file metadata (name and size) in st.session_state. The parser now triggers only when a new file is uploaded.</w:t>
      </w:r>
    </w:p>
    <w:p>
      <w:pPr>
        <w:pStyle w:val="Heading2"/>
        <w:keepNext/>
        <w:spacing w:before="360" w:after="120"/>
      </w:pPr>
      <w:r>
        <w:rPr>
          <w:rFonts w:ascii="Arial" w:hAnsi="Arial"/>
          <w:b/>
          <w:color w:val="597CA1"/>
          <w:sz w:val="26"/>
        </w:rPr>
        <w:t>B. FAISS Boundary Check &amp; Index Out-of-Bounds Protection</w:t>
      </w:r>
    </w:p>
    <w:p>
      <w:pPr>
        <w:spacing w:after="120" w:line="276" w:lineRule="auto"/>
      </w:pPr>
      <w:r>
        <w:rPr>
          <w:rFonts w:ascii="Arial" w:hAnsi="Arial"/>
          <w:i w:val="0"/>
        </w:rPr>
        <w:t>When searching for 5 matching chunks on small documents (e.g. documents containing fewer than 5 chunks), FAISS returns `-1` for the empty index slots. The original code accessed `chunks[idx]`, which translated to Python's negative index list access (`chunks[-1]`), causing duplicate chunks in the prompt context.</w:t>
      </w:r>
    </w:p>
    <w:p>
      <w:pPr>
        <w:spacing w:after="120" w:line="276" w:lineRule="auto"/>
      </w:pPr>
      <w:r>
        <w:rPr>
          <w:rFonts w:ascii="Arial" w:hAnsi="Arial"/>
          <w:i w:val="0"/>
        </w:rPr>
        <w:t>We fixed this by setting search depth dynamically using `k = min(5, len(chunks))` and adding a range filter `if 0 &lt;= idx &lt; len(chunks):` before appending context.</w:t>
      </w:r>
    </w:p>
    <w:p>
      <w:pPr>
        <w:pStyle w:val="Heading2"/>
        <w:keepNext/>
        <w:spacing w:before="360" w:after="120"/>
      </w:pPr>
      <w:r>
        <w:rPr>
          <w:rFonts w:ascii="Arial" w:hAnsi="Arial"/>
          <w:b/>
          <w:color w:val="597CA1"/>
          <w:sz w:val="26"/>
        </w:rPr>
        <w:t>C. Empty PDF Parsing Validation</w:t>
      </w:r>
    </w:p>
    <w:p>
      <w:pPr>
        <w:spacing w:after="120" w:line="276" w:lineRule="auto"/>
      </w:pPr>
      <w:r>
        <w:rPr>
          <w:rFonts w:ascii="Arial" w:hAnsi="Arial"/>
          <w:i w:val="0"/>
        </w:rPr>
        <w:t>Uploaded files containing scanned images or empty pages led to zero text segments. The code would then crash during index creation due to empty dimensions. We added `if chunks:` validation and custom `st.error` alerts to catch empty extractions before they reached the model.</w:t>
      </w:r>
    </w:p>
    <w:p>
      <w:pPr>
        <w:pStyle w:val="Heading2"/>
        <w:keepNext/>
        <w:spacing w:before="360" w:after="120"/>
      </w:pPr>
      <w:r>
        <w:rPr>
          <w:rFonts w:ascii="Arial" w:hAnsi="Arial"/>
          <w:b/>
          <w:color w:val="597CA1"/>
          <w:sz w:val="26"/>
        </w:rPr>
        <w:t>D. Streamlit Indentation Errors</w:t>
      </w:r>
    </w:p>
    <w:p>
      <w:pPr>
        <w:spacing w:after="120" w:line="276" w:lineRule="auto"/>
      </w:pPr>
      <w:r>
        <w:rPr>
          <w:rFonts w:ascii="Arial" w:hAnsi="Arial"/>
          <w:i w:val="0"/>
        </w:rPr>
        <w:t>Indentation errors inside the `try-except` blocks were corrected. In Python, blocks inside `try:` must be indented by exactly 4 spaces relative to the `try:` keyword, and the `except` keyword must line up exactly with its corresponding `try:` statement.</w:t>
      </w:r>
    </w:p>
    <w:p>
      <w:pPr>
        <w:pStyle w:val="Heading1"/>
        <w:keepNext/>
        <w:spacing w:before="360" w:after="120"/>
      </w:pPr>
      <w:r>
        <w:rPr>
          <w:rFonts w:ascii="Arial" w:hAnsi="Arial"/>
          <w:b/>
          <w:color w:val="1F4E79"/>
          <w:sz w:val="32"/>
        </w:rPr>
        <w:t>4. Git Security &amp; Deployment Guide</w:t>
      </w:r>
    </w:p>
    <w:p>
      <w:pPr>
        <w:pStyle w:val="Heading2"/>
        <w:keepNext/>
        <w:spacing w:before="360" w:after="120"/>
      </w:pPr>
      <w:r>
        <w:rPr>
          <w:rFonts w:ascii="Arial" w:hAnsi="Arial"/>
          <w:b/>
          <w:color w:val="597CA1"/>
          <w:sz w:val="26"/>
        </w:rPr>
        <w:t>Secret Scanning Remediation</w:t>
      </w:r>
    </w:p>
    <w:p>
      <w:pPr>
        <w:spacing w:after="120" w:line="276" w:lineRule="auto"/>
      </w:pPr>
      <w:r>
        <w:rPr>
          <w:rFonts w:ascii="Arial" w:hAnsi="Arial"/>
          <w:i w:val="0"/>
        </w:rPr>
        <w:t>GitHub's Push Protection rules (GH013) initially blocked pushing the codebase because it detected active hardcoded API keys for GCP/Gemini and OpenAI. We remedied this security issue by:</w:t>
      </w:r>
    </w:p>
    <w:p>
      <w:pPr>
        <w:pStyle w:val="ListBullet"/>
        <w:spacing w:after="80" w:line="276" w:lineRule="auto"/>
      </w:pPr>
      <w:r>
        <w:rPr>
          <w:rFonts w:ascii="Arial" w:hAnsi="Arial"/>
          <w:b/>
        </w:rPr>
        <w:t xml:space="preserve">1. </w:t>
      </w:r>
      <w:r>
        <w:rPr>
          <w:rFonts w:ascii="Arial" w:hAnsi="Arial"/>
        </w:rPr>
        <w:t>Removing all hardcoded credentials from code files.</w:t>
      </w:r>
    </w:p>
    <w:p>
      <w:pPr>
        <w:pStyle w:val="ListBullet"/>
        <w:spacing w:after="80" w:line="276" w:lineRule="auto"/>
      </w:pPr>
      <w:r>
        <w:rPr>
          <w:rFonts w:ascii="Arial" w:hAnsi="Arial"/>
          <w:b/>
        </w:rPr>
        <w:t xml:space="preserve">2. </w:t>
      </w:r>
      <w:r>
        <w:rPr>
          <w:rFonts w:ascii="Arial" w:hAnsi="Arial"/>
        </w:rPr>
        <w:t>Changing imports and initializations to look up keys dynamically via os.environ.get('GEMINI_API_KEY', 'YOUR_GEMINI_API_KEY').</w:t>
      </w:r>
    </w:p>
    <w:p>
      <w:pPr>
        <w:pStyle w:val="ListBullet"/>
        <w:spacing w:after="80" w:line="276" w:lineRule="auto"/>
      </w:pPr>
      <w:r>
        <w:rPr>
          <w:rFonts w:ascii="Arial" w:hAnsi="Arial"/>
          <w:b/>
        </w:rPr>
        <w:t xml:space="preserve">3. </w:t>
      </w:r>
      <w:r>
        <w:rPr>
          <w:rFonts w:ascii="Arial" w:hAnsi="Arial"/>
        </w:rPr>
        <w:t>Running git commit --amend to rewrite the git history and purge the secrets from past commits completely.</w:t>
      </w:r>
    </w:p>
    <w:p>
      <w:pPr>
        <w:pStyle w:val="Heading2"/>
        <w:keepNext/>
        <w:spacing w:before="360" w:after="120"/>
      </w:pPr>
      <w:r>
        <w:rPr>
          <w:rFonts w:ascii="Arial" w:hAnsi="Arial"/>
          <w:b/>
          <w:color w:val="597CA1"/>
          <w:sz w:val="26"/>
        </w:rPr>
        <w:t>Streamlit Community Cloud Deployment Steps</w:t>
      </w:r>
    </w:p>
    <w:p>
      <w:pPr>
        <w:pStyle w:val="ListBullet"/>
        <w:spacing w:after="80" w:line="276" w:lineRule="auto"/>
      </w:pPr>
      <w:r>
        <w:rPr>
          <w:rFonts w:ascii="Arial" w:hAnsi="Arial"/>
          <w:b/>
        </w:rPr>
        <w:t xml:space="preserve">1. </w:t>
      </w:r>
      <w:r>
        <w:rPr>
          <w:rFonts w:ascii="Arial" w:hAnsi="Arial"/>
        </w:rPr>
        <w:t>Sign in to share.streamlit.io with your GitHub account.</w:t>
      </w:r>
    </w:p>
    <w:p>
      <w:pPr>
        <w:pStyle w:val="ListBullet"/>
        <w:spacing w:after="80" w:line="276" w:lineRule="auto"/>
      </w:pPr>
      <w:r>
        <w:rPr>
          <w:rFonts w:ascii="Arial" w:hAnsi="Arial"/>
          <w:b/>
        </w:rPr>
        <w:t xml:space="preserve">2. </w:t>
      </w:r>
      <w:r>
        <w:rPr>
          <w:rFonts w:ascii="Arial" w:hAnsi="Arial"/>
        </w:rPr>
        <w:t>Click 'New app' and link the repository: SwarnaTripathi/RAG-PDF-Chatbot (branch: main, path: project/app.py).</w:t>
      </w:r>
    </w:p>
    <w:p>
      <w:pPr>
        <w:pStyle w:val="ListBullet"/>
        <w:spacing w:after="80" w:line="276" w:lineRule="auto"/>
      </w:pPr>
      <w:r>
        <w:rPr>
          <w:rFonts w:ascii="Arial" w:hAnsi="Arial"/>
          <w:b/>
        </w:rPr>
        <w:t xml:space="preserve">3. </w:t>
      </w:r>
      <w:r>
        <w:rPr>
          <w:rFonts w:ascii="Arial" w:hAnsi="Arial"/>
        </w:rPr>
        <w:t>Open 'Advanced settings...' and enter TOML secrets: GEMINI_API_KEY = "your_api_key_here".</w:t>
      </w:r>
    </w:p>
    <w:p>
      <w:pPr>
        <w:pStyle w:val="ListBullet"/>
        <w:spacing w:after="80" w:line="276" w:lineRule="auto"/>
      </w:pPr>
      <w:r>
        <w:rPr>
          <w:rFonts w:ascii="Arial" w:hAnsi="Arial"/>
          <w:b/>
        </w:rPr>
        <w:t xml:space="preserve">4. </w:t>
      </w:r>
      <w:r>
        <w:rPr>
          <w:rFonts w:ascii="Arial" w:hAnsi="Arial"/>
        </w:rPr>
        <w:t>Click Deploy. Streamlit handles container provisioning, package installation, and execution.</w:t>
      </w:r>
    </w:p>
    <w:p>
      <w:pPr>
        <w:pStyle w:val="Heading1"/>
        <w:keepNext/>
        <w:spacing w:before="360" w:after="120"/>
      </w:pPr>
      <w:r>
        <w:rPr>
          <w:rFonts w:ascii="Arial" w:hAnsi="Arial"/>
          <w:b/>
          <w:color w:val="1F4E79"/>
          <w:sz w:val="32"/>
        </w:rPr>
        <w:t>5. Key Project Interview Questions &amp; Answers</w:t>
      </w:r>
    </w:p>
    <w:p>
      <w:pPr>
        <w:spacing w:after="120" w:line="276" w:lineRule="auto"/>
      </w:pPr>
      <w:r>
        <w:rPr>
          <w:rFonts w:ascii="Arial" w:hAnsi="Arial"/>
          <w:b/>
          <w:sz w:val="23"/>
        </w:rPr>
        <w:t>Question 1: What is Retrieval-Augmented Generation (RAG)? How is it different from fine-tuning?</w:t>
      </w:r>
    </w:p>
    <w:p>
      <w:pPr>
        <w:spacing w:after="120" w:line="276" w:lineRule="auto"/>
      </w:pPr>
      <w:r>
        <w:rPr>
          <w:rFonts w:ascii="Arial" w:hAnsi="Arial"/>
          <w:i/>
        </w:rPr>
        <w:t>Answer: RAG retrieves relevant document passages from a database and injects them into the LLM's prompt context to answer questions. Fine-tuning adjusts the actual weights of the model on a specific dataset. RAG is better for dynamic/private data, has lower cost, provides zero-hallucination factual updates, and supports source citations.</w:t>
      </w:r>
    </w:p>
    <w:p>
      <w:pPr>
        <w:spacing w:after="120" w:line="276" w:lineRule="auto"/>
      </w:pPr>
      <w:r>
        <w:rPr>
          <w:rFonts w:ascii="Arial" w:hAnsi="Arial"/>
          <w:b/>
          <w:sz w:val="23"/>
        </w:rPr>
        <w:t>Question 2: Why split the PDF text into chunks? What are chunk sizes and overlaps?</w:t>
      </w:r>
    </w:p>
    <w:p>
      <w:pPr>
        <w:spacing w:after="120" w:line="276" w:lineRule="auto"/>
      </w:pPr>
      <w:r>
        <w:rPr>
          <w:rFonts w:ascii="Arial" w:hAnsi="Arial"/>
          <w:i/>
        </w:rPr>
        <w:t>Answer: Large text exceeds LLM context constraints and results in noisy retrievals. Splitting text into chunks (e.g. 500 characters) ensures we only retrieve the most relevant snippets. The overlap (e.g. 50 characters) ensures that semantic context and sentences are not split abruptly at chunk boundaries.</w:t>
      </w:r>
    </w:p>
    <w:p>
      <w:pPr>
        <w:spacing w:after="120" w:line="276" w:lineRule="auto"/>
      </w:pPr>
      <w:r>
        <w:rPr>
          <w:rFonts w:ascii="Arial" w:hAnsi="Arial"/>
          <w:b/>
          <w:sz w:val="23"/>
        </w:rPr>
        <w:t>Question 3: How does FAISS FlatL2 index search work?</w:t>
      </w:r>
    </w:p>
    <w:p>
      <w:pPr>
        <w:spacing w:after="120" w:line="276" w:lineRule="auto"/>
      </w:pPr>
      <w:r>
        <w:rPr>
          <w:rFonts w:ascii="Arial" w:hAnsi="Arial"/>
          <w:i/>
        </w:rPr>
        <w:t>Answer: FAISS FlatL2 (IndexFlatL2) performs a brute-force search comparing the query embedding against every document embedding using Euclidean distance (L2 distance). It is highly accurate (100% recall) and extremely fast for small-to-medium datasets (under tens of thousands of chunks).</w:t>
      </w:r>
    </w:p>
    <w:p>
      <w:pPr>
        <w:spacing w:after="120" w:line="276" w:lineRule="auto"/>
      </w:pPr>
      <w:r>
        <w:rPr>
          <w:rFonts w:ascii="Arial" w:hAnsi="Arial"/>
          <w:b/>
          <w:sz w:val="23"/>
        </w:rPr>
        <w:t>Question 4: What is the benefit of caching the SentenceTransformer model using @st.cache_resource?</w:t>
      </w:r>
    </w:p>
    <w:p>
      <w:pPr>
        <w:spacing w:after="120" w:line="276" w:lineRule="auto"/>
      </w:pPr>
      <w:r>
        <w:rPr>
          <w:rFonts w:ascii="Arial" w:hAnsi="Arial"/>
          <w:i/>
        </w:rPr>
        <w:t>Answer: Loading a deep learning model (like SentenceTransformer) from disk into CPU/GPU memory takes several seconds. Caching it using @st.cache_resource ensures that Streamlit loads the weights once on startup, making subsequent user interactions lag-free.</w:t>
      </w:r>
    </w:p>
    <w:p>
      <w:pPr>
        <w:spacing w:after="120" w:line="276" w:lineRule="auto"/>
      </w:pPr>
      <w:r>
        <w:rPr>
          <w:rFonts w:ascii="Arial" w:hAnsi="Arial"/>
          <w:b/>
          <w:sz w:val="23"/>
        </w:rPr>
        <w:t>Question 5: Why did GitHub reject the first push, and how did you resolve it?</w:t>
      </w:r>
    </w:p>
    <w:p>
      <w:pPr>
        <w:spacing w:after="120" w:line="276" w:lineRule="auto"/>
      </w:pPr>
      <w:r>
        <w:rPr>
          <w:rFonts w:ascii="Arial" w:hAnsi="Arial"/>
          <w:i/>
        </w:rPr>
        <w:t>Answer: GitHub's secret scanning engine detected hardcoded API keys in the commit history. We resolved it by replacing hardcoded credentials with environment variables (os.environ.get) and running `git commit --amend` to rewrite local history before pushing again.</w:t>
      </w:r>
    </w:p>
    <w:p>
      <w:pPr>
        <w:spacing w:after="120" w:line="276" w:lineRule="auto"/>
      </w:pPr>
      <w:r>
        <w:rPr>
          <w:rFonts w:ascii="Arial" w:hAnsi="Arial"/>
          <w:b/>
          <w:sz w:val="23"/>
        </w:rPr>
        <w:t>Question 6: How does the RecursiveCharacterTextSplitter split text?</w:t>
      </w:r>
    </w:p>
    <w:p>
      <w:pPr>
        <w:spacing w:after="120" w:line="276" w:lineRule="auto"/>
      </w:pPr>
      <w:r>
        <w:rPr>
          <w:rFonts w:ascii="Arial" w:hAnsi="Arial"/>
          <w:i/>
        </w:rPr>
        <w:t>Answer: It splits the text based on a prioritized list of characters: double newlines (paragraphs), single newlines (lines), spaces (words), and individual characters. It tries to split paragraphs first, moving down the list only if a segment is larger than the specified chunk size, keeping related text together.</w:t>
      </w:r>
    </w:p>
    <w:p>
      <w:pPr>
        <w:spacing w:after="120" w:line="276" w:lineRule="auto"/>
      </w:pPr>
      <w:r>
        <w:rPr>
          <w:rFonts w:ascii="Arial" w:hAnsi="Arial"/>
          <w:b/>
          <w:sz w:val="23"/>
        </w:rPr>
        <w:t>Question 7: How do you handle production API rate limits or cost?</w:t>
      </w:r>
    </w:p>
    <w:p>
      <w:pPr>
        <w:spacing w:after="120" w:line="276" w:lineRule="auto"/>
      </w:pPr>
      <w:r>
        <w:rPr>
          <w:rFonts w:ascii="Arial" w:hAnsi="Arial"/>
          <w:i/>
        </w:rPr>
        <w:t>Answer: For production, we can implement client-side rate limiters, cache popular questions (e.g. in Redis), use lightweight models (like gemini-2.0-flash), and optimize chunk sizes to reduce the number of tokens sent to the 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