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HARDWARE REQUIREMENTS</w:t>
      </w:r>
    </w:p>
    <w:p>
      <w:pPr>
        <w:pStyle w:val="Heading2"/>
      </w:pPr>
      <w:r>
        <w:t>6.1 Overview</w:t>
      </w:r>
    </w:p>
    <w:p>
      <w:r>
        <w:t>Hardware components play a crucial role in the implementation of the proposed Smart Healthcare Monitoring System. The selection of hardware is based on cost-effectiveness, availability, ease of integration, and suitability for real-time healthcare monitoring.</w:t>
      </w:r>
    </w:p>
    <w:p>
      <w:pPr>
        <w:pStyle w:val="Heading2"/>
      </w:pPr>
      <w:r>
        <w:t>6.2 ESP32 Microcontroller</w:t>
      </w:r>
    </w:p>
    <w:p>
      <w:r>
        <w:t>The ESP32 microcontroller is used as the core processing unit in the IoT sensor layer. It supports Wi-Fi and Bluetooth connectivity, low power consumption, and sufficient processing capability to handle sensor data acquisition and preprocessing.</w:t>
      </w:r>
    </w:p>
    <w:p>
      <w:pPr>
        <w:pStyle w:val="Heading2"/>
      </w:pPr>
      <w:r>
        <w:t>6.3 Heart Rate and SpO2 Sensor (MAX30102)</w:t>
      </w:r>
    </w:p>
    <w:p>
      <w:r>
        <w:t>The MAX30102 sensor is used to measure heart rate and blood oxygen saturation (SpO2). It is widely used in wearable healthcare devices due to its accuracy, low power consumption, and compact size.</w:t>
      </w:r>
    </w:p>
    <w:p>
      <w:pPr>
        <w:pStyle w:val="Heading2"/>
      </w:pPr>
      <w:r>
        <w:t>6.4 Temperature Sensor (DS18B20)</w:t>
      </w:r>
    </w:p>
    <w:p>
      <w:r>
        <w:t>The DS18B20 digital temperature sensor provides accurate body temperature readings. It offers high precision, digital output, and ease of interfacing with microcontrollers.</w:t>
      </w:r>
    </w:p>
    <w:p>
      <w:pPr>
        <w:pStyle w:val="Heading2"/>
      </w:pPr>
      <w:r>
        <w:t>6.5 Power Supply Unit</w:t>
      </w:r>
    </w:p>
    <w:p>
      <w:r>
        <w:t>A reliable power supply is essential for continuous operation. The system uses rechargeable battery modules or USB power supply depending on deployment requirements.</w:t>
      </w:r>
    </w:p>
    <w:p>
      <w:pPr>
        <w:pStyle w:val="Heading2"/>
      </w:pPr>
      <w:r>
        <w:t>6.6 Server / Raspberry Pi</w:t>
      </w:r>
    </w:p>
    <w:p>
      <w:r>
        <w:t>A server or Raspberry Pi is used to host blockchain services, data processing modules, and dashboards. It ensures availability and computational support for backend operations.</w:t>
      </w:r>
    </w:p>
    <w:p>
      <w:pPr>
        <w:pStyle w:val="Heading2"/>
      </w:pPr>
      <w:r>
        <w:t>6.7 Hardware Requirement Summary Table</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Purpose</w:t>
            </w:r>
          </w:p>
        </w:tc>
        <w:tc>
          <w:tcPr>
            <w:tcW w:type="dxa" w:w="2880"/>
          </w:tcPr>
          <w:p>
            <w:r>
              <w:t>Justification</w:t>
            </w:r>
          </w:p>
        </w:tc>
      </w:tr>
      <w:tr>
        <w:tc>
          <w:tcPr>
            <w:tcW w:type="dxa" w:w="2880"/>
          </w:tcPr>
          <w:p>
            <w:r>
              <w:t>ESP32</w:t>
            </w:r>
          </w:p>
        </w:tc>
        <w:tc>
          <w:tcPr>
            <w:tcW w:type="dxa" w:w="2880"/>
          </w:tcPr>
          <w:p>
            <w:r>
              <w:t>Sensor data acquisition</w:t>
            </w:r>
          </w:p>
        </w:tc>
        <w:tc>
          <w:tcPr>
            <w:tcW w:type="dxa" w:w="2880"/>
          </w:tcPr>
          <w:p>
            <w:r>
              <w:t>Low cost, Wi-Fi enabled</w:t>
            </w:r>
          </w:p>
        </w:tc>
      </w:tr>
      <w:tr>
        <w:tc>
          <w:tcPr>
            <w:tcW w:type="dxa" w:w="2880"/>
          </w:tcPr>
          <w:p>
            <w:r>
              <w:t>MAX30102</w:t>
            </w:r>
          </w:p>
        </w:tc>
        <w:tc>
          <w:tcPr>
            <w:tcW w:type="dxa" w:w="2880"/>
          </w:tcPr>
          <w:p>
            <w:r>
              <w:t>Heart rate &amp; SpO2</w:t>
            </w:r>
          </w:p>
        </w:tc>
        <w:tc>
          <w:tcPr>
            <w:tcW w:type="dxa" w:w="2880"/>
          </w:tcPr>
          <w:p>
            <w:r>
              <w:t>Accurate vital monitoring</w:t>
            </w:r>
          </w:p>
        </w:tc>
      </w:tr>
      <w:tr>
        <w:tc>
          <w:tcPr>
            <w:tcW w:type="dxa" w:w="2880"/>
          </w:tcPr>
          <w:p>
            <w:r>
              <w:t>DS18B20</w:t>
            </w:r>
          </w:p>
        </w:tc>
        <w:tc>
          <w:tcPr>
            <w:tcW w:type="dxa" w:w="2880"/>
          </w:tcPr>
          <w:p>
            <w:r>
              <w:t>Temperature sensing</w:t>
            </w:r>
          </w:p>
        </w:tc>
        <w:tc>
          <w:tcPr>
            <w:tcW w:type="dxa" w:w="2880"/>
          </w:tcPr>
          <w:p>
            <w:r>
              <w:t>High precision</w:t>
            </w:r>
          </w:p>
        </w:tc>
      </w:tr>
      <w:tr>
        <w:tc>
          <w:tcPr>
            <w:tcW w:type="dxa" w:w="2880"/>
          </w:tcPr>
          <w:p>
            <w:r>
              <w:t>Battery/USB</w:t>
            </w:r>
          </w:p>
        </w:tc>
        <w:tc>
          <w:tcPr>
            <w:tcW w:type="dxa" w:w="2880"/>
          </w:tcPr>
          <w:p>
            <w:r>
              <w:t>Power supply</w:t>
            </w:r>
          </w:p>
        </w:tc>
        <w:tc>
          <w:tcPr>
            <w:tcW w:type="dxa" w:w="2880"/>
          </w:tcPr>
          <w:p>
            <w:r>
              <w:t>Reliable operation</w:t>
            </w:r>
          </w:p>
        </w:tc>
      </w:tr>
      <w:tr>
        <w:tc>
          <w:tcPr>
            <w:tcW w:type="dxa" w:w="2880"/>
          </w:tcPr>
          <w:p>
            <w:r>
              <w:t>Server/RPi</w:t>
            </w:r>
          </w:p>
        </w:tc>
        <w:tc>
          <w:tcPr>
            <w:tcW w:type="dxa" w:w="2880"/>
          </w:tcPr>
          <w:p>
            <w:r>
              <w:t>Backend processing</w:t>
            </w:r>
          </w:p>
        </w:tc>
        <w:tc>
          <w:tcPr>
            <w:tcW w:type="dxa" w:w="2880"/>
          </w:tcPr>
          <w:p>
            <w:r>
              <w:t>Blockchain &amp; AI hosting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