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Analysis Report: AAPL</w:t>
      </w:r>
    </w:p>
    <w:p>
      <w:pPr>
        <w:pStyle w:val="Heading1"/>
      </w:pPr>
      <w:r>
        <w:t>Run Metadata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511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1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Generated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2026-04-28 23:19:04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Time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952435.60 ms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Ticker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AAPL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Nodes Executed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[429] Too Many Requests</w:t>
              <w:br/>
              <w:t>{'status': 429, 'title': 'Too Many Requests'}</w:t>
            </w:r>
          </w:p>
        </w:tc>
      </w:tr>
    </w:tbl>
    <w:p/>
    <w:p>
      <w:r>
        <w:t>No decision generated.</w:t>
      </w:r>
    </w:p>
    <w:p>
      <w:pPr>
        <w:pStyle w:val="Heading1"/>
      </w:pPr>
      <w:r>
        <w:t>Analysis Steps</w:t>
      </w:r>
    </w:p>
    <w:p>
      <w:pPr>
        <w:pStyle w:val="Heading1"/>
      </w:pPr>
      <w:r>
        <w:t>Execution Steps</w:t>
      </w:r>
    </w:p>
    <w:p>
      <w:r>
        <w:t>No data available.</w:t>
      </w:r>
    </w:p>
    <w:p>
      <w:pPr>
        <w:pStyle w:val="Heading1"/>
      </w:pPr>
      <w:r>
        <w:t>Appendix - Full Technical Wing Report</w:t>
      </w:r>
    </w:p>
    <w:p>
      <w:r>
        <w:t>No technical wing report available.</w:t>
      </w:r>
    </w:p>
    <w:p>
      <w:pPr>
        <w:pStyle w:val="Heading1"/>
      </w:pPr>
      <w:r>
        <w:t>Appendix - Full Fundamental Wing Report</w:t>
      </w:r>
    </w:p>
    <w:p>
      <w:r>
        <w:t>No fundamental wing report available.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