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95AC3" w14:textId="16A1ECBE" w:rsidR="00C523D9" w:rsidRPr="00CC0377" w:rsidRDefault="00CC0377" w:rsidP="00CC0377">
      <w:pPr>
        <w:jc w:val="center"/>
        <w:rPr>
          <w:rFonts w:ascii="Arial" w:hAnsi="Arial" w:cs="Arial"/>
          <w:color w:val="00AA48"/>
          <w:sz w:val="36"/>
          <w:szCs w:val="36"/>
        </w:rPr>
      </w:pPr>
      <w:r w:rsidRPr="00CC0377">
        <w:rPr>
          <w:rFonts w:ascii="Arial" w:hAnsi="Arial" w:cs="Arial"/>
          <w:color w:val="00AA48"/>
          <w:sz w:val="36"/>
          <w:szCs w:val="36"/>
        </w:rPr>
        <w:t>INTER QUARTILE RANGE(IQR)</w:t>
      </w:r>
    </w:p>
    <w:p w14:paraId="7D0C04DD" w14:textId="02659EE6" w:rsidR="00CC0377" w:rsidRPr="00E2346E" w:rsidRDefault="00CC0377" w:rsidP="00CC0377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2346E">
        <w:rPr>
          <w:rFonts w:ascii="Arial" w:hAnsi="Arial" w:cs="Arial"/>
          <w:b/>
          <w:bCs/>
          <w:sz w:val="24"/>
          <w:szCs w:val="24"/>
        </w:rPr>
        <w:t>EXPLANATION:</w:t>
      </w:r>
    </w:p>
    <w:p w14:paraId="47493754" w14:textId="36878269" w:rsidR="00CC0377" w:rsidRDefault="00CC0377">
      <w:pPr>
        <w:rPr>
          <w:rFonts w:ascii="Arial" w:hAnsi="Arial" w:cs="Arial"/>
        </w:rPr>
      </w:pPr>
      <w:r w:rsidRPr="00CC0377">
        <w:rPr>
          <w:rFonts w:ascii="Arial" w:hAnsi="Arial" w:cs="Arial"/>
        </w:rPr>
        <w:t>T</w:t>
      </w:r>
      <w:r w:rsidRPr="00CC0377">
        <w:rPr>
          <w:rFonts w:ascii="Arial" w:hAnsi="Arial" w:cs="Arial"/>
        </w:rPr>
        <w:t xml:space="preserve">he </w:t>
      </w:r>
      <w:r w:rsidRPr="00CC0377">
        <w:rPr>
          <w:rFonts w:ascii="Arial" w:hAnsi="Arial" w:cs="Arial"/>
          <w:b/>
          <w:bCs/>
        </w:rPr>
        <w:t>Interquartile Range (IQR)</w:t>
      </w:r>
      <w:r w:rsidRPr="00CC0377">
        <w:rPr>
          <w:rFonts w:ascii="Arial" w:hAnsi="Arial" w:cs="Arial"/>
        </w:rPr>
        <w:t xml:space="preserve"> is a statistical measure used to assess the spread or variability of the middle 50% of a dataset. It is calculated as the difference between the 75th percentile (Q3) and the 25th percentile (Q1). Here’s the breakdown of IQR for the given data</w:t>
      </w:r>
    </w:p>
    <w:p w14:paraId="0BB2EC7D" w14:textId="684B9EF3" w:rsidR="00CC0377" w:rsidRPr="00CC0377" w:rsidRDefault="00CC0377" w:rsidP="00CC037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                                      </w:t>
      </w:r>
      <w:r w:rsidRPr="00CC0377">
        <w:rPr>
          <w:rFonts w:ascii="Arial" w:hAnsi="Arial" w:cs="Arial"/>
          <w:color w:val="FF0000"/>
        </w:rPr>
        <w:t>IQR=</w:t>
      </w:r>
      <w:r w:rsidRPr="00CC0377">
        <w:rPr>
          <w:rFonts w:ascii="Arial" w:hAnsi="Arial" w:cs="Arial"/>
          <w:color w:val="FF0000"/>
        </w:rPr>
        <w:t>Q3−Q1</w:t>
      </w:r>
    </w:p>
    <w:p w14:paraId="7A8F1008" w14:textId="77777777" w:rsidR="00CC0377" w:rsidRPr="00CC0377" w:rsidRDefault="00CC0377" w:rsidP="00CC0377">
      <w:pPr>
        <w:rPr>
          <w:rFonts w:ascii="Arial" w:hAnsi="Arial" w:cs="Arial"/>
        </w:rPr>
      </w:pPr>
      <w:r w:rsidRPr="00CC0377">
        <w:rPr>
          <w:rFonts w:ascii="Arial" w:hAnsi="Arial" w:cs="Arial"/>
        </w:rPr>
        <w:t xml:space="preserve">The </w:t>
      </w:r>
      <w:r w:rsidRPr="00CC0377">
        <w:rPr>
          <w:rFonts w:ascii="Arial" w:hAnsi="Arial" w:cs="Arial"/>
          <w:b/>
          <w:bCs/>
        </w:rPr>
        <w:t>1.5 Rule</w:t>
      </w:r>
      <w:r w:rsidRPr="00CC0377">
        <w:rPr>
          <w:rFonts w:ascii="Arial" w:hAnsi="Arial" w:cs="Arial"/>
        </w:rPr>
        <w:t xml:space="preserve"> (also known as the </w:t>
      </w:r>
      <w:r w:rsidRPr="00CC0377">
        <w:rPr>
          <w:rFonts w:ascii="Arial" w:hAnsi="Arial" w:cs="Arial"/>
          <w:b/>
          <w:bCs/>
        </w:rPr>
        <w:t>1.5 * IQR rule</w:t>
      </w:r>
      <w:r w:rsidRPr="00CC0377">
        <w:rPr>
          <w:rFonts w:ascii="Arial" w:hAnsi="Arial" w:cs="Arial"/>
        </w:rPr>
        <w:t xml:space="preserve">) is a commonly used method for identifying </w:t>
      </w:r>
      <w:r w:rsidRPr="00CC0377">
        <w:rPr>
          <w:rFonts w:ascii="Arial" w:hAnsi="Arial" w:cs="Arial"/>
          <w:b/>
          <w:bCs/>
        </w:rPr>
        <w:t>outliers</w:t>
      </w:r>
      <w:r w:rsidRPr="00CC0377">
        <w:rPr>
          <w:rFonts w:ascii="Arial" w:hAnsi="Arial" w:cs="Arial"/>
        </w:rPr>
        <w:t xml:space="preserve"> in a dataset. The rule helps determine which data points fall outside the "normal" range, based on the interquartile range (IQR).</w:t>
      </w:r>
    </w:p>
    <w:p w14:paraId="5D6706B4" w14:textId="77777777" w:rsidR="00CC0377" w:rsidRPr="00CC0377" w:rsidRDefault="00CC0377" w:rsidP="00CC0377">
      <w:pPr>
        <w:rPr>
          <w:rFonts w:ascii="Arial" w:hAnsi="Arial" w:cs="Arial"/>
          <w:b/>
          <w:bCs/>
        </w:rPr>
      </w:pPr>
      <w:r w:rsidRPr="00CC0377">
        <w:rPr>
          <w:rFonts w:ascii="Arial" w:hAnsi="Arial" w:cs="Arial"/>
          <w:b/>
          <w:bCs/>
        </w:rPr>
        <w:t>Formula for 1.5 Rule:</w:t>
      </w:r>
    </w:p>
    <w:p w14:paraId="547914B6" w14:textId="77777777" w:rsidR="00CC0377" w:rsidRPr="00CC0377" w:rsidRDefault="00CC0377" w:rsidP="00CC0377">
      <w:pPr>
        <w:numPr>
          <w:ilvl w:val="0"/>
          <w:numId w:val="1"/>
        </w:numPr>
        <w:rPr>
          <w:rFonts w:ascii="Arial" w:hAnsi="Arial" w:cs="Arial"/>
        </w:rPr>
      </w:pPr>
      <w:r w:rsidRPr="00CC0377">
        <w:rPr>
          <w:rFonts w:ascii="Arial" w:hAnsi="Arial" w:cs="Arial"/>
          <w:b/>
          <w:bCs/>
        </w:rPr>
        <w:t>Lower Bound</w:t>
      </w:r>
      <w:r w:rsidRPr="00CC0377">
        <w:rPr>
          <w:rFonts w:ascii="Arial" w:hAnsi="Arial" w:cs="Arial"/>
        </w:rPr>
        <w:t>: Lower Bound=Q1−1.5×IQR\</w:t>
      </w:r>
      <w:proofErr w:type="gramStart"/>
      <w:r w:rsidRPr="00CC0377">
        <w:rPr>
          <w:rFonts w:ascii="Arial" w:hAnsi="Arial" w:cs="Arial"/>
        </w:rPr>
        <w:t>text{</w:t>
      </w:r>
      <w:proofErr w:type="gramEnd"/>
      <w:r w:rsidRPr="00CC0377">
        <w:rPr>
          <w:rFonts w:ascii="Arial" w:hAnsi="Arial" w:cs="Arial"/>
        </w:rPr>
        <w:t>Lower Bound} = Q1 - 1.5 \times \text{IQR</w:t>
      </w:r>
      <w:r w:rsidRPr="00CC0377">
        <w:rPr>
          <w:rFonts w:ascii="Arial" w:hAnsi="Arial" w:cs="Arial"/>
          <w:color w:val="FF0000"/>
        </w:rPr>
        <w:t>}Lower Bound=Q1−1.5×IQR</w:t>
      </w:r>
    </w:p>
    <w:p w14:paraId="441C647B" w14:textId="77777777" w:rsidR="00CC0377" w:rsidRPr="00CC0377" w:rsidRDefault="00CC0377" w:rsidP="00CC0377">
      <w:pPr>
        <w:numPr>
          <w:ilvl w:val="0"/>
          <w:numId w:val="1"/>
        </w:numPr>
        <w:rPr>
          <w:rFonts w:ascii="Arial" w:hAnsi="Arial" w:cs="Arial"/>
        </w:rPr>
      </w:pPr>
      <w:r w:rsidRPr="00CC0377">
        <w:rPr>
          <w:rFonts w:ascii="Arial" w:hAnsi="Arial" w:cs="Arial"/>
          <w:b/>
          <w:bCs/>
        </w:rPr>
        <w:t>Upper Bound</w:t>
      </w:r>
      <w:r w:rsidRPr="00CC0377">
        <w:rPr>
          <w:rFonts w:ascii="Arial" w:hAnsi="Arial" w:cs="Arial"/>
        </w:rPr>
        <w:t>: Upper Bound=Q3+1.5×IQR\</w:t>
      </w:r>
      <w:proofErr w:type="gramStart"/>
      <w:r w:rsidRPr="00CC0377">
        <w:rPr>
          <w:rFonts w:ascii="Arial" w:hAnsi="Arial" w:cs="Arial"/>
        </w:rPr>
        <w:t>text{</w:t>
      </w:r>
      <w:proofErr w:type="gramEnd"/>
      <w:r w:rsidRPr="00CC0377">
        <w:rPr>
          <w:rFonts w:ascii="Arial" w:hAnsi="Arial" w:cs="Arial"/>
        </w:rPr>
        <w:t>Upper Bound} = Q3 + 1.5 \times \text{IQR}</w:t>
      </w:r>
      <w:r w:rsidRPr="00CC0377">
        <w:rPr>
          <w:rFonts w:ascii="Arial" w:hAnsi="Arial" w:cs="Arial"/>
          <w:color w:val="FF0000"/>
        </w:rPr>
        <w:t>Upper Bound=Q3+1.5×IQR</w:t>
      </w:r>
    </w:p>
    <w:p w14:paraId="10479EC6" w14:textId="77777777" w:rsidR="00CC0377" w:rsidRPr="00CC0377" w:rsidRDefault="00CC0377" w:rsidP="00CC0377">
      <w:pPr>
        <w:rPr>
          <w:rFonts w:ascii="Arial" w:hAnsi="Arial" w:cs="Arial"/>
        </w:rPr>
      </w:pPr>
      <w:r w:rsidRPr="00CC0377">
        <w:rPr>
          <w:rFonts w:ascii="Arial" w:hAnsi="Arial" w:cs="Arial"/>
        </w:rPr>
        <w:t>Where:</w:t>
      </w:r>
    </w:p>
    <w:p w14:paraId="26A2CE79" w14:textId="77777777" w:rsidR="00CC0377" w:rsidRPr="00CC0377" w:rsidRDefault="00CC0377" w:rsidP="00E2346E">
      <w:pPr>
        <w:numPr>
          <w:ilvl w:val="0"/>
          <w:numId w:val="11"/>
        </w:numPr>
        <w:rPr>
          <w:rFonts w:ascii="Arial" w:hAnsi="Arial" w:cs="Arial"/>
        </w:rPr>
      </w:pPr>
      <w:r w:rsidRPr="00CC0377">
        <w:rPr>
          <w:rFonts w:ascii="Arial" w:hAnsi="Arial" w:cs="Arial"/>
          <w:b/>
          <w:bCs/>
        </w:rPr>
        <w:t>Q1</w:t>
      </w:r>
      <w:r w:rsidRPr="00CC0377">
        <w:rPr>
          <w:rFonts w:ascii="Arial" w:hAnsi="Arial" w:cs="Arial"/>
        </w:rPr>
        <w:t xml:space="preserve"> is the 25th percentile (the first quartile),</w:t>
      </w:r>
    </w:p>
    <w:p w14:paraId="4ED7C8CE" w14:textId="77777777" w:rsidR="00CC0377" w:rsidRPr="00CC0377" w:rsidRDefault="00CC0377" w:rsidP="00E2346E">
      <w:pPr>
        <w:numPr>
          <w:ilvl w:val="0"/>
          <w:numId w:val="11"/>
        </w:numPr>
        <w:rPr>
          <w:rFonts w:ascii="Arial" w:hAnsi="Arial" w:cs="Arial"/>
        </w:rPr>
      </w:pPr>
      <w:r w:rsidRPr="00CC0377">
        <w:rPr>
          <w:rFonts w:ascii="Arial" w:hAnsi="Arial" w:cs="Arial"/>
          <w:b/>
          <w:bCs/>
        </w:rPr>
        <w:t>Q3</w:t>
      </w:r>
      <w:r w:rsidRPr="00CC0377">
        <w:rPr>
          <w:rFonts w:ascii="Arial" w:hAnsi="Arial" w:cs="Arial"/>
        </w:rPr>
        <w:t xml:space="preserve"> is the 75th percentile (the third quartile),</w:t>
      </w:r>
    </w:p>
    <w:p w14:paraId="473F604D" w14:textId="77777777" w:rsidR="00CC0377" w:rsidRPr="00CC0377" w:rsidRDefault="00CC0377" w:rsidP="00E2346E">
      <w:pPr>
        <w:numPr>
          <w:ilvl w:val="0"/>
          <w:numId w:val="11"/>
        </w:numPr>
        <w:rPr>
          <w:rFonts w:ascii="Arial" w:hAnsi="Arial" w:cs="Arial"/>
        </w:rPr>
      </w:pPr>
      <w:r w:rsidRPr="00CC0377">
        <w:rPr>
          <w:rFonts w:ascii="Arial" w:hAnsi="Arial" w:cs="Arial"/>
          <w:b/>
          <w:bCs/>
        </w:rPr>
        <w:t>IQR</w:t>
      </w:r>
      <w:r w:rsidRPr="00CC0377">
        <w:rPr>
          <w:rFonts w:ascii="Arial" w:hAnsi="Arial" w:cs="Arial"/>
        </w:rPr>
        <w:t xml:space="preserve"> is the </w:t>
      </w:r>
      <w:r w:rsidRPr="00CC0377">
        <w:rPr>
          <w:rFonts w:ascii="Arial" w:hAnsi="Arial" w:cs="Arial"/>
          <w:b/>
          <w:bCs/>
        </w:rPr>
        <w:t>Interquartile Range</w:t>
      </w:r>
      <w:r w:rsidRPr="00CC0377">
        <w:rPr>
          <w:rFonts w:ascii="Arial" w:hAnsi="Arial" w:cs="Arial"/>
        </w:rPr>
        <w:t>, which is calculated as Q3−Q1Q3 - Q1Q3−Q1.</w:t>
      </w:r>
    </w:p>
    <w:p w14:paraId="2BB8DEC3" w14:textId="77777777" w:rsidR="00CC0377" w:rsidRPr="00E2346E" w:rsidRDefault="00CC0377" w:rsidP="00E2346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E2346E">
        <w:rPr>
          <w:rFonts w:ascii="Arial" w:hAnsi="Arial" w:cs="Arial"/>
          <w:b/>
          <w:bCs/>
          <w:sz w:val="24"/>
          <w:szCs w:val="24"/>
        </w:rPr>
        <w:t>How it works:</w:t>
      </w:r>
    </w:p>
    <w:p w14:paraId="6E46B395" w14:textId="77777777" w:rsidR="00CC0377" w:rsidRPr="00CC0377" w:rsidRDefault="00CC0377" w:rsidP="00CC0377">
      <w:pPr>
        <w:numPr>
          <w:ilvl w:val="0"/>
          <w:numId w:val="3"/>
        </w:numPr>
        <w:rPr>
          <w:rFonts w:ascii="Arial" w:hAnsi="Arial" w:cs="Arial"/>
        </w:rPr>
      </w:pPr>
      <w:r w:rsidRPr="00CC0377">
        <w:rPr>
          <w:rFonts w:ascii="Arial" w:hAnsi="Arial" w:cs="Arial"/>
        </w:rPr>
        <w:t xml:space="preserve">Any data point </w:t>
      </w:r>
      <w:r w:rsidRPr="00CC0377">
        <w:rPr>
          <w:rFonts w:ascii="Arial" w:hAnsi="Arial" w:cs="Arial"/>
          <w:b/>
          <w:bCs/>
        </w:rPr>
        <w:t>below the Lower Bound</w:t>
      </w:r>
      <w:r w:rsidRPr="00CC0377">
        <w:rPr>
          <w:rFonts w:ascii="Arial" w:hAnsi="Arial" w:cs="Arial"/>
        </w:rPr>
        <w:t xml:space="preserve"> or </w:t>
      </w:r>
      <w:r w:rsidRPr="00CC0377">
        <w:rPr>
          <w:rFonts w:ascii="Arial" w:hAnsi="Arial" w:cs="Arial"/>
          <w:b/>
          <w:bCs/>
        </w:rPr>
        <w:t>above the Upper Bound</w:t>
      </w:r>
      <w:r w:rsidRPr="00CC0377">
        <w:rPr>
          <w:rFonts w:ascii="Arial" w:hAnsi="Arial" w:cs="Arial"/>
        </w:rPr>
        <w:t xml:space="preserve"> is considered an </w:t>
      </w:r>
      <w:r w:rsidRPr="00CC0377">
        <w:rPr>
          <w:rFonts w:ascii="Arial" w:hAnsi="Arial" w:cs="Arial"/>
          <w:b/>
          <w:bCs/>
        </w:rPr>
        <w:t>outlier</w:t>
      </w:r>
      <w:r w:rsidRPr="00CC0377">
        <w:rPr>
          <w:rFonts w:ascii="Arial" w:hAnsi="Arial" w:cs="Arial"/>
        </w:rPr>
        <w:t>.</w:t>
      </w:r>
    </w:p>
    <w:p w14:paraId="296445AE" w14:textId="76F7E23B" w:rsidR="00CC0377" w:rsidRPr="00CC0377" w:rsidRDefault="00CC0377" w:rsidP="00CC0377">
      <w:pPr>
        <w:rPr>
          <w:rFonts w:ascii="Arial" w:hAnsi="Arial" w:cs="Arial"/>
          <w:b/>
          <w:bCs/>
        </w:rPr>
      </w:pPr>
      <w:r w:rsidRPr="00CC0377">
        <w:rPr>
          <w:rFonts w:ascii="Arial" w:hAnsi="Arial" w:cs="Arial"/>
          <w:b/>
          <w:bCs/>
        </w:rPr>
        <w:t xml:space="preserve">Example from </w:t>
      </w:r>
      <w:r>
        <w:rPr>
          <w:rFonts w:ascii="Arial" w:hAnsi="Arial" w:cs="Arial"/>
          <w:b/>
          <w:bCs/>
        </w:rPr>
        <w:t xml:space="preserve">given </w:t>
      </w:r>
      <w:r w:rsidRPr="00CC0377">
        <w:rPr>
          <w:rFonts w:ascii="Arial" w:hAnsi="Arial" w:cs="Arial"/>
          <w:b/>
          <w:bCs/>
        </w:rPr>
        <w:t>data</w:t>
      </w:r>
      <w:r>
        <w:rPr>
          <w:rFonts w:ascii="Arial" w:hAnsi="Arial" w:cs="Arial"/>
          <w:b/>
          <w:bCs/>
        </w:rPr>
        <w:t>set</w:t>
      </w:r>
      <w:r w:rsidRPr="00CC0377">
        <w:rPr>
          <w:rFonts w:ascii="Arial" w:hAnsi="Arial" w:cs="Arial"/>
          <w:b/>
          <w:bCs/>
        </w:rPr>
        <w:t>:</w:t>
      </w:r>
    </w:p>
    <w:p w14:paraId="06D1E314" w14:textId="77777777" w:rsidR="00CC0377" w:rsidRPr="00CC0377" w:rsidRDefault="00CC0377" w:rsidP="00CC0377">
      <w:pPr>
        <w:rPr>
          <w:rFonts w:ascii="Arial" w:hAnsi="Arial" w:cs="Arial"/>
        </w:rPr>
      </w:pPr>
      <w:r w:rsidRPr="00CC0377">
        <w:rPr>
          <w:rFonts w:ascii="Arial" w:hAnsi="Arial" w:cs="Arial"/>
        </w:rPr>
        <w:t xml:space="preserve">Let’s take the variable </w:t>
      </w:r>
      <w:proofErr w:type="spellStart"/>
      <w:r w:rsidRPr="00CC0377">
        <w:rPr>
          <w:rFonts w:ascii="Arial" w:hAnsi="Arial" w:cs="Arial"/>
          <w:b/>
          <w:bCs/>
        </w:rPr>
        <w:t>ssc_p</w:t>
      </w:r>
      <w:proofErr w:type="spellEnd"/>
      <w:r w:rsidRPr="00CC0377">
        <w:rPr>
          <w:rFonts w:ascii="Arial" w:hAnsi="Arial" w:cs="Arial"/>
          <w:b/>
          <w:bCs/>
        </w:rPr>
        <w:t xml:space="preserve"> (Secondary School Percentage)</w:t>
      </w:r>
      <w:r w:rsidRPr="00CC0377">
        <w:rPr>
          <w:rFonts w:ascii="Arial" w:hAnsi="Arial" w:cs="Arial"/>
        </w:rPr>
        <w:t xml:space="preserve"> as an example to apply the 1.5 rule:</w:t>
      </w:r>
    </w:p>
    <w:p w14:paraId="3D0138F4" w14:textId="77777777" w:rsidR="00CC0377" w:rsidRPr="00CC0377" w:rsidRDefault="00CC0377" w:rsidP="00CC0377">
      <w:pPr>
        <w:numPr>
          <w:ilvl w:val="0"/>
          <w:numId w:val="4"/>
        </w:numPr>
        <w:rPr>
          <w:rFonts w:ascii="Arial" w:hAnsi="Arial" w:cs="Arial"/>
        </w:rPr>
      </w:pPr>
      <w:r w:rsidRPr="00CC0377">
        <w:rPr>
          <w:rFonts w:ascii="Arial" w:hAnsi="Arial" w:cs="Arial"/>
          <w:b/>
          <w:bCs/>
        </w:rPr>
        <w:t>Q1 (25th percentile)</w:t>
      </w:r>
      <w:r w:rsidRPr="00CC0377">
        <w:rPr>
          <w:rFonts w:ascii="Arial" w:hAnsi="Arial" w:cs="Arial"/>
        </w:rPr>
        <w:t xml:space="preserve"> = 54.5</w:t>
      </w:r>
    </w:p>
    <w:p w14:paraId="72F2B570" w14:textId="77777777" w:rsidR="00CC0377" w:rsidRPr="00CC0377" w:rsidRDefault="00CC0377" w:rsidP="00CC0377">
      <w:pPr>
        <w:numPr>
          <w:ilvl w:val="0"/>
          <w:numId w:val="4"/>
        </w:numPr>
        <w:rPr>
          <w:rFonts w:ascii="Arial" w:hAnsi="Arial" w:cs="Arial"/>
        </w:rPr>
      </w:pPr>
      <w:r w:rsidRPr="00CC0377">
        <w:rPr>
          <w:rFonts w:ascii="Arial" w:hAnsi="Arial" w:cs="Arial"/>
          <w:b/>
          <w:bCs/>
        </w:rPr>
        <w:t>Q3 (75th percentile)</w:t>
      </w:r>
      <w:r w:rsidRPr="00CC0377">
        <w:rPr>
          <w:rFonts w:ascii="Arial" w:hAnsi="Arial" w:cs="Arial"/>
        </w:rPr>
        <w:t xml:space="preserve"> = 161.5</w:t>
      </w:r>
    </w:p>
    <w:p w14:paraId="642790DB" w14:textId="77777777" w:rsidR="00CC0377" w:rsidRPr="00CC0377" w:rsidRDefault="00CC0377" w:rsidP="00CC0377">
      <w:pPr>
        <w:numPr>
          <w:ilvl w:val="0"/>
          <w:numId w:val="4"/>
        </w:numPr>
        <w:rPr>
          <w:rFonts w:ascii="Arial" w:hAnsi="Arial" w:cs="Arial"/>
        </w:rPr>
      </w:pPr>
      <w:r w:rsidRPr="00CC0377">
        <w:rPr>
          <w:rFonts w:ascii="Arial" w:hAnsi="Arial" w:cs="Arial"/>
          <w:b/>
          <w:bCs/>
        </w:rPr>
        <w:t>IQR</w:t>
      </w:r>
      <w:r w:rsidRPr="00CC0377">
        <w:rPr>
          <w:rFonts w:ascii="Arial" w:hAnsi="Arial" w:cs="Arial"/>
        </w:rPr>
        <w:t xml:space="preserve"> = 107.0 (as calculated earlier)</w:t>
      </w:r>
    </w:p>
    <w:p w14:paraId="5CED1579" w14:textId="77777777" w:rsidR="00CC0377" w:rsidRPr="00CC0377" w:rsidRDefault="00CC0377" w:rsidP="00CC0377">
      <w:pPr>
        <w:rPr>
          <w:rFonts w:ascii="Arial" w:hAnsi="Arial" w:cs="Arial"/>
          <w:b/>
          <w:bCs/>
        </w:rPr>
      </w:pPr>
      <w:r w:rsidRPr="00CC0377">
        <w:rPr>
          <w:rFonts w:ascii="Arial" w:hAnsi="Arial" w:cs="Arial"/>
          <w:b/>
          <w:bCs/>
        </w:rPr>
        <w:t>Step 1: Calculate the Lower and Upper Bounds.</w:t>
      </w:r>
    </w:p>
    <w:p w14:paraId="0E5D9CB9" w14:textId="77777777" w:rsidR="00CC0377" w:rsidRPr="00CC0377" w:rsidRDefault="00CC0377" w:rsidP="00CC0377">
      <w:pPr>
        <w:numPr>
          <w:ilvl w:val="0"/>
          <w:numId w:val="5"/>
        </w:numPr>
        <w:rPr>
          <w:rFonts w:ascii="Arial" w:hAnsi="Arial" w:cs="Arial"/>
        </w:rPr>
      </w:pPr>
      <w:r w:rsidRPr="00CC0377">
        <w:rPr>
          <w:rFonts w:ascii="Arial" w:hAnsi="Arial" w:cs="Arial"/>
          <w:b/>
          <w:bCs/>
        </w:rPr>
        <w:t>Lower Bound</w:t>
      </w:r>
      <w:r w:rsidRPr="00CC0377">
        <w:rPr>
          <w:rFonts w:ascii="Arial" w:hAnsi="Arial" w:cs="Arial"/>
        </w:rPr>
        <w:t>: 54.5−(1.5×107.</w:t>
      </w:r>
      <w:proofErr w:type="gramStart"/>
      <w:r w:rsidRPr="00CC0377">
        <w:rPr>
          <w:rFonts w:ascii="Arial" w:hAnsi="Arial" w:cs="Arial"/>
        </w:rPr>
        <w:t>0)=</w:t>
      </w:r>
      <w:proofErr w:type="gramEnd"/>
      <w:r w:rsidRPr="00CC0377">
        <w:rPr>
          <w:rFonts w:ascii="Arial" w:hAnsi="Arial" w:cs="Arial"/>
        </w:rPr>
        <w:t>54.5−160.5=−106.054.5 - (1.5 \times 107.0) = 54.5 - 160.5 = -106.054.5−(1.5×107.0)=54.5−160.5=−106.0</w:t>
      </w:r>
    </w:p>
    <w:p w14:paraId="38522FE9" w14:textId="77777777" w:rsidR="00CC0377" w:rsidRPr="00CC0377" w:rsidRDefault="00CC0377" w:rsidP="00CC0377">
      <w:pPr>
        <w:numPr>
          <w:ilvl w:val="0"/>
          <w:numId w:val="5"/>
        </w:numPr>
        <w:rPr>
          <w:rFonts w:ascii="Arial" w:hAnsi="Arial" w:cs="Arial"/>
        </w:rPr>
      </w:pPr>
      <w:r w:rsidRPr="00CC0377">
        <w:rPr>
          <w:rFonts w:ascii="Arial" w:hAnsi="Arial" w:cs="Arial"/>
          <w:b/>
          <w:bCs/>
        </w:rPr>
        <w:t>Upper Bound</w:t>
      </w:r>
      <w:r w:rsidRPr="00CC0377">
        <w:rPr>
          <w:rFonts w:ascii="Arial" w:hAnsi="Arial" w:cs="Arial"/>
        </w:rPr>
        <w:t>: 161.5+(1.5×107.</w:t>
      </w:r>
      <w:proofErr w:type="gramStart"/>
      <w:r w:rsidRPr="00CC0377">
        <w:rPr>
          <w:rFonts w:ascii="Arial" w:hAnsi="Arial" w:cs="Arial"/>
        </w:rPr>
        <w:t>0)=</w:t>
      </w:r>
      <w:proofErr w:type="gramEnd"/>
      <w:r w:rsidRPr="00CC0377">
        <w:rPr>
          <w:rFonts w:ascii="Arial" w:hAnsi="Arial" w:cs="Arial"/>
        </w:rPr>
        <w:t>161.5+160.5=322.0161.5 + (1.5 \times 107.0) = 161.5 + 160.5 = 322.0161.5+(1.5×107.0)=161.5+160.5=322.0</w:t>
      </w:r>
    </w:p>
    <w:p w14:paraId="4404DB28" w14:textId="77777777" w:rsidR="00CC0377" w:rsidRPr="00CC0377" w:rsidRDefault="00CC0377" w:rsidP="00CC0377">
      <w:pPr>
        <w:rPr>
          <w:rFonts w:ascii="Arial" w:hAnsi="Arial" w:cs="Arial"/>
          <w:b/>
          <w:bCs/>
        </w:rPr>
      </w:pPr>
      <w:r w:rsidRPr="00CC0377">
        <w:rPr>
          <w:rFonts w:ascii="Arial" w:hAnsi="Arial" w:cs="Arial"/>
          <w:b/>
          <w:bCs/>
        </w:rPr>
        <w:t>Step 2: Identify Outliers.</w:t>
      </w:r>
    </w:p>
    <w:p w14:paraId="09585B63" w14:textId="77777777" w:rsidR="00CC0377" w:rsidRPr="00CC0377" w:rsidRDefault="00CC0377" w:rsidP="00CC0377">
      <w:pPr>
        <w:numPr>
          <w:ilvl w:val="0"/>
          <w:numId w:val="6"/>
        </w:numPr>
        <w:rPr>
          <w:rFonts w:ascii="Arial" w:hAnsi="Arial" w:cs="Arial"/>
        </w:rPr>
      </w:pPr>
      <w:r w:rsidRPr="00CC0377">
        <w:rPr>
          <w:rFonts w:ascii="Arial" w:hAnsi="Arial" w:cs="Arial"/>
        </w:rPr>
        <w:t xml:space="preserve">Any data point </w:t>
      </w:r>
      <w:r w:rsidRPr="00CC0377">
        <w:rPr>
          <w:rFonts w:ascii="Arial" w:hAnsi="Arial" w:cs="Arial"/>
          <w:b/>
          <w:bCs/>
        </w:rPr>
        <w:t>less than -106.0</w:t>
      </w:r>
      <w:r w:rsidRPr="00CC0377">
        <w:rPr>
          <w:rFonts w:ascii="Arial" w:hAnsi="Arial" w:cs="Arial"/>
        </w:rPr>
        <w:t xml:space="preserve"> or </w:t>
      </w:r>
      <w:r w:rsidRPr="00CC0377">
        <w:rPr>
          <w:rFonts w:ascii="Arial" w:hAnsi="Arial" w:cs="Arial"/>
          <w:b/>
          <w:bCs/>
        </w:rPr>
        <w:t>greater than 322.0</w:t>
      </w:r>
      <w:r w:rsidRPr="00CC0377">
        <w:rPr>
          <w:rFonts w:ascii="Arial" w:hAnsi="Arial" w:cs="Arial"/>
        </w:rPr>
        <w:t xml:space="preserve"> is an outlier.</w:t>
      </w:r>
    </w:p>
    <w:p w14:paraId="1DB68DE1" w14:textId="77777777" w:rsidR="00CC0377" w:rsidRPr="00CC0377" w:rsidRDefault="00CC0377" w:rsidP="00CC0377">
      <w:pPr>
        <w:rPr>
          <w:rFonts w:ascii="Arial" w:hAnsi="Arial" w:cs="Arial"/>
        </w:rPr>
      </w:pPr>
      <w:r w:rsidRPr="00CC0377">
        <w:rPr>
          <w:rFonts w:ascii="Arial" w:hAnsi="Arial" w:cs="Arial"/>
        </w:rPr>
        <w:t xml:space="preserve">Given that the data for </w:t>
      </w:r>
      <w:proofErr w:type="spellStart"/>
      <w:r w:rsidRPr="00CC0377">
        <w:rPr>
          <w:rFonts w:ascii="Arial" w:hAnsi="Arial" w:cs="Arial"/>
          <w:b/>
          <w:bCs/>
        </w:rPr>
        <w:t>ssc_p</w:t>
      </w:r>
      <w:proofErr w:type="spellEnd"/>
      <w:r w:rsidRPr="00CC0377">
        <w:rPr>
          <w:rFonts w:ascii="Arial" w:hAnsi="Arial" w:cs="Arial"/>
        </w:rPr>
        <w:t xml:space="preserve"> ranges from 1 to 215, there are </w:t>
      </w:r>
      <w:r w:rsidRPr="00CC0377">
        <w:rPr>
          <w:rFonts w:ascii="Arial" w:hAnsi="Arial" w:cs="Arial"/>
          <w:b/>
          <w:bCs/>
        </w:rPr>
        <w:t>no outliers</w:t>
      </w:r>
      <w:r w:rsidRPr="00CC0377">
        <w:rPr>
          <w:rFonts w:ascii="Arial" w:hAnsi="Arial" w:cs="Arial"/>
        </w:rPr>
        <w:t xml:space="preserve"> for this variable based on the 1.5 rule (because all values fall between -106.0 and 322.0).</w:t>
      </w:r>
    </w:p>
    <w:p w14:paraId="7F6DAAF4" w14:textId="77777777" w:rsidR="00CC0377" w:rsidRPr="00E2346E" w:rsidRDefault="00CC0377" w:rsidP="00E2346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E2346E">
        <w:rPr>
          <w:rFonts w:ascii="Arial" w:hAnsi="Arial" w:cs="Arial"/>
          <w:b/>
          <w:bCs/>
          <w:sz w:val="24"/>
          <w:szCs w:val="24"/>
        </w:rPr>
        <w:lastRenderedPageBreak/>
        <w:t>Summary of the 1.5 Rule:</w:t>
      </w:r>
    </w:p>
    <w:p w14:paraId="2D445804" w14:textId="77777777" w:rsidR="00CC0377" w:rsidRPr="00CC0377" w:rsidRDefault="00CC0377" w:rsidP="00CC0377">
      <w:pPr>
        <w:numPr>
          <w:ilvl w:val="0"/>
          <w:numId w:val="7"/>
        </w:numPr>
        <w:rPr>
          <w:rFonts w:ascii="Arial" w:hAnsi="Arial" w:cs="Arial"/>
        </w:rPr>
      </w:pPr>
      <w:r w:rsidRPr="00CC0377">
        <w:rPr>
          <w:rFonts w:ascii="Arial" w:hAnsi="Arial" w:cs="Arial"/>
        </w:rPr>
        <w:t xml:space="preserve">It’s used to flag potential outliers by calculating the lower and upper bounds based on </w:t>
      </w:r>
      <w:r w:rsidRPr="00CC0377">
        <w:rPr>
          <w:rFonts w:ascii="Arial" w:hAnsi="Arial" w:cs="Arial"/>
          <w:b/>
          <w:bCs/>
        </w:rPr>
        <w:t>IQR</w:t>
      </w:r>
      <w:r w:rsidRPr="00CC0377">
        <w:rPr>
          <w:rFonts w:ascii="Arial" w:hAnsi="Arial" w:cs="Arial"/>
        </w:rPr>
        <w:t>.</w:t>
      </w:r>
    </w:p>
    <w:p w14:paraId="31F15138" w14:textId="77777777" w:rsidR="00CC0377" w:rsidRPr="00CC0377" w:rsidRDefault="00CC0377" w:rsidP="00CC0377">
      <w:pPr>
        <w:numPr>
          <w:ilvl w:val="0"/>
          <w:numId w:val="7"/>
        </w:numPr>
        <w:rPr>
          <w:rFonts w:ascii="Arial" w:hAnsi="Arial" w:cs="Arial"/>
        </w:rPr>
      </w:pPr>
      <w:r w:rsidRPr="00CC0377">
        <w:rPr>
          <w:rFonts w:ascii="Arial" w:hAnsi="Arial" w:cs="Arial"/>
        </w:rPr>
        <w:t>Data points falling outside these bounds are considered outliers.</w:t>
      </w:r>
    </w:p>
    <w:p w14:paraId="11C59AED" w14:textId="77777777" w:rsidR="00CC0377" w:rsidRPr="00CC0377" w:rsidRDefault="00CC0377" w:rsidP="00CC0377">
      <w:pPr>
        <w:numPr>
          <w:ilvl w:val="0"/>
          <w:numId w:val="7"/>
        </w:numPr>
        <w:rPr>
          <w:rFonts w:ascii="Arial" w:hAnsi="Arial" w:cs="Arial"/>
        </w:rPr>
      </w:pPr>
      <w:r w:rsidRPr="00CC0377">
        <w:rPr>
          <w:rFonts w:ascii="Arial" w:hAnsi="Arial" w:cs="Arial"/>
        </w:rPr>
        <w:t xml:space="preserve">The </w:t>
      </w:r>
      <w:r w:rsidRPr="00CC0377">
        <w:rPr>
          <w:rFonts w:ascii="Arial" w:hAnsi="Arial" w:cs="Arial"/>
          <w:b/>
          <w:bCs/>
        </w:rPr>
        <w:t>1.5 multiplier</w:t>
      </w:r>
      <w:r w:rsidRPr="00CC0377">
        <w:rPr>
          <w:rFonts w:ascii="Arial" w:hAnsi="Arial" w:cs="Arial"/>
        </w:rPr>
        <w:t xml:space="preserve"> is a standard threshold, but it can be adjusted for stricter or more lenient outlier detection.</w:t>
      </w:r>
    </w:p>
    <w:p w14:paraId="64D537CF" w14:textId="77777777" w:rsidR="00CC0377" w:rsidRPr="00CC0377" w:rsidRDefault="00CC0377" w:rsidP="00CC0377">
      <w:pPr>
        <w:rPr>
          <w:rFonts w:ascii="Arial" w:hAnsi="Arial" w:cs="Arial"/>
        </w:rPr>
      </w:pPr>
      <w:r w:rsidRPr="00CC0377">
        <w:rPr>
          <w:rFonts w:ascii="Arial" w:hAnsi="Arial" w:cs="Arial"/>
        </w:rPr>
        <w:t>This rule helps in understanding where the "normal" data points lie and where extreme or unusual values occur.</w:t>
      </w:r>
    </w:p>
    <w:p w14:paraId="3C095269" w14:textId="0333DF64" w:rsidR="00CC0377" w:rsidRPr="00E2346E" w:rsidRDefault="00CC0377" w:rsidP="00E2346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E2346E">
        <w:rPr>
          <w:rFonts w:ascii="Arial" w:hAnsi="Arial" w:cs="Arial"/>
          <w:b/>
          <w:bCs/>
          <w:sz w:val="24"/>
          <w:szCs w:val="24"/>
        </w:rPr>
        <w:t>Overall Analysis Report:</w:t>
      </w:r>
    </w:p>
    <w:p w14:paraId="265B6B42" w14:textId="2F3DBF46" w:rsidR="00CC0377" w:rsidRPr="00CC0377" w:rsidRDefault="00CC0377">
      <w:pPr>
        <w:rPr>
          <w:rFonts w:ascii="Arial" w:hAnsi="Arial" w:cs="Arial"/>
        </w:rPr>
      </w:pPr>
      <w:r w:rsidRPr="00CC0377">
        <w:rPr>
          <w:rFonts w:ascii="Arial" w:hAnsi="Arial" w:cs="Arial"/>
        </w:rPr>
        <w:drawing>
          <wp:inline distT="0" distB="0" distL="0" distR="0" wp14:anchorId="6EDFB971" wp14:editId="0BAFCFD4">
            <wp:extent cx="4771473" cy="3278505"/>
            <wp:effectExtent l="0" t="0" r="0" b="0"/>
            <wp:docPr id="211433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1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454" cy="32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4A9C" w14:textId="77777777" w:rsidR="00CC0377" w:rsidRPr="00E2346E" w:rsidRDefault="00CC0377" w:rsidP="00E2346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E2346E">
        <w:rPr>
          <w:rFonts w:ascii="Arial" w:hAnsi="Arial" w:cs="Arial"/>
          <w:b/>
          <w:bCs/>
          <w:sz w:val="24"/>
          <w:szCs w:val="24"/>
        </w:rPr>
        <w:t>General Conclusion from IQR:</w:t>
      </w:r>
    </w:p>
    <w:p w14:paraId="76403BFA" w14:textId="77777777" w:rsidR="00CC0377" w:rsidRPr="00CC0377" w:rsidRDefault="00CC0377" w:rsidP="00CC0377">
      <w:pPr>
        <w:numPr>
          <w:ilvl w:val="0"/>
          <w:numId w:val="8"/>
        </w:numPr>
        <w:rPr>
          <w:rFonts w:ascii="Arial" w:hAnsi="Arial" w:cs="Arial"/>
        </w:rPr>
      </w:pPr>
      <w:r w:rsidRPr="00CC0377">
        <w:rPr>
          <w:rFonts w:ascii="Arial" w:hAnsi="Arial" w:cs="Arial"/>
          <w:b/>
          <w:bCs/>
        </w:rPr>
        <w:t>Higher IQRs</w:t>
      </w:r>
      <w:r w:rsidRPr="00CC0377">
        <w:rPr>
          <w:rFonts w:ascii="Arial" w:hAnsi="Arial" w:cs="Arial"/>
        </w:rPr>
        <w:t xml:space="preserve"> (like for </w:t>
      </w:r>
      <w:proofErr w:type="spellStart"/>
      <w:r w:rsidRPr="00CC0377">
        <w:rPr>
          <w:rFonts w:ascii="Arial" w:hAnsi="Arial" w:cs="Arial"/>
          <w:b/>
          <w:bCs/>
        </w:rPr>
        <w:t>ssc_p</w:t>
      </w:r>
      <w:proofErr w:type="spellEnd"/>
      <w:r w:rsidRPr="00CC0377">
        <w:rPr>
          <w:rFonts w:ascii="Arial" w:hAnsi="Arial" w:cs="Arial"/>
        </w:rPr>
        <w:t xml:space="preserve"> and </w:t>
      </w:r>
      <w:r w:rsidRPr="00CC0377">
        <w:rPr>
          <w:rFonts w:ascii="Arial" w:hAnsi="Arial" w:cs="Arial"/>
          <w:b/>
          <w:bCs/>
        </w:rPr>
        <w:t>salary</w:t>
      </w:r>
      <w:r w:rsidRPr="00CC0377">
        <w:rPr>
          <w:rFonts w:ascii="Arial" w:hAnsi="Arial" w:cs="Arial"/>
        </w:rPr>
        <w:t xml:space="preserve">) indicate </w:t>
      </w:r>
      <w:r w:rsidRPr="00CC0377">
        <w:rPr>
          <w:rFonts w:ascii="Arial" w:hAnsi="Arial" w:cs="Arial"/>
          <w:b/>
          <w:bCs/>
        </w:rPr>
        <w:t>greater variability</w:t>
      </w:r>
      <w:r w:rsidRPr="00CC0377">
        <w:rPr>
          <w:rFonts w:ascii="Arial" w:hAnsi="Arial" w:cs="Arial"/>
        </w:rPr>
        <w:t xml:space="preserve"> in those fields, showing that there’s a larger range between the 25th and 75th percentiles.</w:t>
      </w:r>
    </w:p>
    <w:p w14:paraId="1949E8F3" w14:textId="77777777" w:rsidR="00CC0377" w:rsidRPr="00CC0377" w:rsidRDefault="00CC0377" w:rsidP="00CC0377">
      <w:pPr>
        <w:numPr>
          <w:ilvl w:val="0"/>
          <w:numId w:val="8"/>
        </w:numPr>
        <w:rPr>
          <w:rFonts w:ascii="Arial" w:hAnsi="Arial" w:cs="Arial"/>
        </w:rPr>
      </w:pPr>
      <w:r w:rsidRPr="00CC0377">
        <w:rPr>
          <w:rFonts w:ascii="Arial" w:hAnsi="Arial" w:cs="Arial"/>
          <w:b/>
          <w:bCs/>
        </w:rPr>
        <w:t>Lower IQRs</w:t>
      </w:r>
      <w:r w:rsidRPr="00CC0377">
        <w:rPr>
          <w:rFonts w:ascii="Arial" w:hAnsi="Arial" w:cs="Arial"/>
        </w:rPr>
        <w:t xml:space="preserve"> (like for </w:t>
      </w:r>
      <w:proofErr w:type="spellStart"/>
      <w:r w:rsidRPr="00CC0377">
        <w:rPr>
          <w:rFonts w:ascii="Arial" w:hAnsi="Arial" w:cs="Arial"/>
          <w:b/>
          <w:bCs/>
        </w:rPr>
        <w:t>hsc_p</w:t>
      </w:r>
      <w:proofErr w:type="spellEnd"/>
      <w:r w:rsidRPr="00CC0377">
        <w:rPr>
          <w:rFonts w:ascii="Arial" w:hAnsi="Arial" w:cs="Arial"/>
        </w:rPr>
        <w:t xml:space="preserve">, </w:t>
      </w:r>
      <w:proofErr w:type="spellStart"/>
      <w:r w:rsidRPr="00CC0377">
        <w:rPr>
          <w:rFonts w:ascii="Arial" w:hAnsi="Arial" w:cs="Arial"/>
          <w:b/>
          <w:bCs/>
        </w:rPr>
        <w:t>degree_p</w:t>
      </w:r>
      <w:proofErr w:type="spellEnd"/>
      <w:r w:rsidRPr="00CC0377">
        <w:rPr>
          <w:rFonts w:ascii="Arial" w:hAnsi="Arial" w:cs="Arial"/>
        </w:rPr>
        <w:t xml:space="preserve">, and </w:t>
      </w:r>
      <w:proofErr w:type="spellStart"/>
      <w:r w:rsidRPr="00CC0377">
        <w:rPr>
          <w:rFonts w:ascii="Arial" w:hAnsi="Arial" w:cs="Arial"/>
          <w:b/>
          <w:bCs/>
        </w:rPr>
        <w:t>etest_p</w:t>
      </w:r>
      <w:proofErr w:type="spellEnd"/>
      <w:r w:rsidRPr="00CC0377">
        <w:rPr>
          <w:rFonts w:ascii="Arial" w:hAnsi="Arial" w:cs="Arial"/>
        </w:rPr>
        <w:t xml:space="preserve">) show </w:t>
      </w:r>
      <w:r w:rsidRPr="00CC0377">
        <w:rPr>
          <w:rFonts w:ascii="Arial" w:hAnsi="Arial" w:cs="Arial"/>
          <w:b/>
          <w:bCs/>
        </w:rPr>
        <w:t>less variation</w:t>
      </w:r>
      <w:r w:rsidRPr="00CC0377">
        <w:rPr>
          <w:rFonts w:ascii="Arial" w:hAnsi="Arial" w:cs="Arial"/>
        </w:rPr>
        <w:t xml:space="preserve"> and a more clustered distribution around the median.</w:t>
      </w:r>
    </w:p>
    <w:p w14:paraId="437A60F5" w14:textId="77777777" w:rsidR="00CC0377" w:rsidRPr="00E2346E" w:rsidRDefault="00CC0377" w:rsidP="00E2346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</w:rPr>
      </w:pPr>
      <w:r w:rsidRPr="00E2346E">
        <w:rPr>
          <w:rFonts w:ascii="Arial" w:hAnsi="Arial" w:cs="Arial"/>
          <w:b/>
          <w:bCs/>
          <w:sz w:val="28"/>
        </w:rPr>
        <w:t>In Summary:</w:t>
      </w:r>
    </w:p>
    <w:p w14:paraId="48E67710" w14:textId="77777777" w:rsidR="00CC0377" w:rsidRPr="00CC0377" w:rsidRDefault="00CC0377" w:rsidP="00CC0377">
      <w:pPr>
        <w:rPr>
          <w:rFonts w:ascii="Arial" w:hAnsi="Arial" w:cs="Arial"/>
        </w:rPr>
      </w:pPr>
      <w:r w:rsidRPr="00CC0377">
        <w:rPr>
          <w:rFonts w:ascii="Arial" w:hAnsi="Arial" w:cs="Arial"/>
        </w:rPr>
        <w:t xml:space="preserve">The IQR analysis suggests that certain variables like </w:t>
      </w:r>
      <w:proofErr w:type="spellStart"/>
      <w:r w:rsidRPr="00CC0377">
        <w:rPr>
          <w:rFonts w:ascii="Arial" w:hAnsi="Arial" w:cs="Arial"/>
          <w:b/>
          <w:bCs/>
        </w:rPr>
        <w:t>ssc_p</w:t>
      </w:r>
      <w:proofErr w:type="spellEnd"/>
      <w:r w:rsidRPr="00CC0377">
        <w:rPr>
          <w:rFonts w:ascii="Arial" w:hAnsi="Arial" w:cs="Arial"/>
        </w:rPr>
        <w:t xml:space="preserve"> and </w:t>
      </w:r>
      <w:r w:rsidRPr="00CC0377">
        <w:rPr>
          <w:rFonts w:ascii="Arial" w:hAnsi="Arial" w:cs="Arial"/>
          <w:b/>
          <w:bCs/>
        </w:rPr>
        <w:t>salary</w:t>
      </w:r>
      <w:r w:rsidRPr="00CC0377">
        <w:rPr>
          <w:rFonts w:ascii="Arial" w:hAnsi="Arial" w:cs="Arial"/>
        </w:rPr>
        <w:t xml:space="preserve"> have a broader spread, indicating more diversity in those areas. In contrast, </w:t>
      </w:r>
      <w:proofErr w:type="spellStart"/>
      <w:r w:rsidRPr="00CC0377">
        <w:rPr>
          <w:rFonts w:ascii="Arial" w:hAnsi="Arial" w:cs="Arial"/>
          <w:b/>
          <w:bCs/>
        </w:rPr>
        <w:t>hsc_p</w:t>
      </w:r>
      <w:proofErr w:type="spellEnd"/>
      <w:r w:rsidRPr="00CC0377">
        <w:rPr>
          <w:rFonts w:ascii="Arial" w:hAnsi="Arial" w:cs="Arial"/>
        </w:rPr>
        <w:t xml:space="preserve">, </w:t>
      </w:r>
      <w:proofErr w:type="spellStart"/>
      <w:r w:rsidRPr="00CC0377">
        <w:rPr>
          <w:rFonts w:ascii="Arial" w:hAnsi="Arial" w:cs="Arial"/>
          <w:b/>
          <w:bCs/>
        </w:rPr>
        <w:t>degree_p</w:t>
      </w:r>
      <w:proofErr w:type="spellEnd"/>
      <w:r w:rsidRPr="00CC0377">
        <w:rPr>
          <w:rFonts w:ascii="Arial" w:hAnsi="Arial" w:cs="Arial"/>
        </w:rPr>
        <w:t xml:space="preserve">, and </w:t>
      </w:r>
      <w:proofErr w:type="spellStart"/>
      <w:r w:rsidRPr="00CC0377">
        <w:rPr>
          <w:rFonts w:ascii="Arial" w:hAnsi="Arial" w:cs="Arial"/>
          <w:b/>
          <w:bCs/>
        </w:rPr>
        <w:t>etest_p</w:t>
      </w:r>
      <w:proofErr w:type="spellEnd"/>
      <w:r w:rsidRPr="00CC0377">
        <w:rPr>
          <w:rFonts w:ascii="Arial" w:hAnsi="Arial" w:cs="Arial"/>
        </w:rPr>
        <w:t xml:space="preserve"> are more consistent, with less spread between the 25th and 75th percentiles.</w:t>
      </w:r>
    </w:p>
    <w:p w14:paraId="3EA010E2" w14:textId="77777777" w:rsidR="00CC0377" w:rsidRPr="00CC0377" w:rsidRDefault="00CC0377">
      <w:pPr>
        <w:rPr>
          <w:rFonts w:ascii="Arial" w:hAnsi="Arial" w:cs="Arial"/>
        </w:rPr>
      </w:pPr>
    </w:p>
    <w:sectPr w:rsidR="00CC0377" w:rsidRPr="00CC0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21963"/>
    <w:multiLevelType w:val="multilevel"/>
    <w:tmpl w:val="1DBC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744A9"/>
    <w:multiLevelType w:val="multilevel"/>
    <w:tmpl w:val="72CE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D2EA8"/>
    <w:multiLevelType w:val="multilevel"/>
    <w:tmpl w:val="F66ACCD6"/>
    <w:lvl w:ilvl="0">
      <w:start w:val="1"/>
      <w:numFmt w:val="bullet"/>
      <w:lvlText w:val="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A0400"/>
    <w:multiLevelType w:val="multilevel"/>
    <w:tmpl w:val="D12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57141"/>
    <w:multiLevelType w:val="hybridMultilevel"/>
    <w:tmpl w:val="67BABD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E488C"/>
    <w:multiLevelType w:val="multilevel"/>
    <w:tmpl w:val="BC20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D21F1"/>
    <w:multiLevelType w:val="multilevel"/>
    <w:tmpl w:val="A65E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F1B08"/>
    <w:multiLevelType w:val="multilevel"/>
    <w:tmpl w:val="6F54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72A3D"/>
    <w:multiLevelType w:val="multilevel"/>
    <w:tmpl w:val="5F66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80A6A"/>
    <w:multiLevelType w:val="multilevel"/>
    <w:tmpl w:val="54B8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96D30"/>
    <w:multiLevelType w:val="hybridMultilevel"/>
    <w:tmpl w:val="9A86B7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496157">
    <w:abstractNumId w:val="1"/>
  </w:num>
  <w:num w:numId="2" w16cid:durableId="1755783627">
    <w:abstractNumId w:val="2"/>
  </w:num>
  <w:num w:numId="3" w16cid:durableId="1734426625">
    <w:abstractNumId w:val="8"/>
  </w:num>
  <w:num w:numId="4" w16cid:durableId="1885823324">
    <w:abstractNumId w:val="0"/>
  </w:num>
  <w:num w:numId="5" w16cid:durableId="1684623865">
    <w:abstractNumId w:val="7"/>
  </w:num>
  <w:num w:numId="6" w16cid:durableId="258683809">
    <w:abstractNumId w:val="9"/>
  </w:num>
  <w:num w:numId="7" w16cid:durableId="931087077">
    <w:abstractNumId w:val="6"/>
  </w:num>
  <w:num w:numId="8" w16cid:durableId="1187909960">
    <w:abstractNumId w:val="5"/>
  </w:num>
  <w:num w:numId="9" w16cid:durableId="1029917208">
    <w:abstractNumId w:val="4"/>
  </w:num>
  <w:num w:numId="10" w16cid:durableId="755515692">
    <w:abstractNumId w:val="10"/>
  </w:num>
  <w:num w:numId="11" w16cid:durableId="575239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77"/>
    <w:rsid w:val="00307E67"/>
    <w:rsid w:val="00A60699"/>
    <w:rsid w:val="00C523D9"/>
    <w:rsid w:val="00CC0377"/>
    <w:rsid w:val="00E2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1CEE"/>
  <w15:chartTrackingRefBased/>
  <w15:docId w15:val="{A1624E08-0B70-47A2-8B37-D365A62C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 J</dc:creator>
  <cp:keywords/>
  <dc:description/>
  <cp:lastModifiedBy>Malya J</cp:lastModifiedBy>
  <cp:revision>1</cp:revision>
  <dcterms:created xsi:type="dcterms:W3CDTF">2024-11-13T16:24:00Z</dcterms:created>
  <dcterms:modified xsi:type="dcterms:W3CDTF">2024-11-13T16:37:00Z</dcterms:modified>
</cp:coreProperties>
</file>