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Lenovo XCC Collector Blueprint</w:t>
      </w:r>
    </w:p>
    <w:p>
      <w:r>
        <w:t>Contract-driven skeleton for Lenovo XCC inventory, management, and server-port topology projections.</w:t>
      </w:r>
    </w:p>
    <w:p>
      <w:pPr>
        <w:pStyle w:val="Heading1"/>
      </w:pPr>
      <w:r>
        <w:t>Collection Status</w:t>
      </w:r>
    </w:p>
    <w:p>
      <w:pPr>
        <w:pStyle w:val="Heading2"/>
      </w:pPr>
      <w:r>
        <w:t>CollectionStatus</w:t>
      </w:r>
    </w:p>
    <w:p>
      <w:r>
        <w:rPr>
          <w:rFonts w:ascii="Arial" w:hAnsi="Arial"/>
          <w:color w:val="475467"/>
          <w:sz w:val="18"/>
        </w:rPr>
        <w:t>&lt;&lt;SDT:LNV.Lenovo.XCC.Target[TargetName].Tables.CollectionStatus&gt;&gt;</w:t>
      </w:r>
    </w:p>
    <w:p/>
    <w:p>
      <w:pPr>
        <w:pStyle w:val="Heading1"/>
      </w:pPr>
      <w:r>
        <w:t>System Overview</w:t>
      </w:r>
    </w:p>
    <w:p>
      <w:pPr>
        <w:pStyle w:val="Heading2"/>
      </w:pPr>
      <w:r>
        <w:t>Summary</w:t>
      </w:r>
    </w:p>
    <w:p>
      <w:r>
        <w:rPr>
          <w:rFonts w:ascii="Arial" w:hAnsi="Arial"/>
          <w:color w:val="475467"/>
          <w:sz w:val="18"/>
        </w:rPr>
        <w:t>&lt;&lt;SDT:LNV.Lenovo.XCC.Target[TargetName].Summary&gt;&gt;</w:t>
      </w:r>
    </w:p>
    <w:p/>
    <w:p>
      <w:pPr>
        <w:pStyle w:val="Heading1"/>
      </w:pPr>
      <w:r>
        <w:t>Hardware Inventory</w:t>
      </w:r>
    </w:p>
    <w:p>
      <w:pPr>
        <w:pStyle w:val="Heading2"/>
      </w:pPr>
      <w:r>
        <w:t>Managers</w:t>
      </w:r>
    </w:p>
    <w:p>
      <w:r>
        <w:rPr>
          <w:rFonts w:ascii="Arial" w:hAnsi="Arial"/>
          <w:color w:val="475467"/>
          <w:sz w:val="18"/>
        </w:rPr>
        <w:t>&lt;&lt;SDT:LNV.Lenovo.XCC.Target[TargetName].Tables.Managers&gt;&gt;</w:t>
      </w:r>
    </w:p>
    <w:p/>
    <w:p>
      <w:pPr>
        <w:pStyle w:val="Heading2"/>
      </w:pPr>
      <w:r>
        <w:t>Chassis</w:t>
      </w:r>
    </w:p>
    <w:p>
      <w:r>
        <w:rPr>
          <w:rFonts w:ascii="Arial" w:hAnsi="Arial"/>
          <w:color w:val="475467"/>
          <w:sz w:val="18"/>
        </w:rPr>
        <w:t>&lt;&lt;SDT:LNV.Lenovo.XCC.Target[TargetName].Tables.Chassis&gt;&gt;</w:t>
      </w:r>
    </w:p>
    <w:p/>
    <w:p>
      <w:pPr>
        <w:pStyle w:val="Heading2"/>
      </w:pPr>
      <w:r>
        <w:t>Firmware</w:t>
      </w:r>
    </w:p>
    <w:p>
      <w:r>
        <w:rPr>
          <w:rFonts w:ascii="Arial" w:hAnsi="Arial"/>
          <w:color w:val="475467"/>
          <w:sz w:val="18"/>
        </w:rPr>
        <w:t>&lt;&lt;SDT:LNV.Lenovo.XCC.Target[TargetName].Tables.Firmware&gt;&gt;</w:t>
      </w:r>
    </w:p>
    <w:p/>
    <w:p>
      <w:pPr>
        <w:pStyle w:val="Heading2"/>
      </w:pPr>
      <w:r>
        <w:t>Processors</w:t>
      </w:r>
    </w:p>
    <w:p>
      <w:r>
        <w:rPr>
          <w:rFonts w:ascii="Arial" w:hAnsi="Arial"/>
          <w:color w:val="475467"/>
          <w:sz w:val="18"/>
        </w:rPr>
        <w:t>&lt;&lt;SDT:LNV.Lenovo.XCC.Target[TargetName].Tables.Processors&gt;&gt;</w:t>
      </w:r>
    </w:p>
    <w:p/>
    <w:p>
      <w:pPr>
        <w:pStyle w:val="Heading2"/>
      </w:pPr>
      <w:r>
        <w:t>Memory</w:t>
      </w:r>
    </w:p>
    <w:p>
      <w:r>
        <w:rPr>
          <w:rFonts w:ascii="Arial" w:hAnsi="Arial"/>
          <w:color w:val="475467"/>
          <w:sz w:val="18"/>
        </w:rPr>
        <w:t>&lt;&lt;SDT:LNV.Lenovo.XCC.Target[TargetName].Tables.Memory&gt;&gt;</w:t>
      </w:r>
    </w:p>
    <w:p/>
    <w:p>
      <w:pPr>
        <w:pStyle w:val="Heading1"/>
      </w:pPr>
      <w:r>
        <w:t>Access and Security</w:t>
      </w:r>
    </w:p>
    <w:p>
      <w:pPr>
        <w:pStyle w:val="Heading2"/>
      </w:pPr>
      <w:r>
        <w:t>Security</w:t>
      </w:r>
    </w:p>
    <w:p>
      <w:r>
        <w:rPr>
          <w:rFonts w:ascii="Arial" w:hAnsi="Arial"/>
          <w:color w:val="475467"/>
          <w:sz w:val="18"/>
        </w:rPr>
        <w:t>&lt;&lt;SDT:LNV.Lenovo.XCC.Target[TargetName].Tables.Security&gt;&gt;</w:t>
      </w:r>
    </w:p>
    <w:p/>
    <w:p>
      <w:pPr>
        <w:pStyle w:val="Heading2"/>
      </w:pPr>
      <w:r>
        <w:t>Users</w:t>
      </w:r>
    </w:p>
    <w:p>
      <w:r>
        <w:rPr>
          <w:rFonts w:ascii="Arial" w:hAnsi="Arial"/>
          <w:color w:val="475467"/>
          <w:sz w:val="18"/>
        </w:rPr>
        <w:t>&lt;&lt;SDT:LNV.Lenovo.XCC.Target[TargetName].Tables.Users&gt;&gt;</w:t>
      </w:r>
    </w:p>
    <w:p/>
    <w:p>
      <w:pPr>
        <w:pStyle w:val="Heading2"/>
      </w:pPr>
      <w:r>
        <w:t>Bios</w:t>
      </w:r>
    </w:p>
    <w:p>
      <w:r>
        <w:rPr>
          <w:rFonts w:ascii="Arial" w:hAnsi="Arial"/>
          <w:color w:val="475467"/>
          <w:sz w:val="18"/>
        </w:rPr>
        <w:t>&lt;&lt;SDT:LNV.Lenovo.XCC.Target[TargetName].Tables.Bios&gt;&gt;</w:t>
      </w:r>
    </w:p>
    <w:p/>
    <w:p>
      <w:pPr>
        <w:pStyle w:val="Heading2"/>
      </w:pPr>
      <w:r>
        <w:t>SecureBoot</w:t>
      </w:r>
    </w:p>
    <w:p>
      <w:r>
        <w:rPr>
          <w:rFonts w:ascii="Arial" w:hAnsi="Arial"/>
          <w:color w:val="475467"/>
          <w:sz w:val="18"/>
        </w:rPr>
        <w:t>&lt;&lt;SDT:LNV.Lenovo.XCC.Target[TargetName].Tables.SecureBoot&gt;&gt;</w:t>
      </w:r>
    </w:p>
    <w:p/>
    <w:p>
      <w:pPr>
        <w:pStyle w:val="Heading1"/>
      </w:pPr>
      <w:r>
        <w:t>Management Interfaces</w:t>
      </w:r>
    </w:p>
    <w:p>
      <w:pPr>
        <w:pStyle w:val="Heading2"/>
      </w:pPr>
      <w:r>
        <w:t>ManagerNetworkProtocol</w:t>
      </w:r>
    </w:p>
    <w:p>
      <w:r>
        <w:rPr>
          <w:rFonts w:ascii="Arial" w:hAnsi="Arial"/>
          <w:color w:val="475467"/>
          <w:sz w:val="18"/>
        </w:rPr>
        <w:t>&lt;&lt;SDT:LNV.Lenovo.XCC.Target[TargetName].Tables.ManagerNetworkProtocol&gt;&gt;</w:t>
      </w:r>
    </w:p>
    <w:p/>
    <w:p>
      <w:pPr>
        <w:pStyle w:val="Heading2"/>
      </w:pPr>
      <w:r>
        <w:t>ManagerEthernetInterfaces</w:t>
      </w:r>
    </w:p>
    <w:p>
      <w:r>
        <w:rPr>
          <w:rFonts w:ascii="Arial" w:hAnsi="Arial"/>
          <w:color w:val="475467"/>
          <w:sz w:val="18"/>
        </w:rPr>
        <w:t>&lt;&lt;SDT:LNV.Lenovo.XCC.Target[TargetName].Tables.ManagerEthernetInterfaces&gt;&gt;</w:t>
      </w:r>
    </w:p>
    <w:p/>
    <w:p>
      <w:pPr>
        <w:pStyle w:val="Heading2"/>
      </w:pPr>
      <w:r>
        <w:t>ManagerHostInterfaces</w:t>
      </w:r>
    </w:p>
    <w:p>
      <w:r>
        <w:rPr>
          <w:rFonts w:ascii="Arial" w:hAnsi="Arial"/>
          <w:color w:val="475467"/>
          <w:sz w:val="18"/>
        </w:rPr>
        <w:t>&lt;&lt;SDT:LNV.Lenovo.XCC.Target[TargetName].Tables.ManagerHostInterfaces&gt;&gt;</w:t>
      </w:r>
    </w:p>
    <w:p/>
    <w:p>
      <w:pPr>
        <w:pStyle w:val="Heading2"/>
      </w:pPr>
      <w:r>
        <w:t>ManagerSerialInterfaces</w:t>
      </w:r>
    </w:p>
    <w:p>
      <w:r>
        <w:rPr>
          <w:rFonts w:ascii="Arial" w:hAnsi="Arial"/>
          <w:color w:val="475467"/>
          <w:sz w:val="18"/>
        </w:rPr>
        <w:t>&lt;&lt;SDT:LNV.Lenovo.XCC.Target[TargetName].Tables.ManagerSerialInterfaces&gt;&gt;</w:t>
      </w:r>
    </w:p>
    <w:p/>
    <w:p>
      <w:pPr>
        <w:pStyle w:val="Heading2"/>
      </w:pPr>
      <w:r>
        <w:t>VirtualMedia</w:t>
      </w:r>
    </w:p>
    <w:p>
      <w:r>
        <w:rPr>
          <w:rFonts w:ascii="Arial" w:hAnsi="Arial"/>
          <w:color w:val="475467"/>
          <w:sz w:val="18"/>
        </w:rPr>
        <w:t>&lt;&lt;SDT:LNV.Lenovo.XCC.Target[TargetName].Tables.VirtualMedia&gt;&gt;</w:t>
      </w:r>
    </w:p>
    <w:p/>
    <w:p>
      <w:pPr>
        <w:pStyle w:val="Heading2"/>
      </w:pPr>
      <w:r>
        <w:t>ManagementEthernetPorts</w:t>
      </w:r>
    </w:p>
    <w:p>
      <w:r>
        <w:rPr>
          <w:rFonts w:ascii="Arial" w:hAnsi="Arial"/>
          <w:color w:val="475467"/>
          <w:sz w:val="18"/>
        </w:rPr>
        <w:t>&lt;&lt;SDT:LNV.Lenovo.XCC.Target[TargetName].Tables.ManagementEthernetPorts&gt;&gt;</w:t>
      </w:r>
    </w:p>
    <w:p/>
    <w:p>
      <w:r>
        <w:br w:type="page"/>
      </w:r>
    </w:p>
    <w:p>
      <w:pPr>
        <w:pStyle w:val="Heading1"/>
      </w:pPr>
      <w:r>
        <w:t>Server Connectivity</w:t>
      </w:r>
    </w:p>
    <w:p>
      <w:pPr>
        <w:pStyle w:val="Heading2"/>
      </w:pPr>
      <w:r>
        <w:t>NetworkInterfaces</w:t>
      </w:r>
    </w:p>
    <w:p>
      <w:r>
        <w:rPr>
          <w:rFonts w:ascii="Arial" w:hAnsi="Arial"/>
          <w:color w:val="475467"/>
          <w:sz w:val="18"/>
        </w:rPr>
        <w:t>&lt;&lt;SDT:LNV.Lenovo.XCC.Target[TargetName].Tables.NetworkInterfaces&gt;&gt;</w:t>
      </w:r>
    </w:p>
    <w:p/>
    <w:p>
      <w:pPr>
        <w:pStyle w:val="Heading2"/>
      </w:pPr>
      <w:r>
        <w:t>HostEthernetPorts</w:t>
      </w:r>
    </w:p>
    <w:p>
      <w:r>
        <w:rPr>
          <w:rFonts w:ascii="Arial" w:hAnsi="Arial"/>
          <w:color w:val="475467"/>
          <w:sz w:val="18"/>
        </w:rPr>
        <w:t>&lt;&lt;SDT:LNV.Lenovo.XCC.Target[TargetName].Tables.HostEthernetPorts&gt;&gt;</w:t>
      </w:r>
    </w:p>
    <w:p/>
    <w:p>
      <w:pPr>
        <w:pStyle w:val="Heading2"/>
      </w:pPr>
      <w:r>
        <w:t>HostFcPorts</w:t>
      </w:r>
    </w:p>
    <w:p>
      <w:r>
        <w:rPr>
          <w:rFonts w:ascii="Arial" w:hAnsi="Arial"/>
          <w:color w:val="475467"/>
          <w:sz w:val="18"/>
        </w:rPr>
        <w:t>&lt;&lt;SDT:LNV.Lenovo.XCC.Target[TargetName].Tables.HostFcPorts&gt;&gt;</w:t>
      </w:r>
    </w:p>
    <w:p/>
    <w:p>
      <w:pPr>
        <w:pStyle w:val="Heading2"/>
      </w:pPr>
      <w:r>
        <w:t>ServerPortInventory</w:t>
      </w:r>
    </w:p>
    <w:p>
      <w:r>
        <w:rPr>
          <w:rFonts w:ascii="Arial" w:hAnsi="Arial"/>
          <w:color w:val="475467"/>
          <w:sz w:val="18"/>
        </w:rPr>
        <w:t>&lt;&lt;SDT:LNV.Lenovo.XCC.Target[TargetName].Tables.ServerPortInventory&gt;&gt;</w:t>
      </w:r>
    </w:p>
    <w:p/>
    <w:p>
      <w:pPr>
        <w:pStyle w:val="Heading1"/>
      </w:pPr>
      <w:r>
        <w:t>SE350 Embedded Switch-Board Evidence</w:t>
      </w:r>
    </w:p>
    <w:p>
      <w:pPr>
        <w:pStyle w:val="Heading2"/>
      </w:pPr>
      <w:r>
        <w:t>SystemNetworkInterfaces</w:t>
      </w:r>
    </w:p>
    <w:p>
      <w:r>
        <w:rPr>
          <w:rFonts w:ascii="Arial" w:hAnsi="Arial"/>
          <w:color w:val="475467"/>
          <w:sz w:val="18"/>
        </w:rPr>
        <w:t>&lt;&lt;SDT:LNV.Lenovo.XCC.Target[TargetName].Tables.SystemNetworkInterfaces&gt;&gt;</w:t>
      </w:r>
    </w:p>
    <w:p/>
    <w:p>
      <w:pPr>
        <w:pStyle w:val="Heading2"/>
      </w:pPr>
      <w:r>
        <w:t>NetworkAdapterPorts</w:t>
      </w:r>
    </w:p>
    <w:p>
      <w:r>
        <w:rPr>
          <w:rFonts w:ascii="Arial" w:hAnsi="Arial"/>
          <w:color w:val="475467"/>
          <w:sz w:val="18"/>
        </w:rPr>
        <w:t>&lt;&lt;SDT:LNV.Lenovo.XCC.Target[TargetName].Tables.NetworkAdapterPorts&gt;&gt;</w:t>
      </w:r>
    </w:p>
    <w:p/>
    <w:p>
      <w:pPr>
        <w:pStyle w:val="Heading2"/>
      </w:pPr>
      <w:r>
        <w:t>NetworkAdapterNetworkPorts</w:t>
      </w:r>
    </w:p>
    <w:p>
      <w:r>
        <w:rPr>
          <w:rFonts w:ascii="Arial" w:hAnsi="Arial"/>
          <w:color w:val="475467"/>
          <w:sz w:val="18"/>
        </w:rPr>
        <w:t>&lt;&lt;SDT:LNV.Lenovo.XCC.Target[TargetName].Tables.NetworkAdapterNetworkPorts&gt;&gt;</w:t>
      </w:r>
    </w:p>
    <w:p/>
    <w:p>
      <w:pPr>
        <w:pStyle w:val="Heading2"/>
      </w:pPr>
      <w:r>
        <w:t>NetworkDeviceFunctions</w:t>
      </w:r>
    </w:p>
    <w:p>
      <w:r>
        <w:rPr>
          <w:rFonts w:ascii="Arial" w:hAnsi="Arial"/>
          <w:color w:val="475467"/>
          <w:sz w:val="18"/>
        </w:rPr>
        <w:t>&lt;&lt;SDT:LNV.Lenovo.XCC.Target[TargetName].Tables.NetworkDeviceFunctions&gt;&gt;</w:t>
      </w:r>
    </w:p>
    <w:p/>
    <w:p>
      <w:pPr>
        <w:pStyle w:val="Heading1"/>
      </w:pPr>
      <w:r>
        <w:t>PCIe and Chassis</w:t>
      </w:r>
    </w:p>
    <w:p>
      <w:pPr>
        <w:pStyle w:val="Heading2"/>
      </w:pPr>
      <w:r>
        <w:t>PcieDevices</w:t>
      </w:r>
    </w:p>
    <w:p>
      <w:r>
        <w:rPr>
          <w:rFonts w:ascii="Arial" w:hAnsi="Arial"/>
          <w:color w:val="475467"/>
          <w:sz w:val="18"/>
        </w:rPr>
        <w:t>&lt;&lt;SDT:LNV.Lenovo.XCC.Target[TargetName].Tables.PcieDevices&gt;&gt;</w:t>
      </w:r>
    </w:p>
    <w:p/>
    <w:p>
      <w:pPr>
        <w:pStyle w:val="Heading2"/>
      </w:pPr>
      <w:r>
        <w:t>PcieFunctions</w:t>
      </w:r>
    </w:p>
    <w:p>
      <w:r>
        <w:rPr>
          <w:rFonts w:ascii="Arial" w:hAnsi="Arial"/>
          <w:color w:val="475467"/>
          <w:sz w:val="18"/>
        </w:rPr>
        <w:t>&lt;&lt;SDT:LNV.Lenovo.XCC.Target[TargetName].Tables.PcieFunctions&gt;&gt;</w:t>
      </w:r>
    </w:p>
    <w:p/>
    <w:p>
      <w:pPr>
        <w:pStyle w:val="Heading2"/>
      </w:pPr>
      <w:r>
        <w:t>ChassisNetworkAdapters</w:t>
      </w:r>
    </w:p>
    <w:p>
      <w:r>
        <w:rPr>
          <w:rFonts w:ascii="Arial" w:hAnsi="Arial"/>
          <w:color w:val="475467"/>
          <w:sz w:val="18"/>
        </w:rPr>
        <w:t>&lt;&lt;SDT:LNV.Lenovo.XCC.Target[TargetName].Tables.ChassisNetworkAdapters&gt;&gt;</w:t>
      </w:r>
    </w:p>
    <w:p/>
    <w:p>
      <w:pPr>
        <w:pStyle w:val="Heading2"/>
      </w:pPr>
      <w:r>
        <w:t>ChassisPcieSlots</w:t>
      </w:r>
    </w:p>
    <w:p>
      <w:r>
        <w:rPr>
          <w:rFonts w:ascii="Arial" w:hAnsi="Arial"/>
          <w:color w:val="475467"/>
          <w:sz w:val="18"/>
        </w:rPr>
        <w:t>&lt;&lt;SDT:LNV.Lenovo.XCC.Target[TargetName].Tables.ChassisPcieSlots&gt;&gt;</w:t>
      </w:r>
    </w:p>
    <w:p/>
    <w:p>
      <w:r>
        <w:br w:type="page"/>
      </w:r>
    </w:p>
    <w:p>
      <w:pPr>
        <w:pStyle w:val="Heading1"/>
      </w:pPr>
      <w:r>
        <w:t>Storage and Environment</w:t>
      </w:r>
    </w:p>
    <w:p>
      <w:pPr>
        <w:pStyle w:val="Heading2"/>
      </w:pPr>
      <w:r>
        <w:t>StorageControllers</w:t>
      </w:r>
    </w:p>
    <w:p>
      <w:r>
        <w:rPr>
          <w:rFonts w:ascii="Arial" w:hAnsi="Arial"/>
          <w:color w:val="475467"/>
          <w:sz w:val="18"/>
        </w:rPr>
        <w:t>&lt;&lt;SDT:LNV.Lenovo.XCC.Target[TargetName].Tables.StorageControllers&gt;&gt;</w:t>
      </w:r>
    </w:p>
    <w:p/>
    <w:p>
      <w:pPr>
        <w:pStyle w:val="Heading2"/>
      </w:pPr>
      <w:r>
        <w:t>StorageDrives</w:t>
      </w:r>
    </w:p>
    <w:p>
      <w:r>
        <w:rPr>
          <w:rFonts w:ascii="Arial" w:hAnsi="Arial"/>
          <w:color w:val="475467"/>
          <w:sz w:val="18"/>
        </w:rPr>
        <w:t>&lt;&lt;SDT:LNV.Lenovo.XCC.Target[TargetName].Tables.StorageDrives&gt;&gt;</w:t>
      </w:r>
    </w:p>
    <w:p/>
    <w:p>
      <w:pPr>
        <w:pStyle w:val="Heading2"/>
      </w:pPr>
      <w:r>
        <w:t>StorageVolumes</w:t>
      </w:r>
    </w:p>
    <w:p>
      <w:r>
        <w:rPr>
          <w:rFonts w:ascii="Arial" w:hAnsi="Arial"/>
          <w:color w:val="475467"/>
          <w:sz w:val="18"/>
        </w:rPr>
        <w:t>&lt;&lt;SDT:LNV.Lenovo.XCC.Target[TargetName].Tables.StorageVolumes&gt;&gt;</w:t>
      </w:r>
    </w:p>
    <w:p/>
    <w:p>
      <w:pPr>
        <w:pStyle w:val="Heading2"/>
      </w:pPr>
      <w:r>
        <w:t>Power</w:t>
      </w:r>
    </w:p>
    <w:p>
      <w:r>
        <w:rPr>
          <w:rFonts w:ascii="Arial" w:hAnsi="Arial"/>
          <w:color w:val="475467"/>
          <w:sz w:val="18"/>
        </w:rPr>
        <w:t>&lt;&lt;SDT:LNV.Lenovo.XCC.Target[TargetName].Tables.Power&gt;&gt;</w:t>
      </w:r>
    </w:p>
    <w:p/>
    <w:p>
      <w:pPr>
        <w:pStyle w:val="Heading2"/>
      </w:pPr>
      <w:r>
        <w:t>Thermal</w:t>
      </w:r>
    </w:p>
    <w:p>
      <w:r>
        <w:rPr>
          <w:rFonts w:ascii="Arial" w:hAnsi="Arial"/>
          <w:color w:val="475467"/>
          <w:sz w:val="18"/>
        </w:rPr>
        <w:t>&lt;&lt;SDT:LNV.Lenovo.XCC.Target[TargetName].Tables.Thermal&gt;&gt;</w:t>
      </w:r>
    </w:p>
    <w:p/>
    <w:p>
      <w:pPr>
        <w:pStyle w:val="Heading2"/>
      </w:pPr>
      <w:r>
        <w:t>ChassisSensors</w:t>
      </w:r>
    </w:p>
    <w:p>
      <w:r>
        <w:rPr>
          <w:rFonts w:ascii="Arial" w:hAnsi="Arial"/>
          <w:color w:val="475467"/>
          <w:sz w:val="18"/>
        </w:rPr>
        <w:t>&lt;&lt;SDT:LNV.Lenovo.XCC.Target[TargetName].Tables.ChassisSensors&gt;&gt;</w:t>
      </w:r>
    </w:p>
    <w:p/>
    <w:p>
      <w:pPr>
        <w:pStyle w:val="Heading2"/>
      </w:pPr>
      <w:r>
        <w:t>ChassisEnvironment</w:t>
      </w:r>
    </w:p>
    <w:p>
      <w:r>
        <w:rPr>
          <w:rFonts w:ascii="Arial" w:hAnsi="Arial"/>
          <w:color w:val="475467"/>
          <w:sz w:val="18"/>
        </w:rPr>
        <w:t>&lt;&lt;SDT:LNV.Lenovo.XCC.Target[TargetName].Tables.ChassisEnvironment&gt;&gt;</w:t>
      </w:r>
    </w:p>
    <w:p/>
    <w:p>
      <w:pPr>
        <w:pStyle w:val="Heading2"/>
      </w:pPr>
      <w:r>
        <w:t>ChassisPowerSubsystem</w:t>
      </w:r>
    </w:p>
    <w:p>
      <w:r>
        <w:rPr>
          <w:rFonts w:ascii="Arial" w:hAnsi="Arial"/>
          <w:color w:val="475467"/>
          <w:sz w:val="18"/>
        </w:rPr>
        <w:t>&lt;&lt;SDT:LNV.Lenovo.XCC.Target[TargetName].Tables.ChassisPowerSubsystem&gt;&gt;</w:t>
      </w:r>
    </w:p>
    <w:p/>
    <w:p>
      <w:pPr>
        <w:pStyle w:val="Heading2"/>
      </w:pPr>
      <w:r>
        <w:t>ChassisThermalSubsystem</w:t>
      </w:r>
    </w:p>
    <w:p>
      <w:r>
        <w:rPr>
          <w:rFonts w:ascii="Arial" w:hAnsi="Arial"/>
          <w:color w:val="475467"/>
          <w:sz w:val="18"/>
        </w:rPr>
        <w:t>&lt;&lt;SDT:LNV.Lenovo.XCC.Target[TargetName].Tables.ChassisThermalSubsystem&gt;&gt;</w:t>
      </w:r>
    </w:p>
    <w:p/>
    <w:p>
      <w:pPr>
        <w:pStyle w:val="Heading1"/>
      </w:pPr>
      <w:r>
        <w:t>Topology Graph Inputs</w:t>
      </w:r>
    </w:p>
    <w:p>
      <w:pPr>
        <w:pStyle w:val="Heading2"/>
      </w:pPr>
      <w:r>
        <w:t>ServerPortGraph</w:t>
      </w:r>
    </w:p>
    <w:p>
      <w:r>
        <w:rPr>
          <w:rFonts w:ascii="Arial" w:hAnsi="Arial"/>
          <w:color w:val="475467"/>
          <w:sz w:val="18"/>
        </w:rPr>
        <w:t>&lt;&lt;SDT:LNV.Lenovo.XCC.Target[TargetName].Diagrams.ServerPortGraph&gt;&gt;</w:t>
      </w:r>
    </w:p>
    <w:p/>
    <w:p>
      <w:pPr>
        <w:pStyle w:val="Heading2"/>
      </w:pPr>
      <w:r>
        <w:t>StorageConnectivityGraph</w:t>
      </w:r>
    </w:p>
    <w:p>
      <w:r>
        <w:rPr>
          <w:rFonts w:ascii="Arial" w:hAnsi="Arial"/>
          <w:color w:val="475467"/>
          <w:sz w:val="18"/>
        </w:rPr>
        <w:t>&lt;&lt;SDT:LNV.Lenovo.XCC.Target[TargetName].Diagrams.StorageConnectivityGraph&gt;&gt;</w:t>
      </w:r>
    </w:p>
    <w:p/>
    <w:p>
      <w:pPr>
        <w:pStyle w:val="Heading1"/>
      </w:pPr>
      <w:r>
        <w:t>Appendix: Redfish Port Evidence</w:t>
      </w:r>
    </w:p>
    <w:p>
      <w:pPr>
        <w:pStyle w:val="Heading2"/>
      </w:pPr>
      <w:r>
        <w:t>HostEthernetPortEvidence</w:t>
      </w:r>
    </w:p>
    <w:p>
      <w:r>
        <w:rPr>
          <w:rFonts w:ascii="Arial" w:hAnsi="Arial"/>
          <w:color w:val="475467"/>
          <w:sz w:val="18"/>
        </w:rPr>
        <w:t>&lt;&lt;SDT:LNV.Lenovo.XCC.Target[TargetName].Appendix.HostEthernetPortEvidence&gt;&gt;</w:t>
      </w:r>
    </w:p>
    <w:p/>
    <w:p>
      <w:pPr>
        <w:pStyle w:val="Heading2"/>
      </w:pPr>
      <w:r>
        <w:t>ServerPortInventoryEvidence</w:t>
      </w:r>
    </w:p>
    <w:p>
      <w:r>
        <w:rPr>
          <w:rFonts w:ascii="Arial" w:hAnsi="Arial"/>
          <w:color w:val="475467"/>
          <w:sz w:val="18"/>
        </w:rPr>
        <w:t>&lt;&lt;SDT:LNV.Lenovo.XCC.Target[TargetName].Appendix.ServerPortInventoryEvidence&gt;&gt;</w:t>
      </w:r>
    </w:p>
    <w:p/>
    <w:p>
      <w:pPr>
        <w:pStyle w:val="Heading2"/>
      </w:pPr>
      <w:r>
        <w:t>SystemNetworkInterfaceEvidence</w:t>
      </w:r>
    </w:p>
    <w:p>
      <w:r>
        <w:rPr>
          <w:rFonts w:ascii="Arial" w:hAnsi="Arial"/>
          <w:color w:val="475467"/>
          <w:sz w:val="18"/>
        </w:rPr>
        <w:t>&lt;&lt;SDT:LNV.Lenovo.XCC.Target[TargetName].Appendix.SystemNetworkInterfaceEvidence&gt;&gt;</w:t>
      </w:r>
    </w:p>
    <w:p/>
    <w:p>
      <w:pPr>
        <w:pStyle w:val="Heading2"/>
      </w:pPr>
      <w:r>
        <w:t>NetworkDeviceFunctionEvidence</w:t>
      </w:r>
    </w:p>
    <w:p>
      <w:r>
        <w:rPr>
          <w:rFonts w:ascii="Arial" w:hAnsi="Arial"/>
          <w:color w:val="475467"/>
          <w:sz w:val="18"/>
        </w:rPr>
        <w:t>&lt;&lt;SDT:LNV.Lenovo.XCC.Target[TargetName].Appendix.NetworkDeviceFunctionEvidence&gt;&gt;</w:t>
      </w:r>
    </w:p>
    <w:p/>
    <w:p>
      <w:pPr>
        <w:pStyle w:val="Heading1"/>
      </w:pPr>
      <w:r>
        <w:t>Event Log</w:t>
      </w:r>
    </w:p>
    <w:p>
      <w:pPr>
        <w:pStyle w:val="Heading2"/>
      </w:pPr>
      <w:r>
        <w:t>EventLog</w:t>
      </w:r>
    </w:p>
    <w:p>
      <w:r>
        <w:rPr>
          <w:rFonts w:ascii="Arial" w:hAnsi="Arial"/>
          <w:color w:val="475467"/>
          <w:sz w:val="18"/>
        </w:rPr>
        <w:t>&lt;&lt;SDT:LNV.Lenovo.XCC.Target[TargetName].Tables.EventLog&gt;&gt;</w:t>
      </w:r>
    </w:p>
    <w:p/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sz w:val="16"/>
      </w:rPr>
      <w:t>Lenovo XCC collector skeleton - generated from assembler contract SDT mappings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