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TEST PLAN FOR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app.vwo.com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1.OBJECTIVE: The goal of this test plan is to ensure that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app.vwo.com</w:t>
        </w:r>
      </w:hyperlink>
      <w:r w:rsidDel="00000000" w:rsidR="00000000" w:rsidRPr="00000000">
        <w:rPr>
          <w:rtl w:val="0"/>
        </w:rPr>
        <w:t xml:space="preserve"> website works as expected, meets user requirements, is user-friendly, and is free of defects and issues.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2.SCOPE: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test plan's scope includes testing the following aspects of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app.vwo.com</w:t>
        </w:r>
      </w:hyperlink>
      <w:r w:rsidDel="00000000" w:rsidR="00000000" w:rsidRPr="00000000">
        <w:rPr>
          <w:rtl w:val="0"/>
        </w:rPr>
        <w:t xml:space="preserve"> website: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Compatibility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3.APPROACH: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steps will be taken to test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app.vwo.com</w:t>
        </w:r>
      </w:hyperlink>
      <w:r w:rsidDel="00000000" w:rsidR="00000000" w:rsidRPr="00000000">
        <w:rPr>
          <w:rtl w:val="0"/>
        </w:rPr>
        <w:t xml:space="preserve"> website: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of manual and automated testing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features and functionalities will be tested using test cases.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different devices, browsers, and operating systems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 testing tools are used for performance testing.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Vulnerabilities are identified and mitigated through security testing.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4.ASSUMPTION: Assumptions made during app testing.  The website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vwo.com</w:t>
        </w:r>
      </w:hyperlink>
      <w:r w:rsidDel="00000000" w:rsidR="00000000" w:rsidRPr="00000000">
        <w:rPr>
          <w:rtl w:val="0"/>
        </w:rPr>
        <w:t xml:space="preserve"> includes: The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website is fully functional and operational.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features and functions are thoroughly documented.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website is open and accessible to testers.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testing requirements and resources are readily available.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5.RISK: While testing the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app.vwo.com</w:t>
        </w:r>
      </w:hyperlink>
      <w:r w:rsidDel="00000000" w:rsidR="00000000" w:rsidRPr="00000000">
        <w:rPr>
          <w:rtl w:val="0"/>
        </w:rPr>
        <w:t xml:space="preserve"> website, the following risks were discovered: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flaws that may have an impact on the user experience.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Issues with compatibility with various devices and browsers.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Malicious actors could take advantage of security flaws.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Issues with performance could result in slow page load times or website crashes.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6.PLAN OF MITIGATION/BACKUP: The following mitigation and backup plans have been implemented: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Regular testing to detect and correct any functional flaws.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ensure compatibility, test on a variety of devices and browsers.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Vulnerabilities are identified and mitigated through security testing.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 testing is used to identify and correct any performance issues.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7.METHODOLOGIES OF TESTING: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methods of testing will be used: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evaluation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Usability research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Performance evaluation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Testing for compatibility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Security auditing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8.SCHEDULE: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testing schedule for the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app.vwo.com</w:t>
        </w:r>
      </w:hyperlink>
      <w:r w:rsidDel="00000000" w:rsidR="00000000" w:rsidRPr="00000000">
        <w:rPr>
          <w:rtl w:val="0"/>
        </w:rPr>
        <w:t xml:space="preserve"> website will be determined by the availability of testing resources and project delivery timelines.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9.TEST ENVIRONMENT: The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app.vwo.com</w:t>
        </w:r>
      </w:hyperlink>
      <w:r w:rsidDel="00000000" w:rsidR="00000000" w:rsidRPr="00000000">
        <w:rPr>
          <w:rtl w:val="0"/>
        </w:rPr>
        <w:t xml:space="preserve"> website's test environment will include the following: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Windows and Mac are the operating systems.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Chrome, Firefox, Safari, Edge, and Internet Explorer are the browsers supported.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Desktop, laptop, and mobile devices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management software: Jira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 DEFECT TRACKING: Defect tracking will be managed with the help of a test management tool called Jira, and all defects will be logged and tracked until they are resolved.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 TEST AUTOMATION: Where applicable, test automation will be used to ensure efficient testing and better application coverage.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12. DELIVERABLES: At the end of the testing phase, the following deliverables will be provided: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for the test plan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of test cases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Reports of flaws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 on the Test Summary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13. CRITERIA FOR ENTRY AND EXIT: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are the entry and exit criteria for testing the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app.vwo.com</w:t>
        </w:r>
      </w:hyperlink>
      <w:r w:rsidDel="00000000" w:rsidR="00000000" w:rsidRPr="00000000">
        <w:rPr>
          <w:rtl w:val="0"/>
        </w:rPr>
        <w:t xml:space="preserve"> website: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Criteria for entry: The website is operational and accessible to testers, and all testing requirements and resources are available.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Exit criteria: All test cases were completed, all defects were resolved, and the application met all requirements.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14.RESPONSIBILITIES AND ROLES: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roles and responsibilities listed below have been identified: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manager: Oversight of the testing process.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lead: Responsible for the planning and execution of testing activities.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Testers: Execution of test cases and defect reporting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Developers: Defect resolution and bug fixes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manager: overall project management and project delivery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15.TEMPLATES: The templates listed below will be used: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 for a test plan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 for test cases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 for a defect report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 on the Test Summary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pp.vwo.com" TargetMode="External"/><Relationship Id="rId10" Type="http://schemas.openxmlformats.org/officeDocument/2006/relationships/hyperlink" Target="http://vwo.com" TargetMode="External"/><Relationship Id="rId13" Type="http://schemas.openxmlformats.org/officeDocument/2006/relationships/hyperlink" Target="http://app.vwo.com" TargetMode="External"/><Relationship Id="rId12" Type="http://schemas.openxmlformats.org/officeDocument/2006/relationships/hyperlink" Target="http://app.vwo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pp.vwo.com" TargetMode="External"/><Relationship Id="rId14" Type="http://schemas.openxmlformats.org/officeDocument/2006/relationships/hyperlink" Target="http://app.vwo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app.vwo.com" TargetMode="External"/><Relationship Id="rId7" Type="http://schemas.openxmlformats.org/officeDocument/2006/relationships/hyperlink" Target="http://app.vwo.com" TargetMode="External"/><Relationship Id="rId8" Type="http://schemas.openxmlformats.org/officeDocument/2006/relationships/hyperlink" Target="http://app.vw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