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64E56"/>
          <w:sz w:val="54"/>
        </w:rPr>
        <w:t>EMPLOYEE SELF-SERVICE</w:t>
        <w:br/>
        <w:t>&amp; HR MANAGEMENT SOLUTION</w:t>
      </w:r>
    </w:p>
    <w:p>
      <w:pPr>
        <w:jc w:val="center"/>
      </w:pPr>
      <w:r>
        <w:rPr>
          <w:color w:val="278C8C"/>
          <w:sz w:val="32"/>
        </w:rPr>
        <w:t>Project Documentation</w:t>
      </w:r>
    </w:p>
    <w:p>
      <w:pPr>
        <w:spacing w:before="440"/>
        <w:jc w:val="center"/>
      </w:pPr>
      <w:r>
        <w:rPr>
          <w:color w:val="64748B"/>
          <w:sz w:val="22"/>
        </w:rPr>
        <w:t>Microsoft Power Apps  |  Dataverse  |  Power Automate</w:t>
      </w:r>
    </w:p>
    <w:p>
      <w:pPr>
        <w:spacing w:before="2000"/>
        <w:jc w:val="center"/>
      </w:pPr>
      <w:r>
        <w:rPr>
          <w:i/>
          <w:color w:val="263440"/>
          <w:sz w:val="20"/>
        </w:rPr>
        <w:t>Employee-facing Canvas App with a complementary HR-focused Model-driven App concept</w:t>
      </w:r>
    </w:p>
    <w:p>
      <w:r>
        <w:br w:type="page"/>
      </w:r>
    </w:p>
    <w:p>
      <w:pPr>
        <w:pStyle w:val="Heading1"/>
      </w:pPr>
      <w:r>
        <w:t>Contents</w:t>
      </w:r>
    </w:p>
    <w:p>
      <w:r>
        <w:t>1. Project Overview</w:t>
      </w:r>
    </w:p>
    <w:p>
      <w:r>
        <w:t>2. Project Objectives</w:t>
      </w:r>
    </w:p>
    <w:p>
      <w:r>
        <w:t>3. Business Problem</w:t>
      </w:r>
    </w:p>
    <w:p>
      <w:r>
        <w:t>4. Proposed Solution and Scope</w:t>
      </w:r>
    </w:p>
    <w:p>
      <w:r>
        <w:t>5. Intended Users and Use Cases</w:t>
      </w:r>
    </w:p>
    <w:p>
      <w:r>
        <w:t>6. Employee Canvas App</w:t>
      </w:r>
    </w:p>
    <w:p>
      <w:r>
        <w:t>7. HR Model-driven App</w:t>
      </w:r>
    </w:p>
    <w:p>
      <w:r>
        <w:t>8. Data and Automation Overview</w:t>
      </w:r>
    </w:p>
    <w:p>
      <w:r>
        <w:t>9. Business Process Overview</w:t>
      </w:r>
    </w:p>
    <w:p>
      <w:r>
        <w:t>10. Benefits and Expected Outcomes</w:t>
      </w:r>
    </w:p>
    <w:p>
      <w:r>
        <w:t>11. Testing and Current Status</w:t>
      </w:r>
    </w:p>
    <w:p>
      <w:r>
        <w:t>12. Security and Governance Considerations</w:t>
      </w:r>
    </w:p>
    <w:p>
      <w:r>
        <w:t>13. Future Enhancements</w:t>
      </w:r>
    </w:p>
    <w:p>
      <w:r>
        <w:t>14. Conclusion</w:t>
      </w:r>
    </w:p>
    <w:p>
      <w:r>
        <w:br w:type="page"/>
      </w:r>
    </w:p>
    <w:p>
      <w:pPr>
        <w:pStyle w:val="Heading1"/>
      </w:pPr>
      <w:r>
        <w:t>1. Project Overview</w:t>
      </w:r>
    </w:p>
    <w:p>
      <w:r>
        <w:t>The Employee Self-Service and HR Management solution is designed to make employee skill and training information easier to maintain, review, and manage. It uses Microsoft Power Apps for user experiences, Microsoft Dataverse as the central data platform, and Power Automate for event-based email notifications.</w:t>
      </w:r>
    </w:p>
    <w:p>
      <w:r>
        <w:t>The solution has two complementary user experiences: an employee-facing Canvas App for viewing profile information, maintaining skills, and tracking training; and an HR-focused Model-driven App concept for authorized HR users to review and manage employee, skill, and training records through structured Dataverse views and forms.</w:t>
      </w:r>
    </w:p>
    <w:p>
      <w:r>
        <w:t>The Canvas App and related training/skill notification flows have been developed and tested as described in this document. The HR Model-driven App section describes the recommended companion experience and its intended HR capabilities; it should be treated as planned until it has been configured and validated in the environment.</w:t>
      </w:r>
    </w:p>
    <w:p>
      <w:pPr>
        <w:pStyle w:val="Heading1"/>
      </w:pPr>
      <w:r>
        <w:t>2. Project Objectives</w:t>
      </w:r>
    </w:p>
    <w:p>
      <w:pPr>
        <w:pStyle w:val="ListBullet"/>
      </w:pPr>
      <w:r>
        <w:t>Provide employees with a simple, centralized place to view their profile, skills, and training information.</w:t>
      </w:r>
    </w:p>
    <w:p>
      <w:pPr>
        <w:pStyle w:val="ListBullet"/>
      </w:pPr>
      <w:r>
        <w:t>Allow employees to add skills, update proficiency levels, and remove skill records where appropriate.</w:t>
      </w:r>
    </w:p>
    <w:p>
      <w:pPr>
        <w:pStyle w:val="ListBullet"/>
      </w:pPr>
      <w:r>
        <w:t>Allow employees to review training assignments, filter by status, and view or update permitted training details.</w:t>
      </w:r>
    </w:p>
    <w:p>
      <w:pPr>
        <w:pStyle w:val="ListBullet"/>
      </w:pPr>
      <w:r>
        <w:t>Use automated email notifications to improve awareness of skill changes and training completion.</w:t>
      </w:r>
    </w:p>
    <w:p>
      <w:pPr>
        <w:pStyle w:val="ListBullet"/>
      </w:pPr>
      <w:r>
        <w:t>Provide HR with a structured administrative experience for managing and reviewing workforce skill and training data.</w:t>
      </w:r>
    </w:p>
    <w:p>
      <w:pPr>
        <w:pStyle w:val="ListBullet"/>
      </w:pPr>
      <w:r>
        <w:t>Keep employee, skill, and training records organized in Dataverse to support consistent information management.</w:t>
      </w:r>
    </w:p>
    <w:p>
      <w:pPr>
        <w:pStyle w:val="ListBullet"/>
      </w:pPr>
      <w:r>
        <w:t>Create a foundation that can be extended with approvals, dashboards, reminders, and training recommendations.</w:t>
      </w:r>
    </w:p>
    <w:p>
      <w:pPr>
        <w:pStyle w:val="Heading1"/>
      </w:pPr>
      <w:r>
        <w:t>3. Business Problem</w:t>
      </w:r>
    </w:p>
    <w:p>
      <w:r>
        <w:t>Employee profiles, skills, and training records can become difficult to maintain when information is spread across spreadsheets, emails, and separate processes. Employees may not have a convenient way to review their own information, while HR teams may need to spend time locating records, checking training progress, and following up on changes.</w:t>
      </w:r>
    </w:p>
    <w:p>
      <w:r>
        <w:t>Without a consistent process, organizations can face outdated skill profiles, limited visibility into training status, missed follow-ups, and duplicated administrative effort. The solution addresses these challenges by providing a central data source, an employee-friendly app, and automated notifications, with a complementary HR administration experience proposed for controlled oversight.</w:t>
      </w:r>
    </w:p>
    <w:p>
      <w:pPr>
        <w:pStyle w:val="Heading1"/>
      </w:pPr>
      <w:r>
        <w:t>4. Proposed Solution and Scope</w:t>
      </w:r>
    </w:p>
    <w:p>
      <w:pPr>
        <w:pStyle w:val="Heading2"/>
      </w:pPr>
      <w:r>
        <w:t>4.1 Employee Canvas App</w:t>
      </w:r>
    </w:p>
    <w:p>
      <w:r>
        <w:t>A task-focused app designed for employees to access their own profile, maintain skills, review training records, and update permitted training information without navigating complex administrative screens.</w:t>
      </w:r>
    </w:p>
    <w:p>
      <w:pPr>
        <w:pStyle w:val="Heading2"/>
      </w:pPr>
      <w:r>
        <w:t>4.2 HR Model-driven App</w:t>
      </w:r>
    </w:p>
    <w:p>
      <w:r>
        <w:t>A role-oriented application for HR or training administrators. Model-driven apps are well suited to structured record management, Dataverse views, forms, related records, and business-process oversight. The recommended HR app would provide authorized staff with a centralized way to search, review, and maintain employee, skill, and training information.</w:t>
      </w:r>
    </w:p>
    <w:p>
      <w:pPr>
        <w:pStyle w:val="Heading2"/>
      </w:pPr>
      <w:r>
        <w:t>4.3 Supporting Services</w:t>
      </w:r>
    </w:p>
    <w:p>
      <w:pPr>
        <w:pStyle w:val="ListBullet"/>
      </w:pPr>
      <w:r>
        <w:t>Microsoft Dataverse stores employee, skill, and training records.</w:t>
      </w:r>
    </w:p>
    <w:p>
      <w:pPr>
        <w:pStyle w:val="ListBullet"/>
      </w:pPr>
      <w:r>
        <w:t>Power Automate sends email notifications for selected skill and training events.</w:t>
      </w:r>
    </w:p>
    <w:p>
      <w:pPr>
        <w:pStyle w:val="ListBullet"/>
      </w:pPr>
      <w:r>
        <w:t>Microsoft Entra ID and Dataverse security roles should be used to control access according to organizational policy.</w:t>
      </w:r>
    </w:p>
    <w:p>
      <w:pPr>
        <w:pStyle w:val="Heading1"/>
      </w:pPr>
      <w:r>
        <w:t>5. Intended Users and Use Cases</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64E56"/>
          </w:tcPr>
          <w:p>
            <w:r>
              <w:rPr>
                <w:b/>
                <w:color w:val="FFFFFF"/>
                <w:sz w:val="18"/>
              </w:rPr>
              <w:t>User group</w:t>
            </w:r>
          </w:p>
        </w:tc>
        <w:tc>
          <w:tcPr>
            <w:tcW w:type="dxa" w:w="4968"/>
            <w:shd w:fill="164E56"/>
          </w:tcPr>
          <w:p>
            <w:r>
              <w:rPr>
                <w:b/>
                <w:color w:val="FFFFFF"/>
                <w:sz w:val="18"/>
              </w:rPr>
              <w:t>Typical use cases</w:t>
            </w:r>
          </w:p>
        </w:tc>
      </w:tr>
      <w:tr>
        <w:tc>
          <w:tcPr>
            <w:tcW w:type="dxa" w:w="4968"/>
          </w:tcPr>
          <w:p>
            <w:pPr>
              <w:spacing w:after="40"/>
            </w:pPr>
            <w:r>
              <w:rPr>
                <w:sz w:val="18"/>
              </w:rPr>
              <w:t>Employees</w:t>
            </w:r>
          </w:p>
        </w:tc>
        <w:tc>
          <w:tcPr>
            <w:tcW w:type="dxa" w:w="4968"/>
          </w:tcPr>
          <w:p>
            <w:pPr>
              <w:spacing w:after="40"/>
            </w:pPr>
            <w:r>
              <w:rPr>
                <w:sz w:val="18"/>
              </w:rPr>
              <w:t>View profile details; review current skills; add a skill; update proficiency; remove an incorrect skill record; view training status and details; update permitted training fields.</w:t>
            </w:r>
          </w:p>
        </w:tc>
      </w:tr>
      <w:tr>
        <w:tc>
          <w:tcPr>
            <w:tcW w:type="dxa" w:w="4968"/>
          </w:tcPr>
          <w:p>
            <w:pPr>
              <w:spacing w:after="40"/>
            </w:pPr>
            <w:r>
              <w:rPr>
                <w:sz w:val="18"/>
              </w:rPr>
              <w:t>HR / Training administrators</w:t>
            </w:r>
          </w:p>
        </w:tc>
        <w:tc>
          <w:tcPr>
            <w:tcW w:type="dxa" w:w="4968"/>
          </w:tcPr>
          <w:p>
            <w:pPr>
              <w:spacing w:after="40"/>
            </w:pPr>
            <w:r>
              <w:rPr>
                <w:sz w:val="18"/>
              </w:rPr>
              <w:t>Search employee records; review skills and proficiency; inspect training status and completion information; correct records where authorized; support reporting and follow-up.</w:t>
            </w:r>
          </w:p>
        </w:tc>
      </w:tr>
      <w:tr>
        <w:tc>
          <w:tcPr>
            <w:tcW w:type="dxa" w:w="4968"/>
          </w:tcPr>
          <w:p>
            <w:pPr>
              <w:spacing w:after="40"/>
            </w:pPr>
            <w:r>
              <w:rPr>
                <w:sz w:val="18"/>
              </w:rPr>
              <w:t>Managers (optional future role)</w:t>
            </w:r>
          </w:p>
        </w:tc>
        <w:tc>
          <w:tcPr>
            <w:tcW w:type="dxa" w:w="4968"/>
          </w:tcPr>
          <w:p>
            <w:pPr>
              <w:spacing w:after="40"/>
            </w:pPr>
            <w:r>
              <w:rPr>
                <w:sz w:val="18"/>
              </w:rPr>
              <w:t>Review team skill coverage and training progress; identify learning needs; support development conversations.</w:t>
            </w:r>
          </w:p>
        </w:tc>
      </w:tr>
      <w:tr>
        <w:tc>
          <w:tcPr>
            <w:tcW w:type="dxa" w:w="4968"/>
          </w:tcPr>
          <w:p>
            <w:pPr>
              <w:spacing w:after="40"/>
            </w:pPr>
            <w:r>
              <w:rPr>
                <w:sz w:val="18"/>
              </w:rPr>
              <w:t>System administrator</w:t>
            </w:r>
          </w:p>
        </w:tc>
        <w:tc>
          <w:tcPr>
            <w:tcW w:type="dxa" w:w="4968"/>
          </w:tcPr>
          <w:p>
            <w:pPr>
              <w:spacing w:after="40"/>
            </w:pPr>
            <w:r>
              <w:rPr>
                <w:sz w:val="18"/>
              </w:rPr>
              <w:t>Maintain app access, Dataverse permissions, reference data, flows, and environment configuration.</w:t>
            </w:r>
          </w:p>
        </w:tc>
      </w:tr>
    </w:tbl>
    <w:p/>
    <w:p>
      <w:pPr>
        <w:pStyle w:val="Heading1"/>
      </w:pPr>
      <w:r>
        <w:t>6. Employee Canvas App</w:t>
      </w:r>
    </w:p>
    <w:p>
      <w:pPr>
        <w:pStyle w:val="Heading2"/>
      </w:pPr>
      <w:r>
        <w:t>6.1 Welcome and Navigation</w:t>
      </w:r>
    </w:p>
    <w:p>
      <w:r>
        <w:t>The welcome screen introduces the application and transitions users to the main screen. The main screen provides navigation to the profile, skills, and training areas, helping users reach common tasks quickly.</w:t>
      </w:r>
    </w:p>
    <w:p>
      <w:pPr>
        <w:pStyle w:val="Heading2"/>
      </w:pPr>
      <w:r>
        <w:t>6.2 My Profile and Employee Details</w:t>
      </w:r>
    </w:p>
    <w:p>
      <w:r>
        <w:t>The profile area presents employee information from the employee master table, such as employee name, employee ID, department, role, location, and joining date where those fields are populated. A dedicated details view provides a clearer presentation of the selected employee record.</w:t>
      </w:r>
    </w:p>
    <w:p>
      <w:pPr>
        <w:pStyle w:val="Heading2"/>
      </w:pPr>
      <w:r>
        <w:t>6.3 My Skills</w:t>
      </w:r>
    </w:p>
    <w:p>
      <w:r>
        <w:t>The skills area displays the employee’s recorded skills, categories, and proficiency levels. Employees can add new skills, edit proficiency where supported, and delete skill entries using a confirmation step. A total-skills indicator gives a quick overview of the number of skills shown.</w:t>
      </w:r>
    </w:p>
    <w:p>
      <w:pPr>
        <w:pStyle w:val="Heading2"/>
      </w:pPr>
      <w:r>
        <w:t>6.4 My Training</w:t>
      </w:r>
    </w:p>
    <w:p>
      <w:r>
        <w:t>The training area lists training records and allows users to filter the list by status, including Completed, In Progress, and Not Started. Status indicators help users distinguish training progress at a glance, while the training details screen provides more information about a selected record.</w:t>
      </w:r>
    </w:p>
    <w:p>
      <w:pPr>
        <w:pStyle w:val="Heading2"/>
      </w:pPr>
      <w:r>
        <w:t>6.5 Training Details and Updates</w:t>
      </w:r>
    </w:p>
    <w:p>
      <w:r>
        <w:t>Users can view training details and edit permitted fields. Completion Date is enabled only when the training status is Completed, helping guide users toward consistent data entry. Additional date validation can be included to ensure the completion date is not earlier than the start date if this rule is required.</w:t>
      </w:r>
    </w:p>
    <w:p>
      <w:pPr>
        <w:pStyle w:val="Heading2"/>
      </w:pPr>
      <w:r>
        <w:t>6.6 Notifications</w:t>
      </w:r>
    </w:p>
    <w:p>
      <w:r>
        <w:t>Power Automate supports notifications for training completion and skill profile changes. These messages help make key updates visible without requiring users to continually check the app. Before production use, notification recipients should be linked to a verified employee email source and duplicate-notification handling should be reviewed.</w:t>
      </w:r>
    </w:p>
    <w:p>
      <w:pPr>
        <w:pStyle w:val="Heading1"/>
      </w:pPr>
      <w:r>
        <w:t>7. HR Model-driven App</w:t>
      </w:r>
    </w:p>
    <w:p>
      <w:r>
        <w:t>The HR Model-driven App is recommended as the administrative companion to the Canvas App. It is intended for HR and training personnel who need a record-centric workspace rather than the simplified employee self-service experience. This section describes a proposed design and should not be interpreted as confirmation that the model-driven app has already been built.</w:t>
      </w:r>
    </w:p>
    <w:p>
      <w:pPr>
        <w:pStyle w:val="Heading2"/>
      </w:pPr>
      <w:r>
        <w:t>7.1 Recommended HR Navigation Areas</w:t>
      </w:r>
    </w:p>
    <w:p>
      <w:pPr>
        <w:pStyle w:val="ListBullet"/>
      </w:pPr>
      <w:r>
        <w:t>Employee Directory: searchable list of employee records with profile and organizational information.</w:t>
      </w:r>
    </w:p>
    <w:p>
      <w:pPr>
        <w:pStyle w:val="ListBullet"/>
      </w:pPr>
      <w:r>
        <w:t>Skills Management: views of employee skills, categories, and proficiency levels, with access to related employee records.</w:t>
      </w:r>
    </w:p>
    <w:p>
      <w:pPr>
        <w:pStyle w:val="ListBullet"/>
      </w:pPr>
      <w:r>
        <w:t>Training Management: views of training assignments, categories, statuses, start dates, and completion dates.</w:t>
      </w:r>
    </w:p>
    <w:p>
      <w:pPr>
        <w:pStyle w:val="ListBullet"/>
      </w:pPr>
      <w:r>
        <w:t>Employee Training History: a way to review the training records associated with a selected employee.</w:t>
      </w:r>
    </w:p>
    <w:p>
      <w:pPr>
        <w:pStyle w:val="ListBullet"/>
      </w:pPr>
      <w:r>
        <w:t>HR Review Views: saved views for completed training, in-progress training, training not started, and records that may need follow-up.</w:t>
      </w:r>
    </w:p>
    <w:p>
      <w:pPr>
        <w:pStyle w:val="ListBullet"/>
      </w:pPr>
      <w:r>
        <w:t>Administration: controlled access to reference data, choices, and record correction activities where required.</w:t>
      </w:r>
    </w:p>
    <w:p>
      <w:pPr>
        <w:pStyle w:val="Heading2"/>
      </w:pPr>
      <w:r>
        <w:t>7.2 Example HR Use Cases</w:t>
      </w:r>
    </w:p>
    <w:p>
      <w:pPr>
        <w:pStyle w:val="ListNumber"/>
      </w:pPr>
      <w:r>
        <w:t>An HR administrator opens the Employee Directory and selects an employee to review their profile and related skill records.</w:t>
      </w:r>
    </w:p>
    <w:p>
      <w:pPr>
        <w:pStyle w:val="ListNumber"/>
      </w:pPr>
      <w:r>
        <w:t>A training coordinator opens Training Management and filters records to identify employees with training that has not started or remains in progress.</w:t>
      </w:r>
    </w:p>
    <w:p>
      <w:pPr>
        <w:pStyle w:val="ListNumber"/>
      </w:pPr>
      <w:r>
        <w:t>An HR user checks completion dates and status information when responding to an internal training query.</w:t>
      </w:r>
    </w:p>
    <w:p>
      <w:pPr>
        <w:pStyle w:val="ListNumber"/>
      </w:pPr>
      <w:r>
        <w:t>An authorized administrator corrects a record that was entered incorrectly, following the organization’s data-change process.</w:t>
      </w:r>
    </w:p>
    <w:p>
      <w:pPr>
        <w:pStyle w:val="ListNumber"/>
      </w:pPr>
      <w:r>
        <w:t>HR uses structured views as a starting point for periodic training reviews and workforce development discussions.</w:t>
      </w:r>
    </w:p>
    <w:p>
      <w:pPr>
        <w:pStyle w:val="Heading2"/>
      </w:pPr>
      <w:r>
        <w:t>7.3 Canvas App and Model-driven App: Different Purposes</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64E56"/>
          </w:tcPr>
          <w:p>
            <w:r>
              <w:rPr>
                <w:b/>
                <w:color w:val="FFFFFF"/>
                <w:sz w:val="18"/>
              </w:rPr>
              <w:t>Canvas App</w:t>
            </w:r>
          </w:p>
        </w:tc>
        <w:tc>
          <w:tcPr>
            <w:tcW w:type="dxa" w:w="4968"/>
            <w:shd w:fill="164E56"/>
          </w:tcPr>
          <w:p>
            <w:r>
              <w:rPr>
                <w:b/>
                <w:color w:val="FFFFFF"/>
                <w:sz w:val="18"/>
              </w:rPr>
              <w:t>Model-driven App</w:t>
            </w:r>
          </w:p>
        </w:tc>
      </w:tr>
      <w:tr>
        <w:tc>
          <w:tcPr>
            <w:tcW w:type="dxa" w:w="4968"/>
          </w:tcPr>
          <w:p>
            <w:pPr>
              <w:spacing w:after="40"/>
            </w:pPr>
            <w:r>
              <w:rPr>
                <w:sz w:val="18"/>
              </w:rPr>
              <w:t>Optimized for a guided employee experience and common self-service tasks.</w:t>
            </w:r>
          </w:p>
        </w:tc>
        <w:tc>
          <w:tcPr>
            <w:tcW w:type="dxa" w:w="4968"/>
          </w:tcPr>
          <w:p>
            <w:pPr>
              <w:spacing w:after="40"/>
            </w:pPr>
            <w:r>
              <w:rPr>
                <w:sz w:val="18"/>
              </w:rPr>
              <w:t>Optimized for HR administration and structured record management.</w:t>
            </w:r>
          </w:p>
        </w:tc>
      </w:tr>
      <w:tr>
        <w:tc>
          <w:tcPr>
            <w:tcW w:type="dxa" w:w="4968"/>
          </w:tcPr>
          <w:p>
            <w:pPr>
              <w:spacing w:after="40"/>
            </w:pPr>
            <w:r>
              <w:rPr>
                <w:sz w:val="18"/>
              </w:rPr>
              <w:t>Uses tailored screens, navigation, and task-specific controls.</w:t>
            </w:r>
          </w:p>
        </w:tc>
        <w:tc>
          <w:tcPr>
            <w:tcW w:type="dxa" w:w="4968"/>
          </w:tcPr>
          <w:p>
            <w:pPr>
              <w:spacing w:after="40"/>
            </w:pPr>
            <w:r>
              <w:rPr>
                <w:sz w:val="18"/>
              </w:rPr>
              <w:t>Uses Dataverse tables, forms, views, related records, and model-driven navigation.</w:t>
            </w:r>
          </w:p>
        </w:tc>
      </w:tr>
      <w:tr>
        <w:tc>
          <w:tcPr>
            <w:tcW w:type="dxa" w:w="4968"/>
          </w:tcPr>
          <w:p>
            <w:pPr>
              <w:spacing w:after="40"/>
            </w:pPr>
            <w:r>
              <w:rPr>
                <w:sz w:val="18"/>
              </w:rPr>
              <w:t>Employees should see and change only information permitted to them.</w:t>
            </w:r>
          </w:p>
        </w:tc>
        <w:tc>
          <w:tcPr>
            <w:tcW w:type="dxa" w:w="4968"/>
          </w:tcPr>
          <w:p>
            <w:pPr>
              <w:spacing w:after="40"/>
            </w:pPr>
            <w:r>
              <w:rPr>
                <w:sz w:val="18"/>
              </w:rPr>
              <w:t>HR users should receive only the access required for their role.</w:t>
            </w:r>
          </w:p>
        </w:tc>
      </w:tr>
    </w:tbl>
    <w:p/>
    <w:p>
      <w:pPr>
        <w:pStyle w:val="Heading1"/>
      </w:pPr>
      <w:r>
        <w:t>8. Data and Automation Overview</w:t>
      </w:r>
    </w:p>
    <w:p>
      <w:pPr>
        <w:pStyle w:val="Heading2"/>
      </w:pPr>
      <w:r>
        <w:t>8.1 Dataverse Tables</w:t>
      </w:r>
    </w:p>
    <w:tbl>
      <w:tblPr>
        <w:tblStyle w:val="LightShading-Accent1"/>
        <w:tblW w:type="auto" w:w="0"/>
        <w:tblLayout w:type="autofit"/>
        <w:tblLook w:firstColumn="1" w:firstRow="1" w:lastColumn="0" w:lastRow="0" w:noHBand="0" w:noVBand="1" w:val="04A0"/>
      </w:tblPr>
      <w:tblGrid>
        <w:gridCol w:w="4968"/>
        <w:gridCol w:w="4968"/>
      </w:tblGrid>
      <w:tr>
        <w:tc>
          <w:tcPr>
            <w:tcW w:type="dxa" w:w="4968"/>
            <w:shd w:fill="164E56"/>
          </w:tcPr>
          <w:p>
            <w:r>
              <w:rPr>
                <w:b/>
                <w:color w:val="FFFFFF"/>
                <w:sz w:val="18"/>
              </w:rPr>
              <w:t>Table</w:t>
            </w:r>
          </w:p>
        </w:tc>
        <w:tc>
          <w:tcPr>
            <w:tcW w:type="dxa" w:w="4968"/>
            <w:shd w:fill="164E56"/>
          </w:tcPr>
          <w:p>
            <w:r>
              <w:rPr>
                <w:b/>
                <w:color w:val="FFFFFF"/>
                <w:sz w:val="18"/>
              </w:rPr>
              <w:t>Purpose</w:t>
            </w:r>
          </w:p>
        </w:tc>
      </w:tr>
      <w:tr>
        <w:tc>
          <w:tcPr>
            <w:tcW w:type="dxa" w:w="4968"/>
          </w:tcPr>
          <w:p>
            <w:pPr>
              <w:spacing w:after="40"/>
            </w:pPr>
            <w:r>
              <w:rPr>
                <w:sz w:val="18"/>
              </w:rPr>
              <w:t>Employee_APS</w:t>
            </w:r>
          </w:p>
        </w:tc>
        <w:tc>
          <w:tcPr>
            <w:tcW w:type="dxa" w:w="4968"/>
          </w:tcPr>
          <w:p>
            <w:pPr>
              <w:spacing w:after="40"/>
            </w:pPr>
            <w:r>
              <w:rPr>
                <w:sz w:val="18"/>
              </w:rPr>
              <w:t>Stores employee master information such as employee name, employee ID, department, role, location, and joining date.</w:t>
            </w:r>
          </w:p>
        </w:tc>
      </w:tr>
      <w:tr>
        <w:tc>
          <w:tcPr>
            <w:tcW w:type="dxa" w:w="4968"/>
          </w:tcPr>
          <w:p>
            <w:pPr>
              <w:spacing w:after="40"/>
            </w:pPr>
            <w:r>
              <w:rPr>
                <w:sz w:val="18"/>
              </w:rPr>
              <w:t>Skills</w:t>
            </w:r>
          </w:p>
        </w:tc>
        <w:tc>
          <w:tcPr>
            <w:tcW w:type="dxa" w:w="4968"/>
          </w:tcPr>
          <w:p>
            <w:pPr>
              <w:spacing w:after="40"/>
            </w:pPr>
            <w:r>
              <w:rPr>
                <w:sz w:val="18"/>
              </w:rPr>
              <w:t>Stores skill names, skill categories, proficiency levels, and employee association.</w:t>
            </w:r>
          </w:p>
        </w:tc>
      </w:tr>
      <w:tr>
        <w:tc>
          <w:tcPr>
            <w:tcW w:type="dxa" w:w="4968"/>
          </w:tcPr>
          <w:p>
            <w:pPr>
              <w:spacing w:after="40"/>
            </w:pPr>
            <w:r>
              <w:rPr>
                <w:sz w:val="18"/>
              </w:rPr>
              <w:t>Trainings</w:t>
            </w:r>
          </w:p>
        </w:tc>
        <w:tc>
          <w:tcPr>
            <w:tcW w:type="dxa" w:w="4968"/>
          </w:tcPr>
          <w:p>
            <w:pPr>
              <w:spacing w:after="40"/>
            </w:pPr>
            <w:r>
              <w:rPr>
                <w:sz w:val="18"/>
              </w:rPr>
              <w:t>Stores training names, categories, status, start date, completion date, and employee association.</w:t>
            </w:r>
          </w:p>
        </w:tc>
      </w:tr>
    </w:tbl>
    <w:p/>
    <w:p>
      <w:r>
        <w:t>Employee records can be related to multiple skill records and multiple training records. The employee association allows the solution to present skills and training in the context of an individual employee. Where lookup columns are used, they should be populated consistently with the corresponding employee record.</w:t>
      </w:r>
    </w:p>
    <w:p>
      <w:pPr>
        <w:pStyle w:val="Heading2"/>
      </w:pPr>
      <w:r>
        <w:t>8.2 Power Automate Flows</w:t>
      </w:r>
    </w:p>
    <w:p>
      <w:pPr>
        <w:pStyle w:val="ListBullet"/>
      </w:pPr>
      <w:r>
        <w:t>Training Completion Mail: checks training status and sends a notification when a record meets the configured completion condition.</w:t>
      </w:r>
    </w:p>
    <w:p>
      <w:pPr>
        <w:pStyle w:val="ListBullet"/>
      </w:pPr>
      <w:r>
        <w:t>Skill Update Notification: sends a notification when a skill record is added or modified, using readable Choice labels for proficiency in the message.</w:t>
      </w:r>
    </w:p>
    <w:p>
      <w:r>
        <w:t>The current flows have been tested with a configured recipient. For organizational rollout, confirm the correct employee or HR recipient, review the message content, and implement duplicate-send prevention where later edits to an already-completed record could otherwise trigger another email.</w:t>
      </w:r>
    </w:p>
    <w:p>
      <w:pPr>
        <w:pStyle w:val="Heading1"/>
      </w:pPr>
      <w:r>
        <w:t>9. Business Process Overview</w:t>
      </w:r>
    </w:p>
    <w:p>
      <w:pPr>
        <w:pStyle w:val="ListNumber"/>
      </w:pPr>
      <w:r>
        <w:t>An employee opens the Canvas App and navigates to their profile, skills, or training area.</w:t>
      </w:r>
    </w:p>
    <w:p>
      <w:pPr>
        <w:pStyle w:val="ListNumber"/>
      </w:pPr>
      <w:r>
        <w:t>The employee reviews information stored in Dataverse and performs an allowed action, such as adding a skill or updating training details.</w:t>
      </w:r>
    </w:p>
    <w:p>
      <w:pPr>
        <w:pStyle w:val="ListNumber"/>
      </w:pPr>
      <w:r>
        <w:t>The app saves the change to the appropriate Dataverse table.</w:t>
      </w:r>
    </w:p>
    <w:p>
      <w:pPr>
        <w:pStyle w:val="ListNumber"/>
      </w:pPr>
      <w:r>
        <w:t>When a configured event occurs, Power Automate evaluates the record and sends the relevant email notification.</w:t>
      </w:r>
    </w:p>
    <w:p>
      <w:pPr>
        <w:pStyle w:val="ListNumber"/>
      </w:pPr>
      <w:r>
        <w:t>HR personnel can use the proposed Model-driven App to review and administer records according to their permissions.</w:t>
      </w:r>
    </w:p>
    <w:p>
      <w:pPr>
        <w:pStyle w:val="ListNumber"/>
      </w:pPr>
      <w:r>
        <w:t>Over time, the same structured data can support reporting, training planning, and workforce capability analysis.</w:t>
      </w:r>
    </w:p>
    <w:p>
      <w:pPr>
        <w:pStyle w:val="Heading1"/>
      </w:pPr>
      <w:r>
        <w:t>10. Benefits and Expected Outcomes</w:t>
      </w:r>
    </w:p>
    <w:p>
      <w:pPr>
        <w:pStyle w:val="ListBullet"/>
      </w:pPr>
      <w:r>
        <w:t>Improved employee access to profile, skill, and training information.</w:t>
      </w:r>
    </w:p>
    <w:p>
      <w:pPr>
        <w:pStyle w:val="ListBullet"/>
      </w:pPr>
      <w:r>
        <w:t>More consistent recording of skills, proficiency levels, and training status.</w:t>
      </w:r>
    </w:p>
    <w:p>
      <w:pPr>
        <w:pStyle w:val="ListBullet"/>
      </w:pPr>
      <w:r>
        <w:t>Better visibility of training progress and completion details.</w:t>
      </w:r>
    </w:p>
    <w:p>
      <w:pPr>
        <w:pStyle w:val="ListBullet"/>
      </w:pPr>
      <w:r>
        <w:t>Reduced manual follow-up through event-based notifications.</w:t>
      </w:r>
    </w:p>
    <w:p>
      <w:pPr>
        <w:pStyle w:val="ListBullet"/>
      </w:pPr>
      <w:r>
        <w:t>A clearer division between employee self-service and HR administration.</w:t>
      </w:r>
    </w:p>
    <w:p>
      <w:pPr>
        <w:pStyle w:val="ListBullet"/>
      </w:pPr>
      <w:r>
        <w:t>A scalable foundation for training requests, approvals, reminders, certificates, and analytics.</w:t>
      </w:r>
    </w:p>
    <w:p>
      <w:pPr>
        <w:pStyle w:val="Heading1"/>
      </w:pPr>
      <w:r>
        <w:t>11. Testing and Current Status</w:t>
      </w:r>
    </w:p>
    <w:p>
      <w:r>
        <w:t>The employee Canvas App features described in this document have been developed and tested during project work. The tested areas include navigation, profile display, skill listing and total count, adding/editing/deleting skills, training listing and status filtering, training details and editing, conditional completion-date entry, and the two email-notification flows.</w:t>
      </w:r>
    </w:p>
    <w:p>
      <w:r>
        <w:t>The HR Model-driven App is documented as a recommended companion experience for HR purposes. Its tables, forms, views, navigation, security roles, and business processes must be configured and tested before it can be described as implemented or ready for use.</w:t>
      </w:r>
    </w:p>
    <w:p>
      <w:pPr>
        <w:pStyle w:val="ListBullet"/>
      </w:pPr>
      <w:r>
        <w:t>Validate the app with representative employee and training records.</w:t>
      </w:r>
    </w:p>
    <w:p>
      <w:pPr>
        <w:pStyle w:val="ListBullet"/>
      </w:pPr>
      <w:r>
        <w:t>Confirm that all status and proficiency choices display readable labels.</w:t>
      </w:r>
    </w:p>
    <w:p>
      <w:pPr>
        <w:pStyle w:val="ListBullet"/>
      </w:pPr>
      <w:r>
        <w:t>Test that completion dates are entered only for completed training and follow the agreed date rules.</w:t>
      </w:r>
    </w:p>
    <w:p>
      <w:pPr>
        <w:pStyle w:val="ListBullet"/>
      </w:pPr>
      <w:r>
        <w:t>Confirm notification recipients and test for repeated emails after subsequent record edits.</w:t>
      </w:r>
    </w:p>
    <w:p>
      <w:pPr>
        <w:pStyle w:val="ListBullet"/>
      </w:pPr>
      <w:r>
        <w:t>Test employee and HR access using separate accounts and appropriate security roles.</w:t>
      </w:r>
    </w:p>
    <w:p>
      <w:pPr>
        <w:pStyle w:val="ListBullet"/>
      </w:pPr>
      <w:r>
        <w:t>Check that employees cannot view or edit records belonging to other employees unless explicitly authorized.</w:t>
      </w:r>
    </w:p>
    <w:p>
      <w:pPr>
        <w:pStyle w:val="Heading1"/>
      </w:pPr>
      <w:r>
        <w:t>12. Security and Governance Considerations</w:t>
      </w:r>
    </w:p>
    <w:p>
      <w:pPr>
        <w:pStyle w:val="ListBullet"/>
      </w:pPr>
      <w:r>
        <w:t>Use Dataverse security roles and appropriate row-level access controls to enforce permissions; hiding controls or filtering a gallery alone is not a security boundary.</w:t>
      </w:r>
    </w:p>
    <w:p>
      <w:pPr>
        <w:pStyle w:val="ListBullet"/>
      </w:pPr>
      <w:r>
        <w:t>Ensure the employee identity is reliably mapped to the correct employee record.</w:t>
      </w:r>
    </w:p>
    <w:p>
      <w:pPr>
        <w:pStyle w:val="ListBullet"/>
      </w:pPr>
      <w:r>
        <w:t>Give HR administrators only the access required for their responsibilities.</w:t>
      </w:r>
    </w:p>
    <w:p>
      <w:pPr>
        <w:pStyle w:val="ListBullet"/>
      </w:pPr>
      <w:r>
        <w:t>Use verified email addresses for notifications and avoid relying on a hard-coded test recipient in production.</w:t>
      </w:r>
    </w:p>
    <w:p>
      <w:pPr>
        <w:pStyle w:val="ListBullet"/>
      </w:pPr>
      <w:r>
        <w:t>Agree on who can create, update, and delete employee, skill, and training records.</w:t>
      </w:r>
    </w:p>
    <w:p>
      <w:pPr>
        <w:pStyle w:val="ListBullet"/>
      </w:pPr>
      <w:r>
        <w:t>Validate environment-specific settings, connections, and flow ownership before deployment.</w:t>
      </w:r>
    </w:p>
    <w:p>
      <w:pPr>
        <w:pStyle w:val="Heading1"/>
      </w:pPr>
      <w:r>
        <w:t>13. Future Enhancements</w:t>
      </w:r>
    </w:p>
    <w:p>
      <w:pPr>
        <w:pStyle w:val="ListBullet"/>
      </w:pPr>
      <w:r>
        <w:t>Training request submission and HR approval workflow using a separate Training Requests table.</w:t>
      </w:r>
    </w:p>
    <w:p>
      <w:pPr>
        <w:pStyle w:val="ListBullet"/>
      </w:pPr>
      <w:r>
        <w:t>HR dashboards for training status, completion rates, skill distribution, and overdue activities.</w:t>
      </w:r>
    </w:p>
    <w:p>
      <w:pPr>
        <w:pStyle w:val="ListBullet"/>
      </w:pPr>
      <w:r>
        <w:t>Automated reminders for upcoming training dates or training that remains incomplete.</w:t>
      </w:r>
    </w:p>
    <w:p>
      <w:pPr>
        <w:pStyle w:val="ListBullet"/>
      </w:pPr>
      <w:r>
        <w:t>Skill-gap analysis and suggested training based on role or target proficiency.</w:t>
      </w:r>
    </w:p>
    <w:p>
      <w:pPr>
        <w:pStyle w:val="ListBullet"/>
      </w:pPr>
      <w:r>
        <w:t>Certificate storage and training history documentation.</w:t>
      </w:r>
    </w:p>
    <w:p>
      <w:pPr>
        <w:pStyle w:val="ListBullet"/>
      </w:pPr>
      <w:r>
        <w:t>Training feedback and rating collection.</w:t>
      </w:r>
    </w:p>
    <w:p>
      <w:pPr>
        <w:pStyle w:val="ListBullet"/>
      </w:pPr>
      <w:r>
        <w:t>Integration with Power BI for organization-wide analysis and management reporting.</w:t>
      </w:r>
    </w:p>
    <w:p>
      <w:pPr>
        <w:pStyle w:val="Heading1"/>
      </w:pPr>
      <w:r>
        <w:t>14. Conclusion</w:t>
      </w:r>
    </w:p>
    <w:p>
      <w:r>
        <w:t>The Employee Self-Service Canvas App provides a focused way for employees to review their profile, maintain skills, and manage training information, supported by Dataverse and Power Automate notifications. A complementary HR Model-driven App can extend the solution with a structured administrative workspace for employee, skill, and training record management. Together, these experiences can support more consistent data, clearer responsibilities, and a stronger foundation for employee development and training oversight.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Project Documentation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EMPLOYEE SELF-SERVICE &amp; HR MANAGEMENT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4E5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4E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4E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Self-Service and HR Management App Documentation</dc:title>
  <dc:subject>Canvas App, HR Model-driven App, Dataverse and Power Automate</dc:subject>
  <dc:creator>Project Documentation</dc:creator>
  <cp:keywords>Power Apps, Canvas App, Model-driven App, Dataverse, Power Automate, HR, Skills, Training</cp:keywords>
  <dc:description>generated by python-docx</dc:description>
  <cp:lastModifiedBy/>
  <cp:revision>1</cp:revision>
  <dcterms:created xsi:type="dcterms:W3CDTF">2013-12-23T23:15:00Z</dcterms:created>
  <dcterms:modified xsi:type="dcterms:W3CDTF">2013-12-23T23:15:00Z</dcterms:modified>
  <cp:category/>
</cp:coreProperties>
</file>