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A07" w:rsidRPr="004F2411" w:rsidRDefault="00E07672" w:rsidP="00E53793">
      <w:pPr>
        <w:jc w:val="center"/>
        <w:rPr>
          <w:b/>
          <w:sz w:val="28"/>
          <w:szCs w:val="28"/>
          <w:u w:val="single"/>
        </w:rPr>
      </w:pPr>
      <w:r w:rsidRPr="004F2411">
        <w:rPr>
          <w:b/>
          <w:sz w:val="28"/>
          <w:szCs w:val="28"/>
          <w:u w:val="single"/>
        </w:rPr>
        <w:t>Receiver Operating Characteristic Curve for Decision Tree and Random Forest Classification Model</w:t>
      </w:r>
    </w:p>
    <w:p w:rsidR="004F2411" w:rsidRPr="00402450" w:rsidRDefault="004F2411" w:rsidP="00F77D90">
      <w:pPr>
        <w:jc w:val="both"/>
      </w:pPr>
      <w:r w:rsidRPr="004F2411">
        <w:rPr>
          <w:b/>
          <w:u w:val="single"/>
        </w:rPr>
        <w:t>Overview:</w:t>
      </w:r>
      <w:r w:rsidR="00402450">
        <w:tab/>
      </w:r>
      <w:r w:rsidR="00402450">
        <w:tab/>
      </w:r>
      <w:r w:rsidR="00402450">
        <w:tab/>
      </w:r>
      <w:r w:rsidR="00402450">
        <w:tab/>
      </w:r>
      <w:r w:rsidR="00402450">
        <w:tab/>
      </w:r>
      <w:r w:rsidR="00402450">
        <w:tab/>
      </w:r>
      <w:r w:rsidR="00402450">
        <w:tab/>
      </w:r>
      <w:r w:rsidR="00402450">
        <w:tab/>
        <w:t xml:space="preserve">            </w:t>
      </w:r>
      <w:r w:rsidR="00402450" w:rsidRPr="00407D3B">
        <w:rPr>
          <w:b/>
          <w:i/>
        </w:rPr>
        <w:t>Student Id:</w:t>
      </w:r>
      <w:r w:rsidR="00402450" w:rsidRPr="00407D3B">
        <w:rPr>
          <w:i/>
        </w:rPr>
        <w:t xml:space="preserve"> 17230755</w:t>
      </w:r>
    </w:p>
    <w:p w:rsidR="004F2411" w:rsidRDefault="004F2411" w:rsidP="00F77D90">
      <w:pPr>
        <w:spacing w:line="240" w:lineRule="auto"/>
        <w:jc w:val="both"/>
      </w:pPr>
      <w:r w:rsidRPr="00887939">
        <w:t xml:space="preserve">This task involves </w:t>
      </w:r>
      <w:r w:rsidR="0083765C">
        <w:t>plotting the Receiver Operating Curve (ROC curve) and finding Area Under ROC Curve</w:t>
      </w:r>
      <w:r w:rsidR="0040651F">
        <w:t xml:space="preserve"> for the held-out data set (Test data set)</w:t>
      </w:r>
      <w:r w:rsidR="0083765C">
        <w:t xml:space="preserve"> for the previously designed Machine Learning Models. </w:t>
      </w:r>
      <w:r w:rsidR="001C5027">
        <w:t xml:space="preserve">In this case the </w:t>
      </w:r>
      <w:r w:rsidR="001C5027" w:rsidRPr="001C5027">
        <w:rPr>
          <w:b/>
        </w:rPr>
        <w:t>Decision</w:t>
      </w:r>
      <w:r w:rsidR="001C5027">
        <w:t xml:space="preserve"> </w:t>
      </w:r>
      <w:r w:rsidR="001C5027" w:rsidRPr="001C5027">
        <w:rPr>
          <w:b/>
        </w:rPr>
        <w:t>Tree</w:t>
      </w:r>
      <w:r w:rsidR="001C5027">
        <w:t xml:space="preserve"> and </w:t>
      </w:r>
      <w:r w:rsidR="001C5027" w:rsidRPr="001C5027">
        <w:rPr>
          <w:b/>
        </w:rPr>
        <w:t>Random</w:t>
      </w:r>
      <w:r w:rsidR="001C5027">
        <w:t xml:space="preserve"> </w:t>
      </w:r>
      <w:r w:rsidR="001C5027" w:rsidRPr="001C5027">
        <w:rPr>
          <w:b/>
        </w:rPr>
        <w:t>Forest</w:t>
      </w:r>
      <w:r w:rsidR="001C5027">
        <w:t xml:space="preserve"> models are chosen for the </w:t>
      </w:r>
      <w:r w:rsidRPr="00887939">
        <w:t xml:space="preserve">prediction of </w:t>
      </w:r>
      <w:r w:rsidRPr="00317E83">
        <w:rPr>
          <w:b/>
        </w:rPr>
        <w:t>test result</w:t>
      </w:r>
      <w:r w:rsidRPr="00887939">
        <w:t xml:space="preserve"> </w:t>
      </w:r>
      <w:r>
        <w:t xml:space="preserve">column in </w:t>
      </w:r>
      <w:r w:rsidRPr="00887939">
        <w:t>illness data</w:t>
      </w:r>
      <w:r w:rsidR="0040651F">
        <w:t>. Illness data set is partitioned into 70% training data and 3</w:t>
      </w:r>
      <w:r w:rsidR="002B715F">
        <w:t>0% test data</w:t>
      </w:r>
      <w:r w:rsidR="0040651F">
        <w:t>.</w:t>
      </w:r>
    </w:p>
    <w:p w:rsidR="0014444B" w:rsidRPr="00D0415A" w:rsidRDefault="00D0415A" w:rsidP="00F77D90">
      <w:pPr>
        <w:spacing w:line="240" w:lineRule="auto"/>
        <w:jc w:val="both"/>
        <w:rPr>
          <w:b/>
          <w:u w:val="single"/>
        </w:rPr>
      </w:pPr>
      <w:r>
        <w:rPr>
          <w:b/>
          <w:u w:val="single"/>
        </w:rPr>
        <w:t xml:space="preserve">Tools and </w:t>
      </w:r>
      <w:r w:rsidR="0014444B" w:rsidRPr="0014444B">
        <w:rPr>
          <w:b/>
          <w:u w:val="single"/>
        </w:rPr>
        <w:t>Packages Used:</w:t>
      </w:r>
      <w:r w:rsidR="0014444B" w:rsidRPr="00595966">
        <w:rPr>
          <w:b/>
        </w:rPr>
        <w:t xml:space="preserve"> </w:t>
      </w:r>
      <w:r w:rsidR="009352F2" w:rsidRPr="009352F2">
        <w:t>R</w:t>
      </w:r>
      <w:r w:rsidR="009352F2">
        <w:rPr>
          <w:b/>
        </w:rPr>
        <w:t xml:space="preserve">, </w:t>
      </w:r>
      <w:r w:rsidR="009352F2" w:rsidRPr="009352F2">
        <w:t>RStudio</w:t>
      </w:r>
      <w:r w:rsidR="009352F2">
        <w:rPr>
          <w:b/>
        </w:rPr>
        <w:t xml:space="preserve">, </w:t>
      </w:r>
      <w:r w:rsidR="00595966" w:rsidRPr="00595966">
        <w:t>ROCR Package</w:t>
      </w:r>
    </w:p>
    <w:p w:rsidR="004C6977" w:rsidRDefault="0014444B" w:rsidP="00F77D90">
      <w:pPr>
        <w:spacing w:line="240" w:lineRule="auto"/>
        <w:jc w:val="both"/>
      </w:pPr>
      <w:r w:rsidRPr="0014444B">
        <w:t>Several R packages can be used for plotting ROC curve. Out of that I have used ROCR pa</w:t>
      </w:r>
      <w:r>
        <w:t>ckage.</w:t>
      </w:r>
      <w:r w:rsidR="0030785A">
        <w:t xml:space="preserve">  </w:t>
      </w:r>
      <w:r w:rsidR="00AE6BE4" w:rsidRPr="00AE6BE4">
        <w:t xml:space="preserve">ROCR is a flexible tool for creating </w:t>
      </w:r>
      <w:r w:rsidR="005D23A1" w:rsidRPr="00AE6BE4">
        <w:t>cut off</w:t>
      </w:r>
      <w:r w:rsidR="00AE6BE4" w:rsidRPr="00AE6BE4">
        <w:t>-parameterized 2D performance curves by freely combining two fr</w:t>
      </w:r>
      <w:r w:rsidR="00AE6BE4">
        <w:t>om over 25 performance measures</w:t>
      </w:r>
      <w:r w:rsidR="004C260D">
        <w:t xml:space="preserve">. </w:t>
      </w:r>
      <w:r w:rsidR="00AE6BE4" w:rsidRPr="00AE6BE4">
        <w:t xml:space="preserve">The parameterization can be visualized by printing cut off values at the corresponding curve positions, or by </w:t>
      </w:r>
      <w:r w:rsidR="00AE6BE4" w:rsidRPr="00AE6BE4">
        <w:rPr>
          <w:b/>
        </w:rPr>
        <w:t>colouring the curve</w:t>
      </w:r>
      <w:r w:rsidR="00AE6BE4" w:rsidRPr="00AE6BE4">
        <w:t xml:space="preserve"> </w:t>
      </w:r>
      <w:r w:rsidR="00AE6BE4" w:rsidRPr="00AE6BE4">
        <w:rPr>
          <w:b/>
        </w:rPr>
        <w:t>according to cut-offs</w:t>
      </w:r>
      <w:r w:rsidR="00AE6BE4" w:rsidRPr="00AE6BE4">
        <w:t>. Despite its flexibility, ROCR is easy to use, with only three commands and reasonable default values for all optional parameters</w:t>
      </w:r>
      <w:r w:rsidR="00AE6BE4">
        <w:t>.</w:t>
      </w:r>
      <w:r w:rsidR="004C6977">
        <w:t xml:space="preserve"> Below are the most </w:t>
      </w:r>
      <w:r w:rsidR="004A3BF7">
        <w:t>steps followed to plot ROC curve.</w:t>
      </w:r>
      <w:r w:rsidR="004C6977">
        <w:t xml:space="preserve"> </w:t>
      </w:r>
      <w:r w:rsidR="00922174" w:rsidRPr="00710A9C">
        <w:rPr>
          <w:b/>
          <w:i/>
        </w:rPr>
        <w:t>[1]</w:t>
      </w:r>
    </w:p>
    <w:p w:rsidR="004C6977" w:rsidRDefault="004C6977" w:rsidP="00AA33FB">
      <w:pPr>
        <w:pStyle w:val="ListParagraph"/>
        <w:numPr>
          <w:ilvl w:val="0"/>
          <w:numId w:val="1"/>
        </w:numPr>
        <w:spacing w:line="240" w:lineRule="auto"/>
        <w:jc w:val="both"/>
      </w:pPr>
      <w:r>
        <w:t>Prediction-Class</w:t>
      </w:r>
      <w:r w:rsidR="00AA33FB">
        <w:t xml:space="preserve"> and </w:t>
      </w:r>
      <w:r w:rsidR="00AA33FB">
        <w:t>Prediction</w:t>
      </w:r>
      <w:r>
        <w:t>: For class prediction</w:t>
      </w:r>
      <w:r w:rsidR="00AA33FB">
        <w:t xml:space="preserve"> and f</w:t>
      </w:r>
      <w:r w:rsidR="00AA33FB">
        <w:t>unction to create prediction objects</w:t>
      </w:r>
      <w:r w:rsidR="00B17B70">
        <w:t>.</w:t>
      </w:r>
    </w:p>
    <w:p w:rsidR="004C6977" w:rsidRDefault="00DC16EC" w:rsidP="00AA33FB">
      <w:pPr>
        <w:pStyle w:val="ListParagraph"/>
        <w:spacing w:line="240" w:lineRule="auto"/>
        <w:jc w:val="both"/>
      </w:pPr>
      <w:r>
        <w:t>prediction (predictions, labels): This function gives: TP, FP, FN, TN, for different cut off</w:t>
      </w:r>
      <w:r w:rsidR="009352F2">
        <w:t xml:space="preserve"> (alpha) </w:t>
      </w:r>
      <w:r>
        <w:t>values.</w:t>
      </w:r>
    </w:p>
    <w:p w:rsidR="00DC16EC" w:rsidRDefault="004C6977" w:rsidP="00F77D90">
      <w:pPr>
        <w:pStyle w:val="ListParagraph"/>
        <w:numPr>
          <w:ilvl w:val="0"/>
          <w:numId w:val="1"/>
        </w:numPr>
        <w:spacing w:line="240" w:lineRule="auto"/>
        <w:jc w:val="both"/>
      </w:pPr>
      <w:r>
        <w:t>Performance: Function to create performance objects</w:t>
      </w:r>
      <w:r w:rsidR="00074E16">
        <w:t xml:space="preserve"> (</w:t>
      </w:r>
      <w:r w:rsidR="00ED2E82">
        <w:t xml:space="preserve">measures: </w:t>
      </w:r>
      <w:r w:rsidR="00DC16EC">
        <w:t>“tpr”, “</w:t>
      </w:r>
      <w:r w:rsidR="00074E16">
        <w:t>fpr</w:t>
      </w:r>
      <w:r w:rsidR="00DC16EC">
        <w:t>” (for ROC) and “auc”</w:t>
      </w:r>
      <w:r w:rsidR="00074E16">
        <w:t xml:space="preserve"> </w:t>
      </w:r>
      <w:r w:rsidR="00DC16EC">
        <w:t>for Area Under the curve.</w:t>
      </w:r>
      <w:r w:rsidR="00074E16">
        <w:t>)</w:t>
      </w:r>
      <w:r w:rsidR="00183CDA">
        <w:t>.</w:t>
      </w:r>
    </w:p>
    <w:p w:rsidR="00074E16" w:rsidRPr="00670CAB" w:rsidRDefault="00DC16EC" w:rsidP="00F77D90">
      <w:pPr>
        <w:pStyle w:val="ListParagraph"/>
        <w:numPr>
          <w:ilvl w:val="0"/>
          <w:numId w:val="1"/>
        </w:numPr>
        <w:spacing w:line="240" w:lineRule="auto"/>
        <w:jc w:val="both"/>
      </w:pPr>
      <w:r>
        <w:t>plot(performance(</w:t>
      </w:r>
      <w:r w:rsidR="00723986">
        <w:t>prediction</w:t>
      </w:r>
      <w:r>
        <w:t>, ‘fpr’,’tpr’</w:t>
      </w:r>
      <w:r w:rsidR="00B17B70">
        <w:t>): Plots the ROC curve.</w:t>
      </w:r>
    </w:p>
    <w:p w:rsidR="00670CAB" w:rsidRPr="00787D66" w:rsidRDefault="00787D66" w:rsidP="00DE50A7">
      <w:pPr>
        <w:pStyle w:val="ListParagraph"/>
        <w:numPr>
          <w:ilvl w:val="0"/>
          <w:numId w:val="1"/>
        </w:numPr>
        <w:spacing w:line="240" w:lineRule="auto"/>
        <w:jc w:val="both"/>
      </w:pPr>
      <w:r>
        <w:t xml:space="preserve">To use prediction() function, predicted values should be in probability, hence we convert </w:t>
      </w:r>
      <w:r w:rsidR="00AA33FB">
        <w:t xml:space="preserve">predicted </w:t>
      </w:r>
      <w:r>
        <w:t>class to probability using predict(</w:t>
      </w:r>
      <w:r w:rsidR="00AA33FB">
        <w:t>CV Model, type = ‘prob’).</w:t>
      </w:r>
      <w:r w:rsidR="00B17B70">
        <w:t xml:space="preserve"> </w:t>
      </w:r>
      <w:r w:rsidR="00B17B70">
        <w:rPr>
          <w:b/>
          <w:i/>
        </w:rPr>
        <w:t>[1</w:t>
      </w:r>
      <w:r w:rsidR="00B17B70" w:rsidRPr="00710A9C">
        <w:rPr>
          <w:b/>
          <w:i/>
        </w:rPr>
        <w:t>]</w:t>
      </w:r>
    </w:p>
    <w:p w:rsidR="00074E16" w:rsidRDefault="00074E16" w:rsidP="00F77D90">
      <w:pPr>
        <w:spacing w:line="240" w:lineRule="auto"/>
        <w:jc w:val="both"/>
        <w:rPr>
          <w:b/>
          <w:u w:val="single"/>
        </w:rPr>
      </w:pPr>
      <w:r w:rsidRPr="00074E16">
        <w:rPr>
          <w:b/>
          <w:u w:val="single"/>
        </w:rPr>
        <w:t xml:space="preserve">ROC Curve </w:t>
      </w:r>
      <w:r w:rsidR="005A2F77">
        <w:rPr>
          <w:b/>
          <w:u w:val="single"/>
        </w:rPr>
        <w:t xml:space="preserve">and AUROC </w:t>
      </w:r>
      <w:r w:rsidRPr="00074E16">
        <w:rPr>
          <w:b/>
          <w:u w:val="single"/>
        </w:rPr>
        <w:t>Overview:</w:t>
      </w:r>
    </w:p>
    <w:p w:rsidR="00E07672" w:rsidRDefault="0072770D" w:rsidP="00F77D90">
      <w:pPr>
        <w:spacing w:line="240" w:lineRule="auto"/>
        <w:jc w:val="both"/>
      </w:pPr>
      <w:r w:rsidRPr="008A4723">
        <w:t>ROC curve, is a </w:t>
      </w:r>
      <w:hyperlink r:id="rId7" w:tooltip="Graph of a function" w:history="1">
        <w:r w:rsidRPr="008A4723">
          <w:t>graphical plot</w:t>
        </w:r>
      </w:hyperlink>
      <w:r w:rsidRPr="008A4723">
        <w:t> that illustrates the diagnostic ability of a </w:t>
      </w:r>
      <w:hyperlink r:id="rId8" w:tooltip="Binary classifier" w:history="1">
        <w:r w:rsidRPr="008A4723">
          <w:t>binary classifier</w:t>
        </w:r>
      </w:hyperlink>
      <w:r w:rsidR="008A4723">
        <w:t xml:space="preserve"> (containing two classes)</w:t>
      </w:r>
      <w:r w:rsidRPr="008A4723">
        <w:t xml:space="preserve"> system </w:t>
      </w:r>
      <w:r w:rsidRPr="001E03BC">
        <w:rPr>
          <w:b/>
        </w:rPr>
        <w:t>as its discrimination threshold is varied</w:t>
      </w:r>
      <w:r w:rsidR="001E03BC">
        <w:rPr>
          <w:b/>
        </w:rPr>
        <w:t xml:space="preserve"> (Cut-offs)</w:t>
      </w:r>
      <w:r w:rsidR="005340C1">
        <w:t xml:space="preserve">. ROC curve is plotted </w:t>
      </w:r>
      <w:r w:rsidR="005340C1" w:rsidRPr="005E06C3">
        <w:t>as</w:t>
      </w:r>
      <w:r w:rsidR="005340C1" w:rsidRPr="005340C1">
        <w:rPr>
          <w:b/>
        </w:rPr>
        <w:t xml:space="preserve"> True Positive Rate</w:t>
      </w:r>
      <w:r w:rsidR="005340C1">
        <w:rPr>
          <w:b/>
        </w:rPr>
        <w:t xml:space="preserve"> (tpr) </w:t>
      </w:r>
      <w:r w:rsidR="005340C1">
        <w:t xml:space="preserve">in y axis and </w:t>
      </w:r>
      <w:r w:rsidR="005340C1" w:rsidRPr="005340C1">
        <w:rPr>
          <w:b/>
        </w:rPr>
        <w:t>False Positive Rate</w:t>
      </w:r>
      <w:r w:rsidR="005340C1">
        <w:t xml:space="preserve"> </w:t>
      </w:r>
      <w:r w:rsidR="005340C1" w:rsidRPr="005340C1">
        <w:rPr>
          <w:b/>
        </w:rPr>
        <w:t>(fpr)</w:t>
      </w:r>
      <w:r w:rsidR="005E06C3">
        <w:rPr>
          <w:b/>
        </w:rPr>
        <w:t xml:space="preserve"> </w:t>
      </w:r>
      <w:r w:rsidR="005E06C3" w:rsidRPr="005E06C3">
        <w:t>also called as 1-Specificity</w:t>
      </w:r>
      <w:r w:rsidR="005340C1" w:rsidRPr="005E06C3">
        <w:t xml:space="preserve"> </w:t>
      </w:r>
      <w:r w:rsidR="005340C1">
        <w:t>in X axis</w:t>
      </w:r>
      <w:r w:rsidR="00E0081C">
        <w:t>.</w:t>
      </w:r>
      <w:r w:rsidR="00710A9C">
        <w:t xml:space="preserve"> </w:t>
      </w:r>
      <w:r w:rsidR="00CA32A9">
        <w:rPr>
          <w:b/>
          <w:i/>
        </w:rPr>
        <w:t>[2</w:t>
      </w:r>
      <w:r w:rsidR="00710A9C" w:rsidRPr="00710A9C">
        <w:rPr>
          <w:b/>
          <w:i/>
        </w:rPr>
        <w:t>]</w:t>
      </w:r>
    </w:p>
    <w:p w:rsidR="001E03BC" w:rsidRDefault="000405B6" w:rsidP="000405B6">
      <w:pPr>
        <w:spacing w:after="0" w:line="240" w:lineRule="auto"/>
        <w:jc w:val="both"/>
      </w:pPr>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3403600" cy="6096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609600"/>
                        </a:xfrm>
                        <a:prstGeom prst="rect">
                          <a:avLst/>
                        </a:prstGeom>
                        <a:solidFill>
                          <a:srgbClr val="FFFFFF"/>
                        </a:solidFill>
                        <a:ln w="9525">
                          <a:solidFill>
                            <a:srgbClr val="000000"/>
                          </a:solidFill>
                          <a:miter lim="800000"/>
                          <a:headEnd/>
                          <a:tailEnd/>
                        </a:ln>
                      </wps:spPr>
                      <wps:txbx>
                        <w:txbxContent>
                          <w:p w:rsidR="00FA3101" w:rsidRDefault="00FA3101" w:rsidP="00F77D90">
                            <w:pPr>
                              <w:spacing w:after="0" w:line="240" w:lineRule="auto"/>
                              <w:jc w:val="both"/>
                            </w:pPr>
                            <w:r>
                              <w:t>TPR = True Positive Rate; TP = No of True Positives</w:t>
                            </w:r>
                            <w:r w:rsidR="00FD3F47">
                              <w:t>.</w:t>
                            </w:r>
                          </w:p>
                          <w:p w:rsidR="00FA3101" w:rsidRDefault="00FA3101" w:rsidP="00F77D90">
                            <w:pPr>
                              <w:spacing w:after="0" w:line="240" w:lineRule="auto"/>
                              <w:jc w:val="both"/>
                            </w:pPr>
                            <w:r>
                              <w:t>TNR = True Negative Rate; TN = No of True Negatives</w:t>
                            </w:r>
                            <w:r w:rsidR="00FD3F47">
                              <w:t>.</w:t>
                            </w:r>
                          </w:p>
                          <w:p w:rsidR="00FA3101" w:rsidRDefault="00FA3101" w:rsidP="00F77D90">
                            <w:pPr>
                              <w:spacing w:after="0" w:line="240" w:lineRule="auto"/>
                              <w:jc w:val="both"/>
                            </w:pPr>
                            <w:r>
                              <w:t>FP = No of False Positives; FN = No of False Negatives</w:t>
                            </w:r>
                            <w:r w:rsidR="00FD3F47">
                              <w:t xml:space="preserve">. </w:t>
                            </w:r>
                            <w:r w:rsidR="00FD3F47" w:rsidRPr="00FD3F47">
                              <w:rPr>
                                <w:b/>
                                <w:i/>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6.8pt;margin-top:0;width:268pt;height:4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">
                <v:textbox>
                  <w:txbxContent>
                    <w:p w:rsidR="00FA3101" w:rsidRDefault="00FA3101" w:rsidP="00F77D90">
                      <w:pPr>
                        <w:spacing w:after="0" w:line="240" w:lineRule="auto"/>
                        <w:jc w:val="both"/>
                      </w:pPr>
                      <w:r>
                        <w:t>TPR = True Positive Rate; TP = No of True Positives</w:t>
                      </w:r>
                      <w:r w:rsidR="00FD3F47">
                        <w:t>.</w:t>
                      </w:r>
                    </w:p>
                    <w:p w:rsidR="00FA3101" w:rsidRDefault="00FA3101" w:rsidP="00F77D90">
                      <w:pPr>
                        <w:spacing w:after="0" w:line="240" w:lineRule="auto"/>
                        <w:jc w:val="both"/>
                      </w:pPr>
                      <w:r>
                        <w:t>TNR = True Negative Rate; TN = No of True Negatives</w:t>
                      </w:r>
                      <w:r w:rsidR="00FD3F47">
                        <w:t>.</w:t>
                      </w:r>
                    </w:p>
                    <w:p w:rsidR="00FA3101" w:rsidRDefault="00FA3101" w:rsidP="00F77D90">
                      <w:pPr>
                        <w:spacing w:after="0" w:line="240" w:lineRule="auto"/>
                        <w:jc w:val="both"/>
                      </w:pPr>
                      <w:r>
                        <w:t>FP = No of False Positives; FN = No of False Negatives</w:t>
                      </w:r>
                      <w:r w:rsidR="00FD3F47">
                        <w:t xml:space="preserve">. </w:t>
                      </w:r>
                      <w:r w:rsidR="00FD3F47" w:rsidRPr="00FD3F47">
                        <w:rPr>
                          <w:b/>
                          <w:i/>
                        </w:rPr>
                        <w:t>[2]</w:t>
                      </w:r>
                    </w:p>
                  </w:txbxContent>
                </v:textbox>
                <w10:wrap type="square" anchorx="margin"/>
              </v:shape>
            </w:pict>
          </mc:Fallback>
        </mc:AlternateContent>
      </w:r>
      <w:r w:rsidR="001E03BC">
        <w:t>Sensitivity = TPR = TP/P = TP/(TP+FN)</w:t>
      </w:r>
    </w:p>
    <w:p w:rsidR="001E03BC" w:rsidRDefault="001E03BC" w:rsidP="000405B6">
      <w:pPr>
        <w:spacing w:after="0" w:line="240" w:lineRule="auto"/>
        <w:jc w:val="both"/>
      </w:pPr>
      <w:r>
        <w:t>Specificity = TNR = TN/N = TN/(TN+FP)</w:t>
      </w:r>
    </w:p>
    <w:p w:rsidR="00F22D46" w:rsidRDefault="001E03BC" w:rsidP="00F77D90">
      <w:pPr>
        <w:spacing w:line="240" w:lineRule="auto"/>
        <w:jc w:val="both"/>
      </w:pPr>
      <w:r>
        <w:t xml:space="preserve">1-Specificity = </w:t>
      </w:r>
      <w:r w:rsidR="00D6699A">
        <w:t>FPR</w:t>
      </w:r>
    </w:p>
    <w:p w:rsidR="002B5920" w:rsidRDefault="002B5920" w:rsidP="00F77D90">
      <w:pPr>
        <w:spacing w:line="240" w:lineRule="auto"/>
        <w:jc w:val="both"/>
      </w:pPr>
      <w:bookmarkStart w:id="0" w:name="_GoBack"/>
      <w:bookmarkEnd w:id="0"/>
    </w:p>
    <w:p w:rsidR="00366A77" w:rsidRPr="00F22D46" w:rsidRDefault="00366A77" w:rsidP="00F77D90">
      <w:pPr>
        <w:spacing w:line="240" w:lineRule="auto"/>
        <w:jc w:val="both"/>
      </w:pPr>
      <w:r>
        <w:t xml:space="preserve">ROC Curve: For True Positive if the predicted value is positive the curve moves one step upward along y axis. For True Negative if the predicted value is positive (False Positive) the curve moves one step horizontally along x axis. </w:t>
      </w:r>
      <w:r w:rsidR="00B36D06" w:rsidRPr="000D285C">
        <w:t xml:space="preserve">The accuracy of the </w:t>
      </w:r>
      <w:r w:rsidR="00C74D2D">
        <w:t xml:space="preserve">classifier depends on how well the model </w:t>
      </w:r>
      <w:r w:rsidR="007107BC">
        <w:t>able to distinguish the classes</w:t>
      </w:r>
      <w:r w:rsidR="00B36D06" w:rsidRPr="000D285C">
        <w:t xml:space="preserve">. An area of 1 represents a perfect </w:t>
      </w:r>
      <w:r w:rsidR="00832404">
        <w:t>classification</w:t>
      </w:r>
      <w:r w:rsidR="000D285C">
        <w:t>.</w:t>
      </w:r>
      <w:r w:rsidR="00E11052">
        <w:t xml:space="preserve"> </w:t>
      </w:r>
      <w:r>
        <w:t xml:space="preserve">The Ideal ROC curve should </w:t>
      </w:r>
      <w:r w:rsidR="00B36D06">
        <w:t>be as below</w:t>
      </w:r>
      <w:r w:rsidR="00D34A7D">
        <w:t xml:space="preserve"> (Ideal and Random Model)</w:t>
      </w:r>
      <w:r w:rsidR="00923491">
        <w:t xml:space="preserve">. </w:t>
      </w:r>
      <w:r w:rsidR="00970467">
        <w:rPr>
          <w:b/>
          <w:i/>
        </w:rPr>
        <w:t>[3]</w:t>
      </w:r>
    </w:p>
    <w:p w:rsidR="000405B6" w:rsidRPr="00E676D5" w:rsidRDefault="00C73646" w:rsidP="00F77D90">
      <w:pPr>
        <w:spacing w:line="240" w:lineRule="auto"/>
        <w:jc w:val="both"/>
      </w:pPr>
      <w:r>
        <w:rPr>
          <w:noProof/>
        </w:rPr>
        <mc:AlternateContent>
          <mc:Choice Requires="wps">
            <w:drawing>
              <wp:anchor distT="45720" distB="45720" distL="114300" distR="114300" simplePos="0" relativeHeight="251673600" behindDoc="0" locked="0" layoutInCell="1" allowOverlap="1" wp14:anchorId="11EEA562" wp14:editId="0B4B5A3A">
                <wp:simplePos x="0" y="0"/>
                <wp:positionH relativeFrom="margin">
                  <wp:align>right</wp:align>
                </wp:positionH>
                <wp:positionV relativeFrom="paragraph">
                  <wp:posOffset>10795</wp:posOffset>
                </wp:positionV>
                <wp:extent cx="1717675" cy="1352550"/>
                <wp:effectExtent l="0" t="0" r="158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1352550"/>
                        </a:xfrm>
                        <a:prstGeom prst="rect">
                          <a:avLst/>
                        </a:prstGeom>
                        <a:solidFill>
                          <a:srgbClr val="FFFFFF"/>
                        </a:solidFill>
                        <a:ln w="9525">
                          <a:solidFill>
                            <a:srgbClr val="000000"/>
                          </a:solidFill>
                          <a:miter lim="800000"/>
                          <a:headEnd/>
                          <a:tailEnd/>
                        </a:ln>
                      </wps:spPr>
                      <wps:txbx>
                        <w:txbxContent>
                          <w:p w:rsidR="00AB3B57" w:rsidRPr="00D34A7D" w:rsidRDefault="00C44A2E" w:rsidP="00AB3B57">
                            <w:pPr>
                              <w:spacing w:after="0" w:line="240" w:lineRule="auto"/>
                              <w:jc w:val="both"/>
                              <w:rPr>
                                <w:b/>
                              </w:rPr>
                            </w:pPr>
                            <w:r>
                              <w:rPr>
                                <w:b/>
                              </w:rPr>
                              <w:t xml:space="preserve">Model Evaluation based on AUROC as </w:t>
                            </w:r>
                            <w:r w:rsidR="00AB3B57" w:rsidRPr="00D34A7D">
                              <w:rPr>
                                <w:b/>
                              </w:rPr>
                              <w:t>below:</w:t>
                            </w:r>
                          </w:p>
                          <w:p w:rsidR="00AB3B57" w:rsidRPr="00983B2F" w:rsidRDefault="00AB3B57" w:rsidP="00AB3B57">
                            <w:pPr>
                              <w:spacing w:after="0" w:line="240" w:lineRule="auto"/>
                              <w:jc w:val="both"/>
                            </w:pPr>
                            <w:r>
                              <w:t>0.90-1 = Excellent Model</w:t>
                            </w:r>
                          </w:p>
                          <w:p w:rsidR="00AB3B57" w:rsidRPr="00983B2F" w:rsidRDefault="00AB3B57" w:rsidP="00AB3B57">
                            <w:pPr>
                              <w:spacing w:after="0" w:line="240" w:lineRule="auto"/>
                              <w:jc w:val="both"/>
                            </w:pPr>
                            <w:r>
                              <w:t>0</w:t>
                            </w:r>
                            <w:r w:rsidRPr="00983B2F">
                              <w:t>.80-</w:t>
                            </w:r>
                            <w:r>
                              <w:t>0.90 = Good Model</w:t>
                            </w:r>
                          </w:p>
                          <w:p w:rsidR="00AB3B57" w:rsidRPr="00983B2F" w:rsidRDefault="00AB3B57" w:rsidP="00AB3B57">
                            <w:pPr>
                              <w:spacing w:after="0" w:line="240" w:lineRule="auto"/>
                              <w:jc w:val="both"/>
                            </w:pPr>
                            <w:r>
                              <w:t>0</w:t>
                            </w:r>
                            <w:r w:rsidRPr="00983B2F">
                              <w:t>.70-</w:t>
                            </w:r>
                            <w:r>
                              <w:t>0.80 = Fair Model</w:t>
                            </w:r>
                          </w:p>
                          <w:p w:rsidR="00AB3B57" w:rsidRPr="00983B2F" w:rsidRDefault="00AB3B57" w:rsidP="00AB3B57">
                            <w:pPr>
                              <w:spacing w:after="0" w:line="240" w:lineRule="auto"/>
                              <w:jc w:val="both"/>
                            </w:pPr>
                            <w:r>
                              <w:t>0</w:t>
                            </w:r>
                            <w:r w:rsidRPr="00983B2F">
                              <w:t>.60-</w:t>
                            </w:r>
                            <w:r>
                              <w:t>0.70 = Poor Model</w:t>
                            </w:r>
                          </w:p>
                          <w:p w:rsidR="00AB3B57" w:rsidRDefault="00AB3B57" w:rsidP="00AB3B57">
                            <w:pPr>
                              <w:spacing w:after="0" w:line="240" w:lineRule="auto"/>
                              <w:jc w:val="both"/>
                            </w:pPr>
                            <w:r>
                              <w:t>0</w:t>
                            </w:r>
                            <w:r w:rsidRPr="00983B2F">
                              <w:t>.50-</w:t>
                            </w:r>
                            <w:r>
                              <w:t xml:space="preserve">0.60 = Fail </w:t>
                            </w:r>
                            <w:r w:rsidRPr="00860E22">
                              <w:rPr>
                                <w:b/>
                                <w:i/>
                              </w:rPr>
                              <w:t>[3]</w:t>
                            </w:r>
                            <w:r>
                              <w:rPr>
                                <w:b/>
                                <w:i/>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EA562" id="_x0000_s1027" type="#_x0000_t202" style="position:absolute;left:0;text-align:left;margin-left:84.05pt;margin-top:.85pt;width:135.25pt;height:106.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">
                <v:textbox>
                  <w:txbxContent>
                    <w:p w:rsidR="00AB3B57" w:rsidRPr="00D34A7D" w:rsidRDefault="00C44A2E" w:rsidP="00AB3B57">
                      <w:pPr>
                        <w:spacing w:after="0" w:line="240" w:lineRule="auto"/>
                        <w:jc w:val="both"/>
                        <w:rPr>
                          <w:b/>
                        </w:rPr>
                      </w:pPr>
                      <w:r>
                        <w:rPr>
                          <w:b/>
                        </w:rPr>
                        <w:t xml:space="preserve">Model Evaluation based on AUROC as </w:t>
                      </w:r>
                      <w:r w:rsidR="00AB3B57" w:rsidRPr="00D34A7D">
                        <w:rPr>
                          <w:b/>
                        </w:rPr>
                        <w:t>below:</w:t>
                      </w:r>
                    </w:p>
                    <w:p w:rsidR="00AB3B57" w:rsidRPr="00983B2F" w:rsidRDefault="00AB3B57" w:rsidP="00AB3B57">
                      <w:pPr>
                        <w:spacing w:after="0" w:line="240" w:lineRule="auto"/>
                        <w:jc w:val="both"/>
                      </w:pPr>
                      <w:r>
                        <w:t>0.90-1 = Excellent Model</w:t>
                      </w:r>
                    </w:p>
                    <w:p w:rsidR="00AB3B57" w:rsidRPr="00983B2F" w:rsidRDefault="00AB3B57" w:rsidP="00AB3B57">
                      <w:pPr>
                        <w:spacing w:after="0" w:line="240" w:lineRule="auto"/>
                        <w:jc w:val="both"/>
                      </w:pPr>
                      <w:r>
                        <w:t>0</w:t>
                      </w:r>
                      <w:r w:rsidRPr="00983B2F">
                        <w:t>.80-</w:t>
                      </w:r>
                      <w:r>
                        <w:t>0.90 = Good Model</w:t>
                      </w:r>
                    </w:p>
                    <w:p w:rsidR="00AB3B57" w:rsidRPr="00983B2F" w:rsidRDefault="00AB3B57" w:rsidP="00AB3B57">
                      <w:pPr>
                        <w:spacing w:after="0" w:line="240" w:lineRule="auto"/>
                        <w:jc w:val="both"/>
                      </w:pPr>
                      <w:r>
                        <w:t>0</w:t>
                      </w:r>
                      <w:r w:rsidRPr="00983B2F">
                        <w:t>.70-</w:t>
                      </w:r>
                      <w:r>
                        <w:t>0.80 = Fair Model</w:t>
                      </w:r>
                    </w:p>
                    <w:p w:rsidR="00AB3B57" w:rsidRPr="00983B2F" w:rsidRDefault="00AB3B57" w:rsidP="00AB3B57">
                      <w:pPr>
                        <w:spacing w:after="0" w:line="240" w:lineRule="auto"/>
                        <w:jc w:val="both"/>
                      </w:pPr>
                      <w:r>
                        <w:t>0</w:t>
                      </w:r>
                      <w:r w:rsidRPr="00983B2F">
                        <w:t>.60-</w:t>
                      </w:r>
                      <w:r>
                        <w:t>0.70 = Poor Model</w:t>
                      </w:r>
                    </w:p>
                    <w:p w:rsidR="00AB3B57" w:rsidRDefault="00AB3B57" w:rsidP="00AB3B57">
                      <w:pPr>
                        <w:spacing w:after="0" w:line="240" w:lineRule="auto"/>
                        <w:jc w:val="both"/>
                      </w:pPr>
                      <w:r>
                        <w:t>0</w:t>
                      </w:r>
                      <w:r w:rsidRPr="00983B2F">
                        <w:t>.50-</w:t>
                      </w:r>
                      <w:r>
                        <w:t xml:space="preserve">0.60 = Fail </w:t>
                      </w:r>
                      <w:r w:rsidRPr="00860E22">
                        <w:rPr>
                          <w:b/>
                          <w:i/>
                        </w:rPr>
                        <w:t>[3]</w:t>
                      </w:r>
                      <w:r>
                        <w:rPr>
                          <w:b/>
                          <w:i/>
                        </w:rPr>
                        <w:t>[4]</w:t>
                      </w:r>
                    </w:p>
                  </w:txbxContent>
                </v:textbox>
                <w10:wrap type="square" anchorx="margin"/>
              </v:shape>
            </w:pict>
          </mc:Fallback>
        </mc:AlternateContent>
      </w:r>
      <w:r w:rsidR="00AB3B57">
        <w:rPr>
          <w:rFonts w:ascii="Calibri" w:hAnsi="Calibri"/>
          <w:noProof/>
        </w:rPr>
        <w:drawing>
          <wp:inline distT="0" distB="0" distL="0" distR="0" wp14:anchorId="19DCCB8B" wp14:editId="4679597B">
            <wp:extent cx="3638550" cy="1581150"/>
            <wp:effectExtent l="0" t="0" r="0" b="0"/>
            <wp:docPr id="2" name="Picture 2" descr="0.6 &#10;True Positive Rate I &#10;02 &#10;02 &#10;— — Ideal &#10;— — Random &#10;08 &#10;06 &#10;False Positi'.e R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 &#10;True Positive Rate I &#10;02 &#10;02 &#10;— — Ideal &#10;— — Random &#10;08 &#10;06 &#10;False Positi'.e Rat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581150"/>
                    </a:xfrm>
                    <a:prstGeom prst="rect">
                      <a:avLst/>
                    </a:prstGeom>
                    <a:noFill/>
                    <a:ln>
                      <a:noFill/>
                    </a:ln>
                  </pic:spPr>
                </pic:pic>
              </a:graphicData>
            </a:graphic>
          </wp:inline>
        </w:drawing>
      </w:r>
    </w:p>
    <w:p w:rsidR="008E7772" w:rsidRDefault="00AB3B57" w:rsidP="00F77D90">
      <w:pPr>
        <w:spacing w:line="240" w:lineRule="auto"/>
        <w:jc w:val="both"/>
        <w:rPr>
          <w:b/>
        </w:rPr>
      </w:pPr>
      <w:r w:rsidRPr="00212E59">
        <w:rPr>
          <w:b/>
          <w:noProof/>
          <w:u w:val="single"/>
        </w:rPr>
        <w:lastRenderedPageBreak/>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9525</wp:posOffset>
                </wp:positionV>
                <wp:extent cx="2114550" cy="3028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14550" cy="3028950"/>
                        </a:xfrm>
                        <a:prstGeom prst="rect">
                          <a:avLst/>
                        </a:prstGeom>
                        <a:solidFill>
                          <a:schemeClr val="lt1"/>
                        </a:solidFill>
                        <a:ln w="6350">
                          <a:solidFill>
                            <a:prstClr val="black"/>
                          </a:solidFill>
                        </a:ln>
                      </wps:spPr>
                      <wps:txbx>
                        <w:txbxContent>
                          <w:p w:rsidR="00BA305C" w:rsidRDefault="001A7ACC" w:rsidP="00BA305C">
                            <w:pPr>
                              <w:spacing w:after="0"/>
                              <w:jc w:val="both"/>
                            </w:pPr>
                            <w:r>
                              <w:t>Three Cases of cut off or threshold colourised value is demonstrated in colourised graph.</w:t>
                            </w:r>
                          </w:p>
                          <w:p w:rsidR="00BA305C" w:rsidRDefault="009E0C9E" w:rsidP="00BA305C">
                            <w:pPr>
                              <w:spacing w:after="0"/>
                              <w:jc w:val="both"/>
                            </w:pPr>
                            <w:r>
                              <w:rPr>
                                <w:b/>
                                <w:u w:val="single"/>
                              </w:rPr>
                              <w:t>Observation</w:t>
                            </w:r>
                            <w:r w:rsidR="001A7ACC" w:rsidRPr="001A7ACC">
                              <w:rPr>
                                <w:b/>
                                <w:u w:val="single"/>
                              </w:rPr>
                              <w:t xml:space="preserve"> 1</w:t>
                            </w:r>
                            <w:r w:rsidR="001A7ACC">
                              <w:t xml:space="preserve">: Blue Region cut off 0.14. This tells </w:t>
                            </w:r>
                            <w:r w:rsidR="00AD3EA2">
                              <w:t>in</w:t>
                            </w:r>
                            <w:r w:rsidR="001A7ACC">
                              <w:t xml:space="preserve"> normally distributed data if we move our cut off value near to</w:t>
                            </w:r>
                            <w:r w:rsidR="00BA305C">
                              <w:t xml:space="preserve"> 0 in x axis, FPR increases i.e. for True Negative classification, our model predicts positive.</w:t>
                            </w:r>
                          </w:p>
                          <w:p w:rsidR="001A7ACC" w:rsidRPr="00BA305C" w:rsidRDefault="009E0C9E" w:rsidP="00BA305C">
                            <w:pPr>
                              <w:jc w:val="both"/>
                              <w:rPr>
                                <w:b/>
                                <w:u w:val="single"/>
                              </w:rPr>
                            </w:pPr>
                            <w:r>
                              <w:rPr>
                                <w:b/>
                                <w:u w:val="single"/>
                              </w:rPr>
                              <w:t>Observation</w:t>
                            </w:r>
                            <w:r w:rsidR="00BA305C" w:rsidRPr="00BA305C">
                              <w:rPr>
                                <w:b/>
                                <w:u w:val="single"/>
                              </w:rPr>
                              <w:t xml:space="preserve"> 2</w:t>
                            </w:r>
                            <w:r w:rsidR="00BA305C" w:rsidRPr="00BA305C">
                              <w:t>:  Green region</w:t>
                            </w:r>
                            <w:r w:rsidR="00BA305C">
                              <w:t xml:space="preserve"> cut off 0.46. FPR is less and sensitivity is better. i.e. our model can distinguish positive class more</w:t>
                            </w:r>
                            <w:r w:rsidR="008A5634">
                              <w:t xml:space="preserve"> accurately. However, if we want our model to distinguish both the classes reasonably, then optimum cut off value need to be selected. I.e. maximum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28" type="#_x0000_t202" style="position:absolute;left:0;text-align:left;margin-left:115.3pt;margin-top:.75pt;width:166.5pt;height:238.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" fillcolor="white [3201]" strokeweight=".5pt">
                <v:textbox>
                  <w:txbxContent>
                    <w:p w:rsidR="00BA305C" w:rsidRDefault="001A7ACC" w:rsidP="00BA305C">
                      <w:pPr>
                        <w:spacing w:after="0"/>
                        <w:jc w:val="both"/>
                      </w:pPr>
                      <w:r>
                        <w:t>Three Cases of cut off or threshold colourised value is demonstrated in colourised graph.</w:t>
                      </w:r>
                    </w:p>
                    <w:p w:rsidR="00BA305C" w:rsidRDefault="009E0C9E" w:rsidP="00BA305C">
                      <w:pPr>
                        <w:spacing w:after="0"/>
                        <w:jc w:val="both"/>
                      </w:pPr>
                      <w:r>
                        <w:rPr>
                          <w:b/>
                          <w:u w:val="single"/>
                        </w:rPr>
                        <w:t>Observation</w:t>
                      </w:r>
                      <w:r w:rsidR="001A7ACC" w:rsidRPr="001A7ACC">
                        <w:rPr>
                          <w:b/>
                          <w:u w:val="single"/>
                        </w:rPr>
                        <w:t xml:space="preserve"> 1</w:t>
                      </w:r>
                      <w:r w:rsidR="001A7ACC">
                        <w:t xml:space="preserve">: Blue Region cut off 0.14. This tells </w:t>
                      </w:r>
                      <w:r w:rsidR="00AD3EA2">
                        <w:t>in</w:t>
                      </w:r>
                      <w:r w:rsidR="001A7ACC">
                        <w:t xml:space="preserve"> normally distributed data if we move our cut off value near to</w:t>
                      </w:r>
                      <w:r w:rsidR="00BA305C">
                        <w:t xml:space="preserve"> 0 in x axis, FPR increases i.e. for True Negative classification, our model predicts positive.</w:t>
                      </w:r>
                    </w:p>
                    <w:p w:rsidR="001A7ACC" w:rsidRPr="00BA305C" w:rsidRDefault="009E0C9E" w:rsidP="00BA305C">
                      <w:pPr>
                        <w:jc w:val="both"/>
                        <w:rPr>
                          <w:b/>
                          <w:u w:val="single"/>
                        </w:rPr>
                      </w:pPr>
                      <w:r>
                        <w:rPr>
                          <w:b/>
                          <w:u w:val="single"/>
                        </w:rPr>
                        <w:t>Observation</w:t>
                      </w:r>
                      <w:r w:rsidR="00BA305C" w:rsidRPr="00BA305C">
                        <w:rPr>
                          <w:b/>
                          <w:u w:val="single"/>
                        </w:rPr>
                        <w:t xml:space="preserve"> 2</w:t>
                      </w:r>
                      <w:r w:rsidR="00BA305C" w:rsidRPr="00BA305C">
                        <w:t>:  Green region</w:t>
                      </w:r>
                      <w:r w:rsidR="00BA305C">
                        <w:t xml:space="preserve"> cut off 0.46. FPR is less and sensitivity is better. i.e. our model can distinguish positive class more</w:t>
                      </w:r>
                      <w:r w:rsidR="008A5634">
                        <w:t xml:space="preserve"> accurately. However, if we want our model to distinguish both the classes reasonably, then optimum cut off value need to be selected. I.e. maximum</w:t>
                      </w:r>
                    </w:p>
                  </w:txbxContent>
                </v:textbox>
                <w10:wrap anchorx="margin"/>
              </v:shape>
            </w:pict>
          </mc:Fallback>
        </mc:AlternateContent>
      </w:r>
      <w:r w:rsidR="00807042" w:rsidRPr="00212E59">
        <w:rPr>
          <w:b/>
          <w:u w:val="single"/>
        </w:rPr>
        <w:t>ROC Curve for Decision Tree and Random Forest Model</w:t>
      </w:r>
      <w:r w:rsidR="008E7772">
        <w:rPr>
          <w:b/>
        </w:rPr>
        <w:t>:</w:t>
      </w:r>
    </w:p>
    <w:p w:rsidR="00D82AC9" w:rsidRPr="00D82AC9" w:rsidRDefault="005F6E73" w:rsidP="00D82AC9">
      <w:r>
        <w:rPr>
          <w:noProof/>
        </w:rPr>
        <w:drawing>
          <wp:inline distT="0" distB="0" distL="0" distR="0" wp14:anchorId="34667126" wp14:editId="445A5AE4">
            <wp:extent cx="31242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645" cy="2915065"/>
                    </a:xfrm>
                    <a:prstGeom prst="rect">
                      <a:avLst/>
                    </a:prstGeom>
                  </pic:spPr>
                </pic:pic>
              </a:graphicData>
            </a:graphic>
          </wp:inline>
        </w:drawing>
      </w:r>
    </w:p>
    <w:p w:rsidR="00D82AC9" w:rsidRDefault="00D82AC9" w:rsidP="00F77D90">
      <w:pPr>
        <w:spacing w:line="240" w:lineRule="auto"/>
        <w:jc w:val="both"/>
        <w:rPr>
          <w:noProof/>
        </w:rPr>
      </w:pPr>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60325</wp:posOffset>
                </wp:positionV>
                <wp:extent cx="5705475" cy="10191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705475" cy="1019175"/>
                        </a:xfrm>
                        <a:prstGeom prst="rect">
                          <a:avLst/>
                        </a:prstGeom>
                        <a:solidFill>
                          <a:schemeClr val="lt1"/>
                        </a:solidFill>
                        <a:ln w="6350">
                          <a:solidFill>
                            <a:prstClr val="black"/>
                          </a:solidFill>
                        </a:ln>
                      </wps:spPr>
                      <wps:txbx>
                        <w:txbxContent>
                          <w:p w:rsidR="00D82AC9" w:rsidRDefault="008A5634" w:rsidP="00F05C30">
                            <w:pPr>
                              <w:spacing w:after="0"/>
                              <w:jc w:val="both"/>
                            </w:pPr>
                            <w:r>
                              <w:t>Sensitivity and Specificity. However, small FP and FN in other words small misclassification will be present.</w:t>
                            </w:r>
                          </w:p>
                          <w:p w:rsidR="008A5634" w:rsidRDefault="009E0C9E" w:rsidP="00F05C30">
                            <w:pPr>
                              <w:jc w:val="both"/>
                            </w:pPr>
                            <w:r>
                              <w:rPr>
                                <w:b/>
                                <w:u w:val="single"/>
                              </w:rPr>
                              <w:t>Observation</w:t>
                            </w:r>
                            <w:r w:rsidR="008A5634" w:rsidRPr="009E0C9E">
                              <w:rPr>
                                <w:b/>
                                <w:u w:val="single"/>
                              </w:rPr>
                              <w:t xml:space="preserve"> 3:</w:t>
                            </w:r>
                            <w:r w:rsidR="008A5634">
                              <w:t xml:space="preserve"> Red Region cut off 0.78, model may predict positive class accurately. However, because of cut off moved towards 0.78 in normal distribution, </w:t>
                            </w:r>
                            <w:r w:rsidR="00932B61">
                              <w:t>our model may predict negative for True Positive.</w:t>
                            </w:r>
                            <w:r w:rsidR="00AD3EA2">
                              <w:t xml:space="preserve"> Depending on the area of application optimum threshold need to be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98.05pt;margin-top:4.75pt;width:449.25pt;height:80.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" fillcolor="white [3201]" strokeweight=".5pt">
                <v:textbox>
                  <w:txbxContent>
                    <w:p w:rsidR="00D82AC9" w:rsidRDefault="008A5634" w:rsidP="00F05C30">
                      <w:pPr>
                        <w:spacing w:after="0"/>
                        <w:jc w:val="both"/>
                      </w:pPr>
                      <w:r>
                        <w:t>Sensitivity and Specificity. However, small FP and FN in other words small misclassification will be present.</w:t>
                      </w:r>
                    </w:p>
                    <w:p w:rsidR="008A5634" w:rsidRDefault="009E0C9E" w:rsidP="00F05C30">
                      <w:pPr>
                        <w:jc w:val="both"/>
                      </w:pPr>
                      <w:r>
                        <w:rPr>
                          <w:b/>
                          <w:u w:val="single"/>
                        </w:rPr>
                        <w:t>Observation</w:t>
                      </w:r>
                      <w:r w:rsidR="008A5634" w:rsidRPr="009E0C9E">
                        <w:rPr>
                          <w:b/>
                          <w:u w:val="single"/>
                        </w:rPr>
                        <w:t xml:space="preserve"> 3:</w:t>
                      </w:r>
                      <w:r w:rsidR="008A5634">
                        <w:t xml:space="preserve"> Red Region cut off 0.78, model may predict positive class accurately. However, because of cut off moved towards 0.78 in normal distribution, </w:t>
                      </w:r>
                      <w:r w:rsidR="00932B61">
                        <w:t>our model may predict negative for True Positive.</w:t>
                      </w:r>
                      <w:r w:rsidR="00AD3EA2">
                        <w:t xml:space="preserve"> Depending on the area of application optimum threshold need to be selected.</w:t>
                      </w:r>
                    </w:p>
                  </w:txbxContent>
                </v:textbox>
                <w10:wrap anchorx="margin"/>
              </v:shape>
            </w:pict>
          </mc:Fallback>
        </mc:AlternateContent>
      </w:r>
    </w:p>
    <w:p w:rsidR="00D82AC9" w:rsidRDefault="00D82AC9" w:rsidP="00F77D90">
      <w:pPr>
        <w:spacing w:line="240" w:lineRule="auto"/>
        <w:jc w:val="both"/>
        <w:rPr>
          <w:noProof/>
        </w:rPr>
      </w:pPr>
    </w:p>
    <w:p w:rsidR="00D82AC9" w:rsidRDefault="00D82AC9" w:rsidP="00F77D90">
      <w:pPr>
        <w:spacing w:line="240" w:lineRule="auto"/>
        <w:jc w:val="both"/>
        <w:rPr>
          <w:b/>
        </w:rPr>
      </w:pPr>
    </w:p>
    <w:p w:rsidR="00D82AC9" w:rsidRDefault="00D82AC9" w:rsidP="00F77D90">
      <w:pPr>
        <w:spacing w:line="240" w:lineRule="auto"/>
        <w:jc w:val="both"/>
        <w:rPr>
          <w:b/>
        </w:rPr>
      </w:pPr>
    </w:p>
    <w:p w:rsidR="00BB4FD1" w:rsidRDefault="00BB4FD1" w:rsidP="00F77D90">
      <w:pPr>
        <w:spacing w:line="240" w:lineRule="auto"/>
        <w:jc w:val="both"/>
        <w:rPr>
          <w:b/>
        </w:rPr>
      </w:pPr>
    </w:p>
    <w:p w:rsidR="00B706A3" w:rsidRDefault="00D82AC9" w:rsidP="00F77D90">
      <w:pPr>
        <w:spacing w:line="240" w:lineRule="auto"/>
        <w:jc w:val="both"/>
        <w:rPr>
          <w:b/>
        </w:rPr>
      </w:pPr>
      <w:r>
        <w:rPr>
          <w:noProof/>
        </w:rPr>
        <mc:AlternateContent>
          <mc:Choice Requires="wps">
            <w:drawing>
              <wp:anchor distT="0" distB="0" distL="114300" distR="114300" simplePos="0" relativeHeight="251668480" behindDoc="0" locked="0" layoutInCell="1" allowOverlap="1">
                <wp:simplePos x="0" y="0"/>
                <wp:positionH relativeFrom="margin">
                  <wp:posOffset>3324225</wp:posOffset>
                </wp:positionH>
                <wp:positionV relativeFrom="paragraph">
                  <wp:posOffset>23495</wp:posOffset>
                </wp:positionV>
                <wp:extent cx="2381250" cy="2419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381250" cy="2419350"/>
                        </a:xfrm>
                        <a:prstGeom prst="rect">
                          <a:avLst/>
                        </a:prstGeom>
                        <a:solidFill>
                          <a:schemeClr val="lt1"/>
                        </a:solidFill>
                        <a:ln w="6350">
                          <a:solidFill>
                            <a:prstClr val="black"/>
                          </a:solidFill>
                        </a:ln>
                      </wps:spPr>
                      <wps:txbx>
                        <w:txbxContent>
                          <w:p w:rsidR="00932B61" w:rsidRDefault="00932B61" w:rsidP="00932B61">
                            <w:pPr>
                              <w:spacing w:after="0"/>
                              <w:jc w:val="both"/>
                            </w:pPr>
                            <w:r>
                              <w:t xml:space="preserve">Similar logic applies to ROC of random forest as well. We can move the threshold depending upon the area of application and type of prediction that matters the most. Greater the area under the curve, better the prediction of our model. </w:t>
                            </w:r>
                          </w:p>
                          <w:p w:rsidR="00D82AC9" w:rsidRDefault="00932B61" w:rsidP="00932B61">
                            <w:pPr>
                              <w:jc w:val="both"/>
                            </w:pPr>
                            <w:r w:rsidRPr="00932B61">
                              <w:rPr>
                                <w:b/>
                                <w:u w:val="single"/>
                              </w:rPr>
                              <w:t>Note</w:t>
                            </w:r>
                            <w:r>
                              <w:t xml:space="preserve">: More number of steps we can observe in ROC of random forest. This means that we have more cut off value to select from.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261.75pt;margin-top:1.85pt;width:187.5pt;height:19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" fillcolor="white [3201]" strokeweight=".5pt">
                <v:textbox>
                  <w:txbxContent>
                    <w:p w:rsidR="00932B61" w:rsidRDefault="00932B61" w:rsidP="00932B61">
                      <w:pPr>
                        <w:spacing w:after="0"/>
                        <w:jc w:val="both"/>
                      </w:pPr>
                      <w:r>
                        <w:t xml:space="preserve">Similar logic applies to ROC of random forest as well. We can move the threshold depending upon the area of application and type of prediction that matters the most. Greater the area under the curve, better the prediction of our model. </w:t>
                      </w:r>
                    </w:p>
                    <w:p w:rsidR="00D82AC9" w:rsidRDefault="00932B61" w:rsidP="00932B61">
                      <w:pPr>
                        <w:jc w:val="both"/>
                      </w:pPr>
                      <w:r w:rsidRPr="00932B61">
                        <w:rPr>
                          <w:b/>
                          <w:u w:val="single"/>
                        </w:rPr>
                        <w:t>Note</w:t>
                      </w:r>
                      <w:r>
                        <w:t xml:space="preserve">: More number of steps we can observe in ROC of random forest. This means that we have more cut off value to select from. </w:t>
                      </w:r>
                    </w:p>
                  </w:txbxContent>
                </v:textbox>
                <w10:wrap anchorx="margin"/>
              </v:shape>
            </w:pict>
          </mc:Fallback>
        </mc:AlternateContent>
      </w:r>
      <w:r w:rsidR="00820224">
        <w:rPr>
          <w:noProof/>
        </w:rPr>
        <w:drawing>
          <wp:inline distT="0" distB="0" distL="0" distR="0" wp14:anchorId="08BC5F57" wp14:editId="120E937F">
            <wp:extent cx="324802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96" cy="2476859"/>
                    </a:xfrm>
                    <a:prstGeom prst="rect">
                      <a:avLst/>
                    </a:prstGeom>
                  </pic:spPr>
                </pic:pic>
              </a:graphicData>
            </a:graphic>
          </wp:inline>
        </w:drawing>
      </w:r>
    </w:p>
    <w:p w:rsidR="00E334CD" w:rsidRDefault="001A7ACC" w:rsidP="00F77D90">
      <w:pPr>
        <w:spacing w:line="240" w:lineRule="auto"/>
        <w:jc w:val="both"/>
        <w:rPr>
          <w:b/>
        </w:rPr>
      </w:pPr>
      <w:r>
        <w:rPr>
          <w:b/>
          <w:noProof/>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60960</wp:posOffset>
                </wp:positionV>
                <wp:extent cx="5705475" cy="14097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705475" cy="1409700"/>
                        </a:xfrm>
                        <a:prstGeom prst="rect">
                          <a:avLst/>
                        </a:prstGeom>
                        <a:solidFill>
                          <a:schemeClr val="lt1"/>
                        </a:solidFill>
                        <a:ln w="6350">
                          <a:solidFill>
                            <a:prstClr val="black"/>
                          </a:solidFill>
                        </a:ln>
                      </wps:spPr>
                      <wps:txbx>
                        <w:txbxContent>
                          <w:p w:rsidR="00831FE8" w:rsidRPr="003A7559" w:rsidRDefault="003A7559" w:rsidP="00F05C30">
                            <w:pPr>
                              <w:jc w:val="both"/>
                            </w:pPr>
                            <w:r w:rsidRPr="003A7559">
                              <w:rPr>
                                <w:b/>
                                <w:u w:val="single"/>
                              </w:rPr>
                              <w:t>Conclusion:</w:t>
                            </w:r>
                            <w:r w:rsidRPr="003A7559">
                              <w:t xml:space="preserve"> Based on the ROC curve from both the models,</w:t>
                            </w:r>
                            <w:r>
                              <w:t xml:space="preserve"> AUC obtained is better in random forest than decision tree. This shows random forest able to distinguish the classes better than Decision Tree.</w:t>
                            </w:r>
                            <w:r w:rsidR="00623ABF">
                              <w:t xml:space="preserve"> Moreover, cut o</w:t>
                            </w:r>
                            <w:r w:rsidR="008349DE">
                              <w:t xml:space="preserve">ff values are selected </w:t>
                            </w:r>
                            <w:r w:rsidR="00623ABF">
                              <w:t>depending on area of application.</w:t>
                            </w:r>
                            <w:r w:rsidR="00FA4BC6">
                              <w:t xml:space="preserve"> If sensitivity and Specificity is of equal importance, we need to find the best cut off i.e. max of (Sensitivity + Specificity).</w:t>
                            </w:r>
                            <w:r w:rsidR="002D7A40">
                              <w:t xml:space="preserve"> In addition, from ROC of both the models we can say sensitivity and specificity in case of Random forest is better than Decision Tree</w:t>
                            </w:r>
                            <w:r w:rsidR="00A5726A">
                              <w:t>.</w:t>
                            </w:r>
                            <w:r w:rsidR="002D7A40">
                              <w:t xml:space="preserve"> Values of optimum cut off and AUROC is mentioned in below table. Cut off value is also mentioned in 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398.05pt;margin-top:4.8pt;width:449.25pt;height:11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" fillcolor="white [3201]" strokeweight=".5pt">
                <v:textbox>
                  <w:txbxContent>
                    <w:p w:rsidR="00831FE8" w:rsidRPr="003A7559" w:rsidRDefault="003A7559" w:rsidP="00F05C30">
                      <w:pPr>
                        <w:jc w:val="both"/>
                      </w:pPr>
                      <w:r w:rsidRPr="003A7559">
                        <w:rPr>
                          <w:b/>
                          <w:u w:val="single"/>
                        </w:rPr>
                        <w:t>Conclusion:</w:t>
                      </w:r>
                      <w:r w:rsidRPr="003A7559">
                        <w:t xml:space="preserve"> Based on the ROC curve from both the models,</w:t>
                      </w:r>
                      <w:r>
                        <w:t xml:space="preserve"> AUC obtained is better in random forest than decision tree. This shows random forest able to distinguish the classes better than Decision Tree.</w:t>
                      </w:r>
                      <w:r w:rsidR="00623ABF">
                        <w:t xml:space="preserve"> Moreover, cut o</w:t>
                      </w:r>
                      <w:r w:rsidR="008349DE">
                        <w:t xml:space="preserve">ff values are selected </w:t>
                      </w:r>
                      <w:r w:rsidR="00623ABF">
                        <w:t>depending on area of application.</w:t>
                      </w:r>
                      <w:r w:rsidR="00FA4BC6">
                        <w:t xml:space="preserve"> If sensitivity and Specificity is of equal importance, we need to find the best cut off i.e. max of (Sensitivity + Specificity).</w:t>
                      </w:r>
                      <w:r w:rsidR="002D7A40">
                        <w:t xml:space="preserve"> In addition, from ROC of both the models we can say sensitivity and specificity in case of Random forest is better than Decision Tree</w:t>
                      </w:r>
                      <w:r w:rsidR="00A5726A">
                        <w:t>.</w:t>
                      </w:r>
                      <w:r w:rsidR="002D7A40">
                        <w:t xml:space="preserve"> Values of optimum cut off and AUROC is mentioned in below table. Cut off value is also mentioned in ROC Curve.</w:t>
                      </w:r>
                    </w:p>
                  </w:txbxContent>
                </v:textbox>
                <w10:wrap anchorx="margin"/>
              </v:shape>
            </w:pict>
          </mc:Fallback>
        </mc:AlternateContent>
      </w:r>
    </w:p>
    <w:p w:rsidR="00E334CD" w:rsidRDefault="00E334CD" w:rsidP="00F77D90">
      <w:pPr>
        <w:spacing w:line="240" w:lineRule="auto"/>
        <w:jc w:val="both"/>
        <w:rPr>
          <w:b/>
        </w:rPr>
      </w:pPr>
    </w:p>
    <w:p w:rsidR="00E334CD" w:rsidRDefault="00E334CD" w:rsidP="00F77D90">
      <w:pPr>
        <w:spacing w:line="240" w:lineRule="auto"/>
        <w:jc w:val="both"/>
        <w:rPr>
          <w:b/>
        </w:rPr>
      </w:pPr>
    </w:p>
    <w:p w:rsidR="00E334CD" w:rsidRDefault="00E334CD" w:rsidP="00F77D90">
      <w:pPr>
        <w:spacing w:line="240" w:lineRule="auto"/>
        <w:jc w:val="both"/>
        <w:rPr>
          <w:b/>
        </w:rPr>
      </w:pPr>
    </w:p>
    <w:p w:rsidR="00E334CD" w:rsidRDefault="00E334CD" w:rsidP="00F77D90">
      <w:pPr>
        <w:spacing w:line="240" w:lineRule="auto"/>
        <w:jc w:val="both"/>
        <w:rPr>
          <w:b/>
        </w:rPr>
      </w:pPr>
    </w:p>
    <w:p w:rsidR="00820224" w:rsidRDefault="00820224" w:rsidP="00F77D90">
      <w:pPr>
        <w:spacing w:line="240" w:lineRule="auto"/>
        <w:jc w:val="both"/>
        <w:rPr>
          <w:b/>
        </w:rPr>
      </w:pPr>
    </w:p>
    <w:p w:rsidR="00E334CD" w:rsidRPr="00610AA3" w:rsidRDefault="00610AA3" w:rsidP="00F77D90">
      <w:pPr>
        <w:spacing w:line="240" w:lineRule="auto"/>
        <w:jc w:val="both"/>
        <w:rPr>
          <w:b/>
          <w:u w:val="single"/>
        </w:rPr>
      </w:pPr>
      <w:r w:rsidRPr="00610AA3">
        <w:rPr>
          <w:b/>
          <w:u w:val="single"/>
        </w:rPr>
        <w:lastRenderedPageBreak/>
        <w:t xml:space="preserve">Threshold or Cut </w:t>
      </w:r>
      <w:r w:rsidR="00AD3EA2">
        <w:rPr>
          <w:b/>
          <w:u w:val="single"/>
        </w:rPr>
        <w:t>off m</w:t>
      </w:r>
      <w:r w:rsidRPr="00610AA3">
        <w:rPr>
          <w:b/>
          <w:u w:val="single"/>
        </w:rPr>
        <w:t>o</w:t>
      </w:r>
      <w:r w:rsidR="00AD3EA2">
        <w:rPr>
          <w:b/>
          <w:u w:val="single"/>
        </w:rPr>
        <w:t>vement</w:t>
      </w:r>
      <w:r w:rsidR="008A7448">
        <w:rPr>
          <w:b/>
          <w:u w:val="single"/>
        </w:rPr>
        <w:t xml:space="preserve"> </w:t>
      </w:r>
      <w:r w:rsidR="00AF23BE" w:rsidRPr="00AF23BE">
        <w:rPr>
          <w:b/>
          <w:i/>
          <w:u w:val="single"/>
        </w:rPr>
        <w:t>[5]</w:t>
      </w:r>
      <w:r w:rsidR="008A7448">
        <w:rPr>
          <w:b/>
          <w:i/>
          <w:u w:val="single"/>
        </w:rPr>
        <w:t xml:space="preserve">: </w:t>
      </w:r>
    </w:p>
    <w:tbl>
      <w:tblPr>
        <w:tblStyle w:val="TableGrid"/>
        <w:tblpPr w:leftFromText="180" w:rightFromText="180" w:vertAnchor="text" w:horzAnchor="page" w:tblpX="5745" w:tblpY="119"/>
        <w:tblW w:w="0" w:type="auto"/>
        <w:tblLayout w:type="fixed"/>
        <w:tblLook w:val="04A0" w:firstRow="1" w:lastRow="0" w:firstColumn="1" w:lastColumn="0" w:noHBand="0" w:noVBand="1"/>
      </w:tblPr>
      <w:tblGrid>
        <w:gridCol w:w="1129"/>
        <w:gridCol w:w="993"/>
        <w:gridCol w:w="1134"/>
        <w:gridCol w:w="992"/>
        <w:gridCol w:w="1276"/>
      </w:tblGrid>
      <w:tr w:rsidR="0018269A" w:rsidTr="00F06D41">
        <w:trPr>
          <w:trHeight w:val="414"/>
        </w:trPr>
        <w:tc>
          <w:tcPr>
            <w:tcW w:w="1129" w:type="dxa"/>
          </w:tcPr>
          <w:p w:rsidR="0018269A" w:rsidRDefault="0018269A" w:rsidP="00F06D41">
            <w:pPr>
              <w:rPr>
                <w:b/>
              </w:rPr>
            </w:pPr>
            <w:r>
              <w:rPr>
                <w:b/>
              </w:rPr>
              <w:t>Models</w:t>
            </w:r>
          </w:p>
        </w:tc>
        <w:tc>
          <w:tcPr>
            <w:tcW w:w="993" w:type="dxa"/>
          </w:tcPr>
          <w:p w:rsidR="0018269A" w:rsidRDefault="0018269A" w:rsidP="00F06D41">
            <w:pPr>
              <w:rPr>
                <w:b/>
              </w:rPr>
            </w:pPr>
            <w:r>
              <w:rPr>
                <w:b/>
              </w:rPr>
              <w:t>AUROC</w:t>
            </w:r>
          </w:p>
        </w:tc>
        <w:tc>
          <w:tcPr>
            <w:tcW w:w="1134" w:type="dxa"/>
          </w:tcPr>
          <w:p w:rsidR="0018269A" w:rsidRDefault="0018269A" w:rsidP="00F06D41">
            <w:pPr>
              <w:rPr>
                <w:b/>
              </w:rPr>
            </w:pPr>
            <w:r>
              <w:rPr>
                <w:b/>
              </w:rPr>
              <w:t>Optimum Cut off</w:t>
            </w:r>
          </w:p>
        </w:tc>
        <w:tc>
          <w:tcPr>
            <w:tcW w:w="992" w:type="dxa"/>
          </w:tcPr>
          <w:p w:rsidR="0018269A" w:rsidRDefault="0018269A" w:rsidP="00F06D41">
            <w:pPr>
              <w:rPr>
                <w:b/>
              </w:rPr>
            </w:pPr>
            <w:r>
              <w:rPr>
                <w:b/>
              </w:rPr>
              <w:t>Sensitivity (tpr)</w:t>
            </w:r>
          </w:p>
        </w:tc>
        <w:tc>
          <w:tcPr>
            <w:tcW w:w="1276" w:type="dxa"/>
          </w:tcPr>
          <w:p w:rsidR="0018269A" w:rsidRDefault="0018269A" w:rsidP="00F06D41">
            <w:pPr>
              <w:rPr>
                <w:b/>
              </w:rPr>
            </w:pPr>
            <w:r>
              <w:rPr>
                <w:b/>
              </w:rPr>
              <w:t>Specificity (1-fpr)</w:t>
            </w:r>
          </w:p>
        </w:tc>
      </w:tr>
      <w:tr w:rsidR="0018269A" w:rsidTr="00F06D41">
        <w:trPr>
          <w:trHeight w:val="392"/>
        </w:trPr>
        <w:tc>
          <w:tcPr>
            <w:tcW w:w="1129" w:type="dxa"/>
          </w:tcPr>
          <w:p w:rsidR="0018269A" w:rsidRPr="0018269A" w:rsidRDefault="0018269A" w:rsidP="0018269A">
            <w:pPr>
              <w:jc w:val="both"/>
              <w:rPr>
                <w:b/>
              </w:rPr>
            </w:pPr>
            <w:r w:rsidRPr="0018269A">
              <w:rPr>
                <w:b/>
              </w:rPr>
              <w:t>Decision Tree</w:t>
            </w:r>
          </w:p>
        </w:tc>
        <w:tc>
          <w:tcPr>
            <w:tcW w:w="993" w:type="dxa"/>
          </w:tcPr>
          <w:p w:rsidR="0018269A" w:rsidRPr="0018269A" w:rsidRDefault="0018269A" w:rsidP="0018269A">
            <w:pPr>
              <w:jc w:val="both"/>
              <w:rPr>
                <w:b/>
              </w:rPr>
            </w:pPr>
            <w:r w:rsidRPr="0018269A">
              <w:rPr>
                <w:b/>
              </w:rPr>
              <w:t>0.7942</w:t>
            </w:r>
          </w:p>
        </w:tc>
        <w:tc>
          <w:tcPr>
            <w:tcW w:w="1134" w:type="dxa"/>
          </w:tcPr>
          <w:p w:rsidR="0018269A" w:rsidRPr="0018269A" w:rsidRDefault="003C2CB7" w:rsidP="0018269A">
            <w:pPr>
              <w:jc w:val="both"/>
              <w:rPr>
                <w:b/>
              </w:rPr>
            </w:pPr>
            <w:r>
              <w:rPr>
                <w:b/>
              </w:rPr>
              <w:t>0.671</w:t>
            </w:r>
          </w:p>
        </w:tc>
        <w:tc>
          <w:tcPr>
            <w:tcW w:w="992" w:type="dxa"/>
          </w:tcPr>
          <w:p w:rsidR="0018269A" w:rsidRPr="0018269A" w:rsidRDefault="0018269A" w:rsidP="0018269A">
            <w:pPr>
              <w:jc w:val="both"/>
              <w:rPr>
                <w:b/>
              </w:rPr>
            </w:pPr>
            <w:r>
              <w:rPr>
                <w:b/>
              </w:rPr>
              <w:t>0.727</w:t>
            </w:r>
          </w:p>
        </w:tc>
        <w:tc>
          <w:tcPr>
            <w:tcW w:w="1276" w:type="dxa"/>
          </w:tcPr>
          <w:p w:rsidR="0018269A" w:rsidRPr="0018269A" w:rsidRDefault="007A735A" w:rsidP="0018269A">
            <w:pPr>
              <w:jc w:val="both"/>
              <w:rPr>
                <w:b/>
              </w:rPr>
            </w:pPr>
            <w:r>
              <w:rPr>
                <w:b/>
              </w:rPr>
              <w:t>0.844</w:t>
            </w:r>
          </w:p>
        </w:tc>
      </w:tr>
      <w:tr w:rsidR="0018269A" w:rsidTr="00F06D41">
        <w:trPr>
          <w:trHeight w:val="590"/>
        </w:trPr>
        <w:tc>
          <w:tcPr>
            <w:tcW w:w="1129" w:type="dxa"/>
          </w:tcPr>
          <w:p w:rsidR="0018269A" w:rsidRPr="0018269A" w:rsidRDefault="0018269A" w:rsidP="0018269A">
            <w:pPr>
              <w:jc w:val="both"/>
              <w:rPr>
                <w:b/>
              </w:rPr>
            </w:pPr>
            <w:r w:rsidRPr="0018269A">
              <w:rPr>
                <w:b/>
              </w:rPr>
              <w:t>Random Forest</w:t>
            </w:r>
          </w:p>
        </w:tc>
        <w:tc>
          <w:tcPr>
            <w:tcW w:w="993" w:type="dxa"/>
          </w:tcPr>
          <w:p w:rsidR="0018269A" w:rsidRPr="0018269A" w:rsidRDefault="0018269A" w:rsidP="0018269A">
            <w:pPr>
              <w:jc w:val="both"/>
              <w:rPr>
                <w:b/>
              </w:rPr>
            </w:pPr>
            <w:r w:rsidRPr="0018269A">
              <w:rPr>
                <w:b/>
              </w:rPr>
              <w:t>0.8468</w:t>
            </w:r>
          </w:p>
        </w:tc>
        <w:tc>
          <w:tcPr>
            <w:tcW w:w="1134" w:type="dxa"/>
          </w:tcPr>
          <w:p w:rsidR="0018269A" w:rsidRPr="0018269A" w:rsidRDefault="0018269A" w:rsidP="0018269A">
            <w:pPr>
              <w:jc w:val="both"/>
              <w:rPr>
                <w:b/>
              </w:rPr>
            </w:pPr>
            <w:r w:rsidRPr="0018269A">
              <w:rPr>
                <w:b/>
              </w:rPr>
              <w:t>0.504</w:t>
            </w:r>
          </w:p>
        </w:tc>
        <w:tc>
          <w:tcPr>
            <w:tcW w:w="992" w:type="dxa"/>
          </w:tcPr>
          <w:p w:rsidR="0018269A" w:rsidRPr="0018269A" w:rsidRDefault="0018269A" w:rsidP="0018269A">
            <w:pPr>
              <w:jc w:val="both"/>
              <w:rPr>
                <w:b/>
              </w:rPr>
            </w:pPr>
            <w:r w:rsidRPr="0018269A">
              <w:rPr>
                <w:b/>
              </w:rPr>
              <w:t>0.704</w:t>
            </w:r>
          </w:p>
        </w:tc>
        <w:tc>
          <w:tcPr>
            <w:tcW w:w="1276" w:type="dxa"/>
          </w:tcPr>
          <w:p w:rsidR="0018269A" w:rsidRPr="0018269A" w:rsidRDefault="0018269A" w:rsidP="0018269A">
            <w:pPr>
              <w:jc w:val="both"/>
              <w:rPr>
                <w:b/>
              </w:rPr>
            </w:pPr>
            <w:r>
              <w:rPr>
                <w:b/>
              </w:rPr>
              <w:t>0.896</w:t>
            </w:r>
          </w:p>
        </w:tc>
      </w:tr>
    </w:tbl>
    <w:p w:rsidR="00610AA3" w:rsidRDefault="000A3F93" w:rsidP="00F77D90">
      <w:pPr>
        <w:spacing w:line="240" w:lineRule="auto"/>
        <w:jc w:val="both"/>
        <w:rPr>
          <w:b/>
        </w:rPr>
      </w:pPr>
      <w:r>
        <w:rPr>
          <w:noProof/>
        </w:rPr>
        <w:t xml:space="preserve"> </w:t>
      </w:r>
      <w:r w:rsidR="00666F78">
        <w:rPr>
          <w:noProof/>
        </w:rPr>
        <w:drawing>
          <wp:inline distT="0" distB="0" distL="0" distR="0" wp14:anchorId="227BC5D7" wp14:editId="17A9C720">
            <wp:extent cx="24860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383" cy="1686168"/>
                    </a:xfrm>
                    <a:prstGeom prst="rect">
                      <a:avLst/>
                    </a:prstGeom>
                  </pic:spPr>
                </pic:pic>
              </a:graphicData>
            </a:graphic>
          </wp:inline>
        </w:drawing>
      </w:r>
    </w:p>
    <w:p w:rsidR="00E334CD" w:rsidRDefault="00E334CD" w:rsidP="00F77D90">
      <w:pPr>
        <w:spacing w:line="240" w:lineRule="auto"/>
        <w:jc w:val="both"/>
        <w:rPr>
          <w:b/>
        </w:rPr>
      </w:pPr>
      <w:r w:rsidRPr="009116DB">
        <w:rPr>
          <w:b/>
          <w:u w:val="single"/>
        </w:rPr>
        <w:t>Extras:</w:t>
      </w:r>
      <w:r>
        <w:rPr>
          <w:b/>
        </w:rPr>
        <w:t xml:space="preserve"> Learning Curve</w:t>
      </w:r>
    </w:p>
    <w:p w:rsidR="009116DB" w:rsidRDefault="00F43DC3" w:rsidP="00F77D90">
      <w:pPr>
        <w:spacing w:line="240" w:lineRule="auto"/>
        <w:jc w:val="both"/>
        <w:rPr>
          <w:b/>
        </w:rPr>
      </w:pPr>
      <w:r>
        <w:rPr>
          <w:noProof/>
        </w:rPr>
        <mc:AlternateContent>
          <mc:Choice Requires="wps">
            <w:drawing>
              <wp:anchor distT="45720" distB="45720" distL="114300" distR="114300" simplePos="0" relativeHeight="251665408" behindDoc="0" locked="0" layoutInCell="1" allowOverlap="1">
                <wp:simplePos x="0" y="0"/>
                <wp:positionH relativeFrom="column">
                  <wp:posOffset>3752850</wp:posOffset>
                </wp:positionH>
                <wp:positionV relativeFrom="paragraph">
                  <wp:posOffset>13335</wp:posOffset>
                </wp:positionV>
                <wp:extent cx="2432050" cy="2628900"/>
                <wp:effectExtent l="0" t="0" r="254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628900"/>
                        </a:xfrm>
                        <a:prstGeom prst="rect">
                          <a:avLst/>
                        </a:prstGeom>
                        <a:solidFill>
                          <a:srgbClr val="FFFFFF"/>
                        </a:solidFill>
                        <a:ln w="9525">
                          <a:solidFill>
                            <a:srgbClr val="000000"/>
                          </a:solidFill>
                          <a:miter lim="800000"/>
                          <a:headEnd/>
                          <a:tailEnd/>
                        </a:ln>
                      </wps:spPr>
                      <wps:txbx>
                        <w:txbxContent>
                          <w:p w:rsidR="00F43DC3" w:rsidRDefault="00F43DC3" w:rsidP="00F77D90">
                            <w:pPr>
                              <w:jc w:val="both"/>
                            </w:pPr>
                            <w:r>
                              <w:t>Learning Curve is plotted Accuracy on test set on y axis and training data size on x axis. By observing graph, we can say that Accuracy increases as we increase the training size i.e. Models Learning ability increases. However, this learning curve will be saturated after some point where increase in training data doesn’t contribute in learning. In this case learning curve might increase after 250. This indicates if we have more training data we can still increase the performance of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95.5pt;margin-top:1.05pt;width:191.5pt;height:20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">
                <v:textbox>
                  <w:txbxContent>
                    <w:p w:rsidR="00F43DC3" w:rsidRDefault="00F43DC3" w:rsidP="00F77D90">
                      <w:pPr>
                        <w:jc w:val="both"/>
                      </w:pPr>
                      <w:r>
                        <w:t>Learning Curve is plotted Accuracy on test set on y axis and training data size on x axis. By observing graph, we can say that Accuracy increases as we increase the training size i.e. Models Learning ability increases. However, this learning curve will be saturated after some point where increase in training data doesn’t contribute in learning. In this case learning curve might increase after 250. This indicates if we have more training data we can still increase the performance of the model.</w:t>
                      </w:r>
                    </w:p>
                  </w:txbxContent>
                </v:textbox>
                <w10:wrap type="square"/>
              </v:shape>
            </w:pict>
          </mc:Fallback>
        </mc:AlternateContent>
      </w:r>
      <w:r w:rsidR="009116DB">
        <w:rPr>
          <w:noProof/>
        </w:rPr>
        <w:drawing>
          <wp:inline distT="0" distB="0" distL="0" distR="0">
            <wp:extent cx="3619500" cy="2438400"/>
            <wp:effectExtent l="0" t="0" r="0" b="0"/>
            <wp:docPr id="9" name="Picture 9" descr="C:\Users\Swaroop Bhat\AppData\Local\Microsoft\Windows\INetCache\Content.Word\Learning Curve (DT and 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waroop Bhat\AppData\Local\Microsoft\Windows\INetCache\Content.Word\Learning Curve (DT and 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438400"/>
                    </a:xfrm>
                    <a:prstGeom prst="rect">
                      <a:avLst/>
                    </a:prstGeom>
                    <a:noFill/>
                    <a:ln>
                      <a:noFill/>
                    </a:ln>
                  </pic:spPr>
                </pic:pic>
              </a:graphicData>
            </a:graphic>
          </wp:inline>
        </w:drawing>
      </w:r>
    </w:p>
    <w:p w:rsidR="00F43DC3" w:rsidRDefault="00CB12A0" w:rsidP="00F77D90">
      <w:pPr>
        <w:spacing w:line="240" w:lineRule="auto"/>
        <w:jc w:val="both"/>
        <w:rPr>
          <w:b/>
          <w:u w:val="single"/>
        </w:rPr>
      </w:pPr>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294640</wp:posOffset>
                </wp:positionV>
                <wp:extent cx="62007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4620"/>
                        </a:xfrm>
                        <a:prstGeom prst="rect">
                          <a:avLst/>
                        </a:prstGeom>
                        <a:solidFill>
                          <a:srgbClr val="FFFFFF"/>
                        </a:solidFill>
                        <a:ln w="9525">
                          <a:solidFill>
                            <a:srgbClr val="000000"/>
                          </a:solidFill>
                          <a:miter lim="800000"/>
                          <a:headEnd/>
                          <a:tailEnd/>
                        </a:ln>
                      </wps:spPr>
                      <wps:txbx>
                        <w:txbxContent>
                          <w:p w:rsidR="00CB12A0" w:rsidRDefault="00CB12A0" w:rsidP="00CB12A0">
                            <w:pPr>
                              <w:spacing w:line="240" w:lineRule="auto"/>
                              <w:jc w:val="both"/>
                            </w:pPr>
                            <w:r w:rsidRPr="00013B18">
                              <w:t xml:space="preserve">Learning curve is mainly used to decide how much training data is sufficient to train the model to get better performance of the model. </w:t>
                            </w:r>
                            <w:r>
                              <w:t xml:space="preserve">Moreover, small variation i.e. dip in learning curve may due to </w:t>
                            </w:r>
                            <w:r w:rsidRPr="00013B18">
                              <w:rPr>
                                <w:b/>
                              </w:rPr>
                              <w:t>noise</w:t>
                            </w:r>
                            <w:r>
                              <w:t xml:space="preserve"> in the training set. </w:t>
                            </w:r>
                            <w:r w:rsidRPr="00F14DB9">
                              <w:rPr>
                                <w:b/>
                                <w:i/>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23.2pt;width:488.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">
                <v:textbox style="mso-fit-shape-to-text:t">
                  <w:txbxContent>
                    <w:p w:rsidR="00CB12A0" w:rsidRDefault="00CB12A0" w:rsidP="00CB12A0">
                      <w:pPr>
                        <w:spacing w:line="240" w:lineRule="auto"/>
                        <w:jc w:val="both"/>
                      </w:pPr>
                      <w:r w:rsidRPr="00013B18">
                        <w:t xml:space="preserve">Learning curve is mainly used to decide how much training data is sufficient to train the model to get better performance of the model. </w:t>
                      </w:r>
                      <w:r>
                        <w:t xml:space="preserve">Moreover, small variation i.e. dip in learning curve may due to </w:t>
                      </w:r>
                      <w:r w:rsidRPr="00013B18">
                        <w:rPr>
                          <w:b/>
                        </w:rPr>
                        <w:t>noise</w:t>
                      </w:r>
                      <w:r>
                        <w:t xml:space="preserve"> in the training set. </w:t>
                      </w:r>
                      <w:r w:rsidRPr="00F14DB9">
                        <w:rPr>
                          <w:b/>
                          <w:i/>
                        </w:rPr>
                        <w:t>[6]</w:t>
                      </w:r>
                    </w:p>
                  </w:txbxContent>
                </v:textbox>
                <w10:wrap type="square" anchorx="margin"/>
              </v:shape>
            </w:pict>
          </mc:Fallback>
        </mc:AlternateContent>
      </w:r>
    </w:p>
    <w:p w:rsidR="005C5245" w:rsidRPr="00AB3B57" w:rsidRDefault="009116DB" w:rsidP="00E4406A">
      <w:pPr>
        <w:spacing w:line="240" w:lineRule="auto"/>
        <w:jc w:val="both"/>
        <w:rPr>
          <w:b/>
        </w:rPr>
      </w:pPr>
      <w:r w:rsidRPr="009116DB">
        <w:rPr>
          <w:b/>
          <w:u w:val="single"/>
        </w:rPr>
        <w:t>Note:</w:t>
      </w:r>
      <w:r>
        <w:rPr>
          <w:b/>
        </w:rPr>
        <w:t xml:space="preserve"> Complete R Code Available on Request.</w:t>
      </w:r>
    </w:p>
    <w:p w:rsidR="009116DB" w:rsidRDefault="009116DB" w:rsidP="00E4406A">
      <w:pPr>
        <w:spacing w:line="240" w:lineRule="auto"/>
        <w:jc w:val="both"/>
        <w:rPr>
          <w:b/>
          <w:u w:val="single"/>
        </w:rPr>
      </w:pPr>
      <w:r w:rsidRPr="009116DB">
        <w:rPr>
          <w:b/>
          <w:u w:val="single"/>
        </w:rPr>
        <w:t>References</w:t>
      </w:r>
      <w:r w:rsidR="00526D96">
        <w:rPr>
          <w:b/>
          <w:u w:val="single"/>
        </w:rPr>
        <w:t>/Citations</w:t>
      </w:r>
      <w:r w:rsidRPr="009116DB">
        <w:rPr>
          <w:b/>
          <w:u w:val="single"/>
        </w:rPr>
        <w:t>:</w:t>
      </w:r>
    </w:p>
    <w:p w:rsidR="009116DB" w:rsidRDefault="00E4406A" w:rsidP="00DC1338">
      <w:pPr>
        <w:spacing w:after="0" w:line="240" w:lineRule="auto"/>
        <w:jc w:val="both"/>
        <w:rPr>
          <w:i/>
        </w:rPr>
      </w:pPr>
      <w:r>
        <w:rPr>
          <w:i/>
        </w:rPr>
        <w:t>[1]</w:t>
      </w:r>
      <w:r>
        <w:rPr>
          <w:i/>
        </w:rPr>
        <w:tab/>
      </w:r>
      <w:r w:rsidR="001543BA">
        <w:rPr>
          <w:i/>
        </w:rPr>
        <w:t xml:space="preserve">R Documentation: </w:t>
      </w:r>
      <w:hyperlink r:id="rId14" w:history="1">
        <w:r w:rsidR="001543BA" w:rsidRPr="001543BA">
          <w:rPr>
            <w:rStyle w:val="Hyperlink"/>
          </w:rPr>
          <w:t>https://cran.r-project.org/web/packages/ROCR/ROCR.pdf</w:t>
        </w:r>
      </w:hyperlink>
    </w:p>
    <w:p w:rsidR="00FD3F47" w:rsidRPr="00FD3F47" w:rsidRDefault="00FD3F47" w:rsidP="00DC1338">
      <w:pPr>
        <w:spacing w:after="0" w:line="240" w:lineRule="auto"/>
        <w:jc w:val="both"/>
        <w:rPr>
          <w:i/>
        </w:rPr>
      </w:pPr>
      <w:r>
        <w:rPr>
          <w:i/>
        </w:rPr>
        <w:t>[2]</w:t>
      </w:r>
      <w:r>
        <w:rPr>
          <w:i/>
        </w:rPr>
        <w:tab/>
        <w:t xml:space="preserve">Wikipedia: </w:t>
      </w:r>
      <w:r w:rsidRPr="00FD3F47">
        <w:rPr>
          <w:rStyle w:val="Hyperlink"/>
          <w:i/>
        </w:rPr>
        <w:t>https://en.wikipedia.org/wiki/Receiver_operating_characteristic</w:t>
      </w:r>
    </w:p>
    <w:p w:rsidR="009116DB" w:rsidRDefault="00860E22" w:rsidP="00DC1338">
      <w:pPr>
        <w:spacing w:after="0" w:line="240" w:lineRule="auto"/>
        <w:jc w:val="both"/>
        <w:rPr>
          <w:i/>
        </w:rPr>
      </w:pPr>
      <w:r w:rsidRPr="00860E22">
        <w:rPr>
          <w:i/>
        </w:rPr>
        <w:t>[3]</w:t>
      </w:r>
      <w:r>
        <w:tab/>
      </w:r>
      <w:r w:rsidRPr="00860E22">
        <w:rPr>
          <w:i/>
        </w:rPr>
        <w:t>Area Under ROC Curve:</w:t>
      </w:r>
      <w:r>
        <w:t xml:space="preserve"> </w:t>
      </w:r>
      <w:hyperlink r:id="rId15" w:history="1">
        <w:r w:rsidRPr="00860E22">
          <w:rPr>
            <w:rStyle w:val="Hyperlink"/>
            <w:i/>
          </w:rPr>
          <w:t>http://gim.unmc.edu/dxtests/roc3.htm</w:t>
        </w:r>
      </w:hyperlink>
    </w:p>
    <w:p w:rsidR="00AF23BE" w:rsidRDefault="00AF23BE" w:rsidP="00DC1338">
      <w:pPr>
        <w:spacing w:after="0" w:line="240" w:lineRule="auto"/>
        <w:ind w:left="720" w:hanging="720"/>
        <w:jc w:val="both"/>
        <w:rPr>
          <w:rStyle w:val="Hyperlink"/>
          <w:i/>
        </w:rPr>
      </w:pPr>
      <w:r>
        <w:rPr>
          <w:i/>
        </w:rPr>
        <w:t>[4]</w:t>
      </w:r>
      <w:r>
        <w:rPr>
          <w:i/>
        </w:rPr>
        <w:tab/>
        <w:t>Ideal ROC Curve:</w:t>
      </w:r>
      <w:hyperlink r:id="rId16" w:history="1">
        <w:r w:rsidRPr="00E92B70">
          <w:rPr>
            <w:rStyle w:val="Hyperlink"/>
          </w:rPr>
          <w:t>https://www.researchgate.net/figure/263014244_fig4_AUC-The-figure-shows-the-ROC-curve-and-corresponding-area-under-the-ROC-curve-AUC-The</w:t>
        </w:r>
      </w:hyperlink>
    </w:p>
    <w:p w:rsidR="00AF23BE" w:rsidRPr="00FD3F47" w:rsidRDefault="00AF23BE" w:rsidP="00DC1338">
      <w:pPr>
        <w:spacing w:after="0" w:line="240" w:lineRule="auto"/>
        <w:jc w:val="both"/>
        <w:rPr>
          <w:i/>
        </w:rPr>
      </w:pPr>
      <w:r>
        <w:rPr>
          <w:i/>
        </w:rPr>
        <w:t xml:space="preserve">[5] </w:t>
      </w:r>
      <w:r>
        <w:rPr>
          <w:i/>
        </w:rPr>
        <w:tab/>
        <w:t xml:space="preserve">Wikipedia: </w:t>
      </w:r>
      <w:r w:rsidRPr="00FD3F47">
        <w:rPr>
          <w:rStyle w:val="Hyperlink"/>
          <w:i/>
        </w:rPr>
        <w:t>https://en.wikipedia.org/wiki/Receiver_operating_characteristic</w:t>
      </w:r>
    </w:p>
    <w:p w:rsidR="00AF23BE" w:rsidRPr="00F14DB9" w:rsidRDefault="00F14DB9" w:rsidP="00DC1338">
      <w:pPr>
        <w:spacing w:after="0" w:line="240" w:lineRule="auto"/>
        <w:ind w:left="720" w:hanging="720"/>
        <w:jc w:val="both"/>
        <w:rPr>
          <w:rStyle w:val="Hyperlink"/>
          <w:i/>
          <w:color w:val="auto"/>
          <w:u w:val="none"/>
        </w:rPr>
      </w:pPr>
      <w:r>
        <w:rPr>
          <w:rStyle w:val="Hyperlink"/>
          <w:i/>
          <w:color w:val="auto"/>
          <w:u w:val="none"/>
        </w:rPr>
        <w:t>[6]</w:t>
      </w:r>
      <w:r>
        <w:rPr>
          <w:rStyle w:val="Hyperlink"/>
          <w:i/>
          <w:color w:val="auto"/>
          <w:u w:val="none"/>
        </w:rPr>
        <w:tab/>
        <w:t xml:space="preserve">Learning Curve: </w:t>
      </w:r>
      <w:hyperlink r:id="rId17" w:history="1">
        <w:r w:rsidRPr="00F14DB9">
          <w:rPr>
            <w:rStyle w:val="Hyperlink"/>
          </w:rPr>
          <w:t>https://en.wikipedia.org/wiki/Learning_curve</w:t>
        </w:r>
      </w:hyperlink>
    </w:p>
    <w:p w:rsidR="009116DB" w:rsidRPr="00DC1338" w:rsidRDefault="00DC1338" w:rsidP="009F709D">
      <w:pPr>
        <w:spacing w:after="0" w:line="240" w:lineRule="auto"/>
        <w:jc w:val="both"/>
        <w:rPr>
          <w:i/>
        </w:rPr>
      </w:pPr>
      <w:r w:rsidRPr="00DC1338">
        <w:rPr>
          <w:i/>
        </w:rPr>
        <w:t>[7]</w:t>
      </w:r>
      <w:r>
        <w:tab/>
      </w:r>
      <w:r w:rsidRPr="009E4620">
        <w:rPr>
          <w:i/>
        </w:rPr>
        <w:t>Other reference</w:t>
      </w:r>
      <w:r>
        <w:t xml:space="preserve">: </w:t>
      </w:r>
      <w:hyperlink r:id="rId18" w:history="1">
        <w:r w:rsidRPr="00DC1338">
          <w:rPr>
            <w:rStyle w:val="Hyperlink"/>
            <w:i/>
          </w:rPr>
          <w:t>https://www.medcalc.org/manual/roc-curves.php</w:t>
        </w:r>
      </w:hyperlink>
    </w:p>
    <w:p w:rsidR="009116DB" w:rsidRPr="009F709D" w:rsidRDefault="009F709D" w:rsidP="00F77D90">
      <w:pPr>
        <w:spacing w:line="240" w:lineRule="auto"/>
        <w:jc w:val="both"/>
      </w:pPr>
      <w:r w:rsidRPr="009F709D">
        <w:rPr>
          <w:i/>
        </w:rPr>
        <w:t>[8]</w:t>
      </w:r>
      <w:r>
        <w:tab/>
      </w:r>
      <w:r w:rsidRPr="009E4620">
        <w:rPr>
          <w:i/>
        </w:rPr>
        <w:t>ROC and AUC Data School:</w:t>
      </w:r>
      <w:r w:rsidRPr="009F709D">
        <w:rPr>
          <w:i/>
        </w:rPr>
        <w:t xml:space="preserve"> </w:t>
      </w:r>
      <w:hyperlink r:id="rId19" w:history="1">
        <w:r w:rsidRPr="009F709D">
          <w:rPr>
            <w:rStyle w:val="Hyperlink"/>
            <w:i/>
          </w:rPr>
          <w:t>http://www.dataschool.io/roc-curves-and-auc-explained/</w:t>
        </w:r>
      </w:hyperlink>
    </w:p>
    <w:sectPr w:rsidR="009116DB" w:rsidRPr="009F7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80C" w:rsidRDefault="0055780C" w:rsidP="008914BA">
      <w:pPr>
        <w:spacing w:after="0" w:line="240" w:lineRule="auto"/>
      </w:pPr>
      <w:r>
        <w:separator/>
      </w:r>
    </w:p>
  </w:endnote>
  <w:endnote w:type="continuationSeparator" w:id="0">
    <w:p w:rsidR="0055780C" w:rsidRDefault="0055780C" w:rsidP="0089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80C" w:rsidRDefault="0055780C" w:rsidP="008914BA">
      <w:pPr>
        <w:spacing w:after="0" w:line="240" w:lineRule="auto"/>
      </w:pPr>
      <w:r>
        <w:separator/>
      </w:r>
    </w:p>
  </w:footnote>
  <w:footnote w:type="continuationSeparator" w:id="0">
    <w:p w:rsidR="0055780C" w:rsidRDefault="0055780C" w:rsidP="00891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BD6"/>
    <w:multiLevelType w:val="hybridMultilevel"/>
    <w:tmpl w:val="980E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253647"/>
    <w:multiLevelType w:val="multilevel"/>
    <w:tmpl w:val="175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F7CC1"/>
    <w:multiLevelType w:val="hybridMultilevel"/>
    <w:tmpl w:val="A8FC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F46EB9"/>
    <w:multiLevelType w:val="hybridMultilevel"/>
    <w:tmpl w:val="12E68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A4B84"/>
    <w:multiLevelType w:val="hybridMultilevel"/>
    <w:tmpl w:val="CF7A1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72"/>
    <w:rsid w:val="00013B18"/>
    <w:rsid w:val="000405B6"/>
    <w:rsid w:val="000515EB"/>
    <w:rsid w:val="00074E16"/>
    <w:rsid w:val="000A3F93"/>
    <w:rsid w:val="000A520A"/>
    <w:rsid w:val="000C207D"/>
    <w:rsid w:val="000D285C"/>
    <w:rsid w:val="001423E0"/>
    <w:rsid w:val="0014444B"/>
    <w:rsid w:val="001543BA"/>
    <w:rsid w:val="0018269A"/>
    <w:rsid w:val="00183CDA"/>
    <w:rsid w:val="001A7ACC"/>
    <w:rsid w:val="001C5027"/>
    <w:rsid w:val="001E03BC"/>
    <w:rsid w:val="00212E59"/>
    <w:rsid w:val="0024453C"/>
    <w:rsid w:val="0026030E"/>
    <w:rsid w:val="002B5920"/>
    <w:rsid w:val="002B715F"/>
    <w:rsid w:val="002D7A40"/>
    <w:rsid w:val="002E01AF"/>
    <w:rsid w:val="0030785A"/>
    <w:rsid w:val="00324B2E"/>
    <w:rsid w:val="00331123"/>
    <w:rsid w:val="003448A5"/>
    <w:rsid w:val="00366A77"/>
    <w:rsid w:val="00386C05"/>
    <w:rsid w:val="003917E1"/>
    <w:rsid w:val="00393168"/>
    <w:rsid w:val="003A1320"/>
    <w:rsid w:val="003A21BB"/>
    <w:rsid w:val="003A7559"/>
    <w:rsid w:val="003C2CB7"/>
    <w:rsid w:val="003F3433"/>
    <w:rsid w:val="00402450"/>
    <w:rsid w:val="0040651F"/>
    <w:rsid w:val="00407D3B"/>
    <w:rsid w:val="00446637"/>
    <w:rsid w:val="00456576"/>
    <w:rsid w:val="004A3BF7"/>
    <w:rsid w:val="004C260D"/>
    <w:rsid w:val="004C6977"/>
    <w:rsid w:val="004F2411"/>
    <w:rsid w:val="00526D96"/>
    <w:rsid w:val="005340C1"/>
    <w:rsid w:val="0055780C"/>
    <w:rsid w:val="00595966"/>
    <w:rsid w:val="005A2F77"/>
    <w:rsid w:val="005C5245"/>
    <w:rsid w:val="005D2293"/>
    <w:rsid w:val="005D23A1"/>
    <w:rsid w:val="005E06C3"/>
    <w:rsid w:val="005F6E73"/>
    <w:rsid w:val="00610AA3"/>
    <w:rsid w:val="00623ABF"/>
    <w:rsid w:val="0065498B"/>
    <w:rsid w:val="00666F78"/>
    <w:rsid w:val="00670CAB"/>
    <w:rsid w:val="006B7A07"/>
    <w:rsid w:val="006D64B2"/>
    <w:rsid w:val="006E4175"/>
    <w:rsid w:val="007107BC"/>
    <w:rsid w:val="00710A9C"/>
    <w:rsid w:val="00723986"/>
    <w:rsid w:val="0072770D"/>
    <w:rsid w:val="00787D66"/>
    <w:rsid w:val="007A5091"/>
    <w:rsid w:val="007A735A"/>
    <w:rsid w:val="00807042"/>
    <w:rsid w:val="00820224"/>
    <w:rsid w:val="00831FE8"/>
    <w:rsid w:val="00832404"/>
    <w:rsid w:val="008349DE"/>
    <w:rsid w:val="0083765C"/>
    <w:rsid w:val="00841D16"/>
    <w:rsid w:val="00860E22"/>
    <w:rsid w:val="008914BA"/>
    <w:rsid w:val="008A4723"/>
    <w:rsid w:val="008A5634"/>
    <w:rsid w:val="008A7448"/>
    <w:rsid w:val="008E7772"/>
    <w:rsid w:val="009116DB"/>
    <w:rsid w:val="00922174"/>
    <w:rsid w:val="00923491"/>
    <w:rsid w:val="00932B61"/>
    <w:rsid w:val="009352F2"/>
    <w:rsid w:val="009468F2"/>
    <w:rsid w:val="00970467"/>
    <w:rsid w:val="00983B2F"/>
    <w:rsid w:val="009B348D"/>
    <w:rsid w:val="009B6B47"/>
    <w:rsid w:val="009E0C9E"/>
    <w:rsid w:val="009E4620"/>
    <w:rsid w:val="009F709D"/>
    <w:rsid w:val="00A5726A"/>
    <w:rsid w:val="00AA33FB"/>
    <w:rsid w:val="00AB3B57"/>
    <w:rsid w:val="00AD3EA2"/>
    <w:rsid w:val="00AE6BE4"/>
    <w:rsid w:val="00AF23BE"/>
    <w:rsid w:val="00B17B70"/>
    <w:rsid w:val="00B36D06"/>
    <w:rsid w:val="00B706A3"/>
    <w:rsid w:val="00B8292A"/>
    <w:rsid w:val="00BA035F"/>
    <w:rsid w:val="00BA305C"/>
    <w:rsid w:val="00BB4FD1"/>
    <w:rsid w:val="00BC422A"/>
    <w:rsid w:val="00C27D33"/>
    <w:rsid w:val="00C44A2E"/>
    <w:rsid w:val="00C46A67"/>
    <w:rsid w:val="00C73646"/>
    <w:rsid w:val="00C74D2D"/>
    <w:rsid w:val="00CA32A9"/>
    <w:rsid w:val="00CB12A0"/>
    <w:rsid w:val="00CE5FED"/>
    <w:rsid w:val="00D0415A"/>
    <w:rsid w:val="00D34A7D"/>
    <w:rsid w:val="00D6699A"/>
    <w:rsid w:val="00D73EFA"/>
    <w:rsid w:val="00D82AC9"/>
    <w:rsid w:val="00DA1D87"/>
    <w:rsid w:val="00DC1338"/>
    <w:rsid w:val="00DC16EC"/>
    <w:rsid w:val="00DE50A7"/>
    <w:rsid w:val="00E0081C"/>
    <w:rsid w:val="00E07672"/>
    <w:rsid w:val="00E11052"/>
    <w:rsid w:val="00E257B9"/>
    <w:rsid w:val="00E334CD"/>
    <w:rsid w:val="00E4406A"/>
    <w:rsid w:val="00E53793"/>
    <w:rsid w:val="00E676D5"/>
    <w:rsid w:val="00E906A7"/>
    <w:rsid w:val="00ED2E82"/>
    <w:rsid w:val="00F05C30"/>
    <w:rsid w:val="00F06D41"/>
    <w:rsid w:val="00F14DB9"/>
    <w:rsid w:val="00F22D46"/>
    <w:rsid w:val="00F43DC3"/>
    <w:rsid w:val="00F77D90"/>
    <w:rsid w:val="00F96111"/>
    <w:rsid w:val="00FA3101"/>
    <w:rsid w:val="00FA4BC6"/>
    <w:rsid w:val="00FD3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1F37"/>
  <w15:chartTrackingRefBased/>
  <w15:docId w15:val="{4BC456C0-D73E-4A7B-8A4B-998D1D16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E16"/>
    <w:pPr>
      <w:ind w:left="720"/>
      <w:contextualSpacing/>
    </w:pPr>
  </w:style>
  <w:style w:type="character" w:styleId="Hyperlink">
    <w:name w:val="Hyperlink"/>
    <w:basedOn w:val="DefaultParagraphFont"/>
    <w:uiPriority w:val="99"/>
    <w:unhideWhenUsed/>
    <w:rsid w:val="0072770D"/>
    <w:rPr>
      <w:color w:val="0000FF"/>
      <w:u w:val="single"/>
    </w:rPr>
  </w:style>
  <w:style w:type="character" w:styleId="UnresolvedMention">
    <w:name w:val="Unresolved Mention"/>
    <w:basedOn w:val="DefaultParagraphFont"/>
    <w:uiPriority w:val="99"/>
    <w:semiHidden/>
    <w:unhideWhenUsed/>
    <w:rsid w:val="001543BA"/>
    <w:rPr>
      <w:color w:val="808080"/>
      <w:shd w:val="clear" w:color="auto" w:fill="E6E6E6"/>
    </w:rPr>
  </w:style>
  <w:style w:type="paragraph" w:styleId="Header">
    <w:name w:val="header"/>
    <w:basedOn w:val="Normal"/>
    <w:link w:val="HeaderChar"/>
    <w:uiPriority w:val="99"/>
    <w:unhideWhenUsed/>
    <w:rsid w:val="0089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4BA"/>
  </w:style>
  <w:style w:type="paragraph" w:styleId="Footer">
    <w:name w:val="footer"/>
    <w:basedOn w:val="Normal"/>
    <w:link w:val="FooterChar"/>
    <w:uiPriority w:val="99"/>
    <w:unhideWhenUsed/>
    <w:rsid w:val="0089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4BA"/>
  </w:style>
  <w:style w:type="table" w:styleId="TableGrid">
    <w:name w:val="Table Grid"/>
    <w:basedOn w:val="TableNormal"/>
    <w:uiPriority w:val="39"/>
    <w:rsid w:val="000A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1396">
      <w:bodyDiv w:val="1"/>
      <w:marLeft w:val="0"/>
      <w:marRight w:val="0"/>
      <w:marTop w:val="0"/>
      <w:marBottom w:val="0"/>
      <w:divBdr>
        <w:top w:val="none" w:sz="0" w:space="0" w:color="auto"/>
        <w:left w:val="none" w:sz="0" w:space="0" w:color="auto"/>
        <w:bottom w:val="none" w:sz="0" w:space="0" w:color="auto"/>
        <w:right w:val="none" w:sz="0" w:space="0" w:color="auto"/>
      </w:divBdr>
    </w:div>
    <w:div w:id="13897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classifier" TargetMode="External"/><Relationship Id="rId13" Type="http://schemas.openxmlformats.org/officeDocument/2006/relationships/image" Target="media/image5.png"/><Relationship Id="rId18" Type="http://schemas.openxmlformats.org/officeDocument/2006/relationships/hyperlink" Target="https://www.medcalc.org/manual/roc-curve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Graph_of_a_function" TargetMode="External"/><Relationship Id="rId12" Type="http://schemas.openxmlformats.org/officeDocument/2006/relationships/image" Target="media/image4.png"/><Relationship Id="rId17" Type="http://schemas.openxmlformats.org/officeDocument/2006/relationships/hyperlink" Target="https://en.wikipedia.org/wiki/Learning_curve" TargetMode="External"/><Relationship Id="rId2" Type="http://schemas.openxmlformats.org/officeDocument/2006/relationships/styles" Target="styles.xml"/><Relationship Id="rId16" Type="http://schemas.openxmlformats.org/officeDocument/2006/relationships/hyperlink" Target="https://www.researchgate.net/figure/263014244_fig4_AUC-The-figure-shows-the-ROC-curve-and-corresponding-area-under-the-ROC-curve-AUC-Th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gim.unmc.edu/dxtests/roc3.htm" TargetMode="External"/><Relationship Id="rId10" Type="http://schemas.openxmlformats.org/officeDocument/2006/relationships/image" Target="media/image2.png"/><Relationship Id="rId19" Type="http://schemas.openxmlformats.org/officeDocument/2006/relationships/hyperlink" Target="http://www.dataschool.io/roc-curves-and-auc-explaine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an.r-project.org/web/packages/ROCR/ROC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bhat</dc:creator>
  <cp:keywords/>
  <dc:description/>
  <cp:lastModifiedBy>swaroop bhat</cp:lastModifiedBy>
  <cp:revision>121</cp:revision>
  <cp:lastPrinted>2017-10-25T00:54:00Z</cp:lastPrinted>
  <dcterms:created xsi:type="dcterms:W3CDTF">2017-10-23T09:41:00Z</dcterms:created>
  <dcterms:modified xsi:type="dcterms:W3CDTF">2017-10-25T00:55:00Z</dcterms:modified>
</cp:coreProperties>
</file>