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轻空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39/100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建议减仓至轻仓或清仓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10.03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-6.78%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87.2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178.3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68.9%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8.32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10.03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2026-09-11)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-28.6%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+21.6%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9.33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ma60=8.96 / recent_low=7.16 / chip_peak=11.30 / boll_lower=8.00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ma250_or_ma120=9.76 / recent_high=12.20 / boll_upper=11.78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39 处于 35-45 区间，空头压力偏大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【操作】减仓至轻仓（≤10%），反弹遇压力位 11.03 不再加仓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【风险】若继续跌破止损 9.33 直接清仓，不抄底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11.03 / 中 12.54 / 远 15.04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9.73~10.03 元 (分批上限 10.03)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49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178.3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68.9%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🔴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轻空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39 分, 状态 `mild_bear`)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35-44 + 趋势偏空, 5 状态机判定为轻空 (震荡偏空)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严控 — 仅在 9.73 附近且出现放量反转 K 线小仓 (1/4 仓) 抢短; 否则不动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已有持仓反弹至 11.03 一带分批减仓; 跌破 9.33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9.33 上方不留幻想仓, 反弹即减, 跌穿即走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| 周期 中线 3-6 个月 (轻空, 逢反减)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2026-09-11 12:09:40 | 状态: ok:ths, 2705ms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2026-09-11 12:09:39 | 状态: ok:eastmoney, 2559ms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2026-09-11 12:09:40 | 状态: ok:datacenter RPT_F10_FINANCE_MAINFINADATA, 1125ms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12:10:35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2026-09-10): 融资余额 </w:t>
      </w:r>
      <w:r>
        <w:rPr>
          <w:rFonts w:ascii="Microsoft YaHei" w:hAnsi="Microsoft YaHei" w:eastAsia="Microsoft YaHei"/>
          <w:b/>
          <w:sz w:val="21"/>
        </w:rPr>
        <w:t>1.88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0.854 亿 / 偿还 0.700 亿 → 融资净 </w:t>
      </w:r>
      <w:r>
        <w:rPr>
          <w:rFonts w:ascii="Microsoft YaHei" w:hAnsi="Microsoft YaHei" w:eastAsia="Microsoft YaHei"/>
          <w:b/>
          <w:sz w:val="21"/>
        </w:rPr>
        <w:t>0.154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2026-09-10 1.88亿 vs 2026-09-01 0.84亿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+0.15%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12:10:27 | 状态: ok:eastmoney-datacenter, 776ms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12:10:31 | 状态: error:HTTPSConnectionPool(host='push2his.eastmoney.com', port=443): Max retries exceed, 4373ms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2026-09-11 08:07:00 东百集团：9月10日获融资买入8536.20万元，融资余额连续4天增加，市场人气旺盛属强势市场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2026-09-11 04:09:51 | 状态: ok:sina_stock_news, 7954ms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PB=2.42正常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获利盘43.1%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90%集中度13.6%(极集中)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跌-6.8%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PE=178.3极高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PE消化9.2年(慢)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PEG=8.32贵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PE历史分位68.9%(偏高)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中盘股(87亿)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PE&gt;178极高估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178.3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2.42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8.32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9.2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12:08:19 | 状态: ok, 2830ms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8.32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12:08:19 | 状态: ok, 2830ms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191.24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68.9%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68.9%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85.7%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2023-08-04 ~ 2026-09-10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12:08:31 | 状态: ok, 1280ms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43% 持仓赚钱，正常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现价距筹码峰 -4.8%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13.6%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+0.8%（成本博弈区）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43.09%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8.92 ~ 11.73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9.55 ~ 11.49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13.61%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9.19%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2026-09-10 (181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1,564.7%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12:08:38 | 状态: ok, 980ms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10.03 元 (-6.78%)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8.98%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1.04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87.25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12:08:16 | 状态: ok, 725ms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12:08:27 | 状态: fallback:接口返回0条(可能风控), 7760ms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12:08:30 | 状态: error:HTTPSConnectionPool(host='push2his.eastmoney.com', port=443), 2635ms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12:09:15 | 状态: ok, 21724ms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12:08:34 | 状态: ok, 1757ms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AI应用(2) | 海上风电(2) | 光伏玻璃(2) | A0车型(1) | 复工复产(1) | 海外布局(1)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12:08:37 | 状态: ok, 3728ms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跌-6.8%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PE=178.3极高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PB=2.42正常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PE消化9.2年(慢)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PEG=8.32贵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PE历史分位68.9%(偏高)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中盘股(87亿)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PE&gt;178极高估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获利盘43.1%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90%集中度13.6%(极集中)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11.03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12.54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9.73~10.03 区间不破 9.33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9.33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3.90亿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华胜天成 600410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094056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7.64亿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IT服务Ⅱ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4.44亿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三孚股份 603938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093907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化学原料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风语筑 603466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093556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数字媒体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铭普光磁 002902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095254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1.62亿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1.14亿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日出东方 603366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-10.024154663085938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北方铜业 000737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-10.01220989227295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725ms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2830ms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7760ms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2635ms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1280ms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853ms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1757ms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3728ms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980ms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21724ms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2559ms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1125ms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2705ms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7954ms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1537ms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10611ms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1139ms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19330ms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2645ms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776ms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last_bar=2026-09-10 vs 最新交易日=2026-09-11 -&gt; warn (K线停在 2026-09-10, 最新交易日 2026-09-11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(21724ms,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7760ms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2635ms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2026-09-10, 最新交易日 2026-09-11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139.3s ｜ 起 2026-09-11T12:08:16+08:00 → 止 2026-09-11T12:10:35+08:00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2026-09-11 12:10,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3.90亿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1.33亿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华胜天成 600410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094056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7.64亿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IT服务Ⅱ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4.44亿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三孚股份 603938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093907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3.32亿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化学原料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风语筑 603466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093556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数字媒体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铭普光磁 002902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095254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1.62亿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1.14亿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克明食品 002661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日出东方 603366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-10.024154663085938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北方铜业 000737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-10.01220989227295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64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18.98亿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18.98亿，主力大幅介入，市场情绪偏多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5.49亿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电科思仪 301689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3.05亿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华银电力 600744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游族网络 002174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逸豪新材 301176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津药药业 600488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0.68亿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0.50亿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金牛化工 600722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渝三峡A 000565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新力金融 600318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ST荣科 300290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0.26亿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连续三个交易日内，涨幅偏离值累计达到30%的证券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非S证券连续三个交易日内收盘价格涨幅偏离值累计达到20%的证券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0.06亿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2026-09-11 12:10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