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1" w:rsidRDefault="00831E08" w:rsidP="001F7A15">
      <w:pPr>
        <w:pStyle w:val="1"/>
      </w:pPr>
      <w:r>
        <w:rPr>
          <w:rFonts w:hint="eastAsia"/>
        </w:rPr>
        <w:t xml:space="preserve">Linux </w:t>
      </w:r>
      <w:r>
        <w:rPr>
          <w:rFonts w:hint="eastAsia"/>
        </w:rPr>
        <w:t>系统</w:t>
      </w:r>
      <w:r w:rsidR="00D26751">
        <w:rPr>
          <w:rFonts w:hint="eastAsia"/>
        </w:rPr>
        <w:t>学习以及问题定位</w:t>
      </w:r>
    </w:p>
    <w:p w:rsidR="001F7A15" w:rsidRDefault="001F7A15" w:rsidP="001F7A15"/>
    <w:p w:rsidR="001F7A15" w:rsidRDefault="001F7A15" w:rsidP="001F7A15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的进程解析</w:t>
      </w:r>
    </w:p>
    <w:p w:rsidR="00756A3B" w:rsidRPr="00756A3B" w:rsidRDefault="00756A3B" w:rsidP="00756A3B">
      <w:pPr>
        <w:rPr>
          <w:rStyle w:val="a6"/>
        </w:rPr>
      </w:pPr>
      <w:r w:rsidRPr="00756A3B">
        <w:rPr>
          <w:rStyle w:val="a6"/>
          <w:rFonts w:hint="eastAsia"/>
        </w:rPr>
        <w:t>父子进程</w:t>
      </w:r>
      <w:r w:rsidR="00326C18">
        <w:rPr>
          <w:rStyle w:val="a6"/>
          <w:rFonts w:hint="eastAsia"/>
        </w:rPr>
        <w:t xml:space="preserve"> </w:t>
      </w:r>
      <w:r w:rsidRPr="00756A3B">
        <w:rPr>
          <w:rStyle w:val="a6"/>
          <w:rFonts w:hint="eastAsia"/>
        </w:rPr>
        <w:t>孤儿进程</w:t>
      </w:r>
      <w:r w:rsidR="00326C18">
        <w:rPr>
          <w:rStyle w:val="a6"/>
          <w:rFonts w:hint="eastAsia"/>
        </w:rPr>
        <w:t>以及僵尸进程</w:t>
      </w:r>
      <w:r>
        <w:rPr>
          <w:rStyle w:val="a6"/>
          <w:rFonts w:hint="eastAsia"/>
        </w:rPr>
        <w:t>：</w:t>
      </w:r>
    </w:p>
    <w:p w:rsidR="00831E08" w:rsidRDefault="00F34D8B" w:rsidP="00DB73EF">
      <w:r w:rsidRPr="00F34D8B">
        <w:rPr>
          <w:rFonts w:hint="eastAsia"/>
        </w:rPr>
        <w:t>每一个进程都有一个进程号（</w:t>
      </w:r>
      <w:r w:rsidRPr="00F34D8B">
        <w:rPr>
          <w:rFonts w:hint="eastAsia"/>
        </w:rPr>
        <w:t>PID</w:t>
      </w:r>
      <w:r w:rsidRPr="00F34D8B">
        <w:rPr>
          <w:rFonts w:hint="eastAsia"/>
        </w:rPr>
        <w:t>），进程号是一个正数，用以唯一标识系统中的某个进程。</w:t>
      </w:r>
    </w:p>
    <w:p w:rsidR="006405DE" w:rsidRDefault="00BE75AD" w:rsidP="00DB73EF">
      <w:r w:rsidRPr="00BE75AD">
        <w:rPr>
          <w:rFonts w:hint="eastAsia"/>
        </w:rPr>
        <w:t>每个进程都有一个创建自己的父进程。使用系统调用</w:t>
      </w:r>
      <w:r w:rsidRPr="00BE75AD">
        <w:rPr>
          <w:rFonts w:hint="eastAsia"/>
        </w:rPr>
        <w:t>getppid()</w:t>
      </w:r>
      <w:r w:rsidRPr="00BE75AD">
        <w:rPr>
          <w:rFonts w:hint="eastAsia"/>
        </w:rPr>
        <w:t>可以获取父进程的进程号。</w:t>
      </w:r>
    </w:p>
    <w:p w:rsidR="00BE75AD" w:rsidRDefault="00BE75AD" w:rsidP="00DB73EF">
      <w:r w:rsidRPr="00BE75AD">
        <w:rPr>
          <w:rFonts w:hint="eastAsia"/>
        </w:rPr>
        <w:t>实际上，每个进程的父进程号属性反映了系统上所有进程间的树状关系。</w:t>
      </w:r>
    </w:p>
    <w:p w:rsidR="00E274C5" w:rsidRDefault="00E274C5" w:rsidP="00DB73EF"/>
    <w:p w:rsidR="00BE75AD" w:rsidRDefault="00BE75AD" w:rsidP="00DB73EF">
      <w:r w:rsidRPr="00BE75AD">
        <w:rPr>
          <w:rFonts w:hint="eastAsia"/>
        </w:rPr>
        <w:t>每个父进程的父进程又有自己的父进程，以此类推，回溯到</w:t>
      </w:r>
      <w:r w:rsidRPr="00BE75AD">
        <w:rPr>
          <w:rFonts w:hint="eastAsia"/>
        </w:rPr>
        <w:t>1</w:t>
      </w:r>
      <w:r w:rsidRPr="00BE75AD">
        <w:rPr>
          <w:rFonts w:hint="eastAsia"/>
        </w:rPr>
        <w:t>号进程——</w:t>
      </w:r>
      <w:r w:rsidRPr="00BE75AD">
        <w:rPr>
          <w:rFonts w:hint="eastAsia"/>
        </w:rPr>
        <w:t>init</w:t>
      </w:r>
      <w:r w:rsidRPr="00BE75AD">
        <w:rPr>
          <w:rFonts w:hint="eastAsia"/>
        </w:rPr>
        <w:t>进程，即所有进程的始祖。使用</w:t>
      </w:r>
      <w:r w:rsidRPr="00BE75AD">
        <w:rPr>
          <w:rFonts w:hint="eastAsia"/>
        </w:rPr>
        <w:t>pstree</w:t>
      </w:r>
      <w:r w:rsidRPr="00BE75AD">
        <w:rPr>
          <w:rFonts w:hint="eastAsia"/>
        </w:rPr>
        <w:t>命令可以查看这一树状关系。</w:t>
      </w:r>
    </w:p>
    <w:p w:rsidR="00E274C5" w:rsidRDefault="00E274C5" w:rsidP="00DB73EF"/>
    <w:p w:rsidR="00E274C5" w:rsidRDefault="00E274C5" w:rsidP="00E274C5">
      <w:r>
        <w:rPr>
          <w:rFonts w:hint="eastAsia"/>
        </w:rPr>
        <w:t>孤儿进程：一个父进程退出，而它的一个或多个子进程还在运行，那么那些子进程将成为孤儿进程。孤儿进程将被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</w:t>
      </w:r>
      <w:r>
        <w:rPr>
          <w:rFonts w:hint="eastAsia"/>
        </w:rPr>
        <w:t>进程号为</w:t>
      </w:r>
      <w:r>
        <w:rPr>
          <w:rFonts w:hint="eastAsia"/>
        </w:rPr>
        <w:t>1)</w:t>
      </w:r>
      <w:r>
        <w:rPr>
          <w:rFonts w:hint="eastAsia"/>
        </w:rPr>
        <w:t>所收养，并由</w:t>
      </w:r>
      <w:r>
        <w:rPr>
          <w:rFonts w:hint="eastAsia"/>
        </w:rPr>
        <w:t>init</w:t>
      </w:r>
      <w:r>
        <w:rPr>
          <w:rFonts w:hint="eastAsia"/>
        </w:rPr>
        <w:t>进程对它们完成状态收集工作。</w:t>
      </w:r>
    </w:p>
    <w:p w:rsidR="00CE6C56" w:rsidRDefault="00CE6C56" w:rsidP="00E274C5"/>
    <w:p w:rsidR="00E274C5" w:rsidRDefault="00E274C5" w:rsidP="00E274C5">
      <w:r>
        <w:rPr>
          <w:rFonts w:hint="eastAsia"/>
        </w:rPr>
        <w:t>僵尸进程：一个进程使用</w:t>
      </w:r>
      <w:r>
        <w:rPr>
          <w:rFonts w:hint="eastAsia"/>
        </w:rPr>
        <w:t>fork</w:t>
      </w:r>
      <w:r>
        <w:rPr>
          <w:rFonts w:hint="eastAsia"/>
        </w:rPr>
        <w:t>创建子进程，如果子进程退出，而父进程并没有调用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waitpid</w:t>
      </w:r>
      <w:r>
        <w:rPr>
          <w:rFonts w:hint="eastAsia"/>
        </w:rPr>
        <w:t>获取子进程的状态信息，那么子进程的进程描述符仍然保存在系统中。</w:t>
      </w:r>
      <w:r w:rsidR="00342060">
        <w:rPr>
          <w:rFonts w:hint="eastAsia"/>
        </w:rPr>
        <w:t>一般会包含</w:t>
      </w:r>
      <w:r w:rsidR="00342060">
        <w:rPr>
          <w:rFonts w:ascii="Consolas" w:hAnsi="Consolas"/>
          <w:color w:val="000000"/>
          <w:sz w:val="18"/>
          <w:szCs w:val="18"/>
          <w:shd w:val="clear" w:color="auto" w:fill="FFFFFF"/>
        </w:rPr>
        <w:t>defunct</w:t>
      </w:r>
      <w:r w:rsidR="003420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字段</w:t>
      </w:r>
      <w:r w:rsidR="003B261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！</w:t>
      </w:r>
    </w:p>
    <w:p w:rsidR="00756A3B" w:rsidRDefault="00756A3B" w:rsidP="00DB73EF">
      <w:pPr>
        <w:rPr>
          <w:color w:val="FF0000"/>
        </w:rPr>
      </w:pPr>
    </w:p>
    <w:p w:rsidR="006931D8" w:rsidRDefault="0012791D" w:rsidP="00DB73EF">
      <w:pPr>
        <w:rPr>
          <w:rStyle w:val="a6"/>
        </w:rPr>
      </w:pPr>
      <w:r w:rsidRPr="00A678A6">
        <w:rPr>
          <w:rStyle w:val="a6"/>
        </w:rPr>
        <w:t>进程组</w:t>
      </w:r>
      <w:r w:rsidR="001639EA">
        <w:rPr>
          <w:rStyle w:val="a6"/>
          <w:rFonts w:hint="eastAsia"/>
        </w:rPr>
        <w:t xml:space="preserve"> </w:t>
      </w:r>
      <w:r w:rsidRPr="00A678A6">
        <w:rPr>
          <w:rStyle w:val="a6"/>
          <w:rFonts w:hint="eastAsia"/>
        </w:rPr>
        <w:t>会话</w:t>
      </w:r>
    </w:p>
    <w:p w:rsidR="00747F6A" w:rsidRDefault="00747F6A" w:rsidP="00DB73EF">
      <w:r w:rsidRPr="00747F6A">
        <w:rPr>
          <w:rFonts w:hint="eastAsia"/>
        </w:rPr>
        <w:t>进程必定属于一个进程组，也只能属于一个进程组。</w:t>
      </w:r>
      <w:r w:rsidRPr="00747F6A">
        <w:rPr>
          <w:rFonts w:hint="eastAsia"/>
        </w:rPr>
        <w:t xml:space="preserve"> </w:t>
      </w:r>
      <w:r w:rsidRPr="00747F6A">
        <w:rPr>
          <w:rFonts w:hint="eastAsia"/>
        </w:rPr>
        <w:t>一个进程组中可以包含多个进程。</w:t>
      </w:r>
    </w:p>
    <w:p w:rsidR="00747F6A" w:rsidRDefault="00747F6A" w:rsidP="00DB73EF">
      <w:r w:rsidRPr="00747F6A">
        <w:rPr>
          <w:rFonts w:hint="eastAsia"/>
        </w:rPr>
        <w:t>进程组的生命周期从被创建开始，到其内所有进程终止或离开该组</w:t>
      </w:r>
      <w:r>
        <w:rPr>
          <w:rFonts w:hint="eastAsia"/>
        </w:rPr>
        <w:t>。</w:t>
      </w:r>
    </w:p>
    <w:p w:rsidR="00A678A6" w:rsidRDefault="00A678A6" w:rsidP="00DB73EF"/>
    <w:p w:rsidR="00A678A6" w:rsidRDefault="00A678A6" w:rsidP="00DB73EF">
      <w:r w:rsidRPr="00A678A6">
        <w:rPr>
          <w:rFonts w:hint="eastAsia"/>
        </w:rPr>
        <w:t>当一个用户登录一次系统就形成一次会话</w:t>
      </w:r>
      <w:r w:rsidRPr="00A678A6">
        <w:rPr>
          <w:rFonts w:hint="eastAsia"/>
        </w:rPr>
        <w:t xml:space="preserve"> </w:t>
      </w:r>
      <w:r w:rsidRPr="00A678A6">
        <w:rPr>
          <w:rFonts w:hint="eastAsia"/>
        </w:rPr>
        <w:t>。</w:t>
      </w:r>
    </w:p>
    <w:p w:rsidR="00A678A6" w:rsidRDefault="00A678A6" w:rsidP="00DB73EF">
      <w:r w:rsidRPr="00A678A6">
        <w:rPr>
          <w:rFonts w:hint="eastAsia"/>
        </w:rPr>
        <w:t>一个会话可包含多个进程组，但只能有一个前台进程组。</w:t>
      </w:r>
    </w:p>
    <w:p w:rsidR="000F62FB" w:rsidRDefault="000F62FB" w:rsidP="00DB73EF">
      <w:r>
        <w:rPr>
          <w:rFonts w:hint="eastAsia"/>
        </w:rPr>
        <w:t>后台进程的话可以使用</w:t>
      </w:r>
      <w:r>
        <w:rPr>
          <w:rFonts w:hint="eastAsia"/>
        </w:rPr>
        <w:t>a.out &amp;</w:t>
      </w:r>
      <w:r w:rsidR="00746BB6">
        <w:t xml:space="preserve"> </w:t>
      </w:r>
      <w:r w:rsidR="0099016E">
        <w:rPr>
          <w:rFonts w:hint="eastAsia"/>
        </w:rPr>
        <w:t>让进程后台运行</w:t>
      </w:r>
      <w:r w:rsidR="00D035E3">
        <w:rPr>
          <w:rFonts w:hint="eastAsia"/>
        </w:rPr>
        <w:t>！</w:t>
      </w:r>
      <w:r w:rsidR="004936E5">
        <w:rPr>
          <w:rFonts w:hint="eastAsia"/>
        </w:rPr>
        <w:t>会话结束的时候，进程组也就被终止了！</w:t>
      </w:r>
    </w:p>
    <w:p w:rsidR="00DB67F9" w:rsidRDefault="00DB67F9" w:rsidP="00DB73EF"/>
    <w:p w:rsidR="00DB67F9" w:rsidRDefault="00DB67F9" w:rsidP="00DB73EF">
      <w:pPr>
        <w:rPr>
          <w:rStyle w:val="a6"/>
        </w:rPr>
      </w:pPr>
      <w:r w:rsidRPr="00DB67F9">
        <w:rPr>
          <w:rStyle w:val="a6"/>
          <w:rFonts w:hint="eastAsia"/>
        </w:rPr>
        <w:t>进程的详细信息</w:t>
      </w:r>
      <w:r w:rsidR="00BE015D">
        <w:rPr>
          <w:rStyle w:val="a6"/>
          <w:rFonts w:hint="eastAsia"/>
        </w:rPr>
        <w:t xml:space="preserve"> (/proc</w:t>
      </w:r>
      <w:r w:rsidR="00BE015D">
        <w:rPr>
          <w:rStyle w:val="a6"/>
        </w:rPr>
        <w:t>/pid</w:t>
      </w:r>
      <w:r w:rsidR="00BE015D">
        <w:rPr>
          <w:rStyle w:val="a6"/>
          <w:rFonts w:hint="eastAsia"/>
        </w:rPr>
        <w:t>)</w:t>
      </w:r>
    </w:p>
    <w:p w:rsid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在</w:t>
      </w:r>
      <w:r w:rsidRPr="00D55C50">
        <w:rPr>
          <w:rStyle w:val="a6"/>
          <w:rFonts w:hint="eastAsia"/>
          <w:b w:val="0"/>
        </w:rPr>
        <w:t>/proc</w:t>
      </w:r>
      <w:r w:rsidRPr="00D55C50">
        <w:rPr>
          <w:rStyle w:val="a6"/>
          <w:rFonts w:hint="eastAsia"/>
          <w:b w:val="0"/>
        </w:rPr>
        <w:t>文件系统中，每一个进程都有一个相应的文件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/proc/pid/cmdline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用于开始进程的命令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/proc/pid/cwd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当前进程工作目录的一个链接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/proc/pid/environ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可用进程环境变量的列表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/proc/pid/exe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D70DE8">
        <w:rPr>
          <w:rStyle w:val="a6"/>
          <w:rFonts w:hint="eastAsia"/>
          <w:b w:val="0"/>
        </w:rPr>
        <w:t>正在进程中运行的程序链接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/proc/pid/fd/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进程打开的每一个文件的链接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/proc/pid/mem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进程在内存中的内容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/proc/pid/stat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进程的状态信息</w:t>
      </w:r>
    </w:p>
    <w:p w:rsid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/proc/pid/statm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进程的内存使用信息</w:t>
      </w:r>
    </w:p>
    <w:p w:rsidR="00421E0A" w:rsidRPr="00D55C50" w:rsidRDefault="00421E0A" w:rsidP="00421E0A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/proc/pid/limit</w:t>
      </w:r>
      <w:r w:rsidRPr="00D55C50">
        <w:rPr>
          <w:rStyle w:val="a6"/>
          <w:rFonts w:hint="eastAsia"/>
          <w:b w:val="0"/>
        </w:rPr>
        <w:t xml:space="preserve"> </w:t>
      </w:r>
      <w:r>
        <w:rPr>
          <w:rStyle w:val="a6"/>
          <w:b w:val="0"/>
        </w:rPr>
        <w:tab/>
      </w:r>
      <w:r>
        <w:rPr>
          <w:rStyle w:val="a6"/>
          <w:b w:val="0"/>
        </w:rPr>
        <w:tab/>
      </w:r>
      <w:r>
        <w:rPr>
          <w:rStyle w:val="a6"/>
          <w:rFonts w:hint="eastAsia"/>
          <w:b w:val="0"/>
        </w:rPr>
        <w:t>包含</w:t>
      </w:r>
      <w:r w:rsidR="003C4179" w:rsidRPr="003C4179">
        <w:rPr>
          <w:rStyle w:val="a6"/>
          <w:rFonts w:hint="eastAsia"/>
          <w:b w:val="0"/>
        </w:rPr>
        <w:t>进程的软限制，硬限制等信息</w:t>
      </w:r>
    </w:p>
    <w:p w:rsidR="00421E0A" w:rsidRDefault="00D54FE9" w:rsidP="00D55C50">
      <w:pPr>
        <w:rPr>
          <w:rStyle w:val="a6"/>
        </w:rPr>
      </w:pPr>
      <w:r w:rsidRPr="00D54FE9">
        <w:rPr>
          <w:rStyle w:val="a6"/>
          <w:rFonts w:hint="eastAsia"/>
        </w:rPr>
        <w:lastRenderedPageBreak/>
        <w:t>进程的地址</w:t>
      </w:r>
      <w:r>
        <w:rPr>
          <w:rStyle w:val="a6"/>
          <w:rFonts w:hint="eastAsia"/>
        </w:rPr>
        <w:t>空间</w:t>
      </w:r>
      <w:r>
        <w:rPr>
          <w:rStyle w:val="a6"/>
          <w:rFonts w:hint="eastAsia"/>
        </w:rPr>
        <w:t>&amp;</w:t>
      </w:r>
      <w:r>
        <w:rPr>
          <w:rStyle w:val="a6"/>
          <w:rFonts w:hint="eastAsia"/>
        </w:rPr>
        <w:t>内存布局</w:t>
      </w:r>
    </w:p>
    <w:p w:rsidR="00D54FE9" w:rsidRDefault="00D54FE9" w:rsidP="00D55C50">
      <w:pPr>
        <w:rPr>
          <w:rStyle w:val="a6"/>
        </w:rPr>
      </w:pPr>
      <w:r>
        <w:rPr>
          <w:noProof/>
        </w:rPr>
        <w:drawing>
          <wp:inline distT="0" distB="0" distL="0" distR="0">
            <wp:extent cx="4991100" cy="4358640"/>
            <wp:effectExtent l="0" t="0" r="0" b="3810"/>
            <wp:docPr id="1" name="图片 1" descr="http://img.blog.csdn.net/20140904215636015?watermark/2/text/aHR0cDovL2Jsb2cuY3Nkbi5uZXQvemhhbmd6aGVianV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4215636015?watermark/2/text/aHR0cDovL2Jsb2cuY3Nkbi5uZXQvemhhbmd6aGVianV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A1" w:rsidRPr="003115A1" w:rsidRDefault="003115A1" w:rsidP="003115A1">
      <w:pPr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代码段</w:t>
      </w:r>
      <w:r w:rsidR="001C1D5A">
        <w:rPr>
          <w:rStyle w:val="a6"/>
          <w:rFonts w:hint="eastAsia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:</w:t>
      </w:r>
      <w:r w:rsidR="001C1D5A">
        <w:rPr>
          <w:rStyle w:val="a6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程序代码在内存中的映射，存放函数体的二进制代码。</w:t>
      </w:r>
    </w:p>
    <w:p w:rsidR="003115A1" w:rsidRPr="003115A1" w:rsidRDefault="003115A1" w:rsidP="003115A1">
      <w:pPr>
        <w:rPr>
          <w:rStyle w:val="a6"/>
          <w:rFonts w:hint="eastAsia"/>
          <w:b w:val="0"/>
        </w:rPr>
      </w:pPr>
      <w:r w:rsidRPr="003115A1">
        <w:rPr>
          <w:rStyle w:val="a6"/>
          <w:rFonts w:hint="eastAsia"/>
          <w:b w:val="0"/>
        </w:rPr>
        <w:t>初始化过的数据</w:t>
      </w:r>
      <w:r w:rsidR="00BF6EB8">
        <w:rPr>
          <w:rStyle w:val="a6"/>
          <w:rFonts w:hint="eastAsia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:</w:t>
      </w:r>
      <w:r w:rsidRPr="003115A1">
        <w:rPr>
          <w:rStyle w:val="a6"/>
          <w:rFonts w:hint="eastAsia"/>
          <w:b w:val="0"/>
        </w:rPr>
        <w:t>在程序运行初已经对变量进行初始化的数据。</w:t>
      </w:r>
    </w:p>
    <w:p w:rsidR="003115A1" w:rsidRDefault="007951BE" w:rsidP="003115A1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BSS</w:t>
      </w:r>
      <w:r>
        <w:rPr>
          <w:rStyle w:val="a6"/>
          <w:rFonts w:hint="eastAsia"/>
          <w:b w:val="0"/>
        </w:rPr>
        <w:t>段</w:t>
      </w:r>
      <w:r w:rsidR="0053786B">
        <w:rPr>
          <w:rStyle w:val="a6"/>
          <w:rFonts w:hint="eastAsia"/>
          <w:b w:val="0"/>
        </w:rPr>
        <w:t xml:space="preserve"> </w:t>
      </w:r>
      <w:r w:rsidR="003115A1" w:rsidRPr="003115A1">
        <w:rPr>
          <w:rStyle w:val="a6"/>
          <w:rFonts w:hint="eastAsia"/>
          <w:b w:val="0"/>
        </w:rPr>
        <w:t>:</w:t>
      </w:r>
      <w:r w:rsidR="003115A1" w:rsidRPr="003115A1">
        <w:rPr>
          <w:rStyle w:val="a6"/>
          <w:rFonts w:hint="eastAsia"/>
          <w:b w:val="0"/>
        </w:rPr>
        <w:t>在程序运行初未对变量进行初始化的数据。</w:t>
      </w:r>
    </w:p>
    <w:p w:rsidR="0063452C" w:rsidRDefault="0063452C" w:rsidP="00763C70">
      <w:pPr>
        <w:ind w:left="420" w:hangingChars="200" w:hanging="420"/>
        <w:rPr>
          <w:rStyle w:val="a6"/>
          <w:b w:val="0"/>
        </w:rPr>
      </w:pPr>
      <w:r w:rsidRPr="0063452C">
        <w:rPr>
          <w:rStyle w:val="a6"/>
          <w:rFonts w:hint="eastAsia"/>
          <w:b w:val="0"/>
        </w:rPr>
        <w:t>栈</w:t>
      </w:r>
      <w:r w:rsidR="00763C70">
        <w:rPr>
          <w:rStyle w:val="a6"/>
          <w:rFonts w:hint="eastAsia"/>
          <w:b w:val="0"/>
        </w:rPr>
        <w:t xml:space="preserve"> </w:t>
      </w:r>
      <w:r w:rsidRPr="0063452C">
        <w:rPr>
          <w:rStyle w:val="a6"/>
          <w:rFonts w:hint="eastAsia"/>
          <w:b w:val="0"/>
        </w:rPr>
        <w:t>:</w:t>
      </w:r>
      <w:r w:rsidRPr="0063452C">
        <w:rPr>
          <w:rStyle w:val="a6"/>
          <w:rFonts w:hint="eastAsia"/>
          <w:b w:val="0"/>
        </w:rPr>
        <w:t>存储局部、临时变量，函数调用时，存储函数的返回指针，用于控制函数的调用和返回。在程序块开始时自动分配内存</w:t>
      </w:r>
      <w:r w:rsidRPr="0063452C">
        <w:rPr>
          <w:rStyle w:val="a6"/>
          <w:rFonts w:hint="eastAsia"/>
          <w:b w:val="0"/>
        </w:rPr>
        <w:t>,</w:t>
      </w:r>
      <w:r w:rsidRPr="0063452C">
        <w:rPr>
          <w:rStyle w:val="a6"/>
          <w:rFonts w:hint="eastAsia"/>
          <w:b w:val="0"/>
        </w:rPr>
        <w:t>结束时自动释放内存</w:t>
      </w:r>
      <w:r w:rsidR="00E82B9A">
        <w:rPr>
          <w:rStyle w:val="a6"/>
          <w:rFonts w:hint="eastAsia"/>
          <w:b w:val="0"/>
        </w:rPr>
        <w:t>，先进后出</w:t>
      </w:r>
      <w:r w:rsidR="00DB602C">
        <w:rPr>
          <w:rStyle w:val="a6"/>
          <w:rFonts w:hint="eastAsia"/>
          <w:b w:val="0"/>
        </w:rPr>
        <w:t>。</w:t>
      </w:r>
    </w:p>
    <w:p w:rsidR="00E80B30" w:rsidRDefault="00E80B30" w:rsidP="00763C70">
      <w:pPr>
        <w:ind w:left="420" w:hangingChars="200" w:hanging="420"/>
        <w:rPr>
          <w:rStyle w:val="a6"/>
          <w:b w:val="0"/>
        </w:rPr>
      </w:pPr>
      <w:r w:rsidRPr="00E80B30">
        <w:rPr>
          <w:rStyle w:val="a6"/>
          <w:rFonts w:hint="eastAsia"/>
          <w:b w:val="0"/>
        </w:rPr>
        <w:t>堆</w:t>
      </w:r>
      <w:r w:rsidR="00DC6ED7">
        <w:rPr>
          <w:rStyle w:val="a6"/>
          <w:rFonts w:hint="eastAsia"/>
          <w:b w:val="0"/>
        </w:rPr>
        <w:t xml:space="preserve"> </w:t>
      </w:r>
      <w:r w:rsidRPr="00E80B30">
        <w:rPr>
          <w:rStyle w:val="a6"/>
          <w:rFonts w:hint="eastAsia"/>
          <w:b w:val="0"/>
        </w:rPr>
        <w:t>:</w:t>
      </w:r>
      <w:r w:rsidRPr="00E80B30">
        <w:rPr>
          <w:rStyle w:val="a6"/>
          <w:rFonts w:hint="eastAsia"/>
          <w:b w:val="0"/>
        </w:rPr>
        <w:t>存储动态内存分配</w:t>
      </w:r>
      <w:r w:rsidRPr="00E80B30">
        <w:rPr>
          <w:rStyle w:val="a6"/>
          <w:rFonts w:hint="eastAsia"/>
          <w:b w:val="0"/>
        </w:rPr>
        <w:t>,</w:t>
      </w:r>
      <w:r w:rsidRPr="00E80B30">
        <w:rPr>
          <w:rStyle w:val="a6"/>
          <w:rFonts w:hint="eastAsia"/>
          <w:b w:val="0"/>
        </w:rPr>
        <w:t>需要程序员手工分配</w:t>
      </w:r>
      <w:r w:rsidRPr="00E80B30">
        <w:rPr>
          <w:rStyle w:val="a6"/>
          <w:rFonts w:hint="eastAsia"/>
          <w:b w:val="0"/>
        </w:rPr>
        <w:t>,</w:t>
      </w:r>
      <w:r w:rsidRPr="00E80B30">
        <w:rPr>
          <w:rStyle w:val="a6"/>
          <w:rFonts w:hint="eastAsia"/>
          <w:b w:val="0"/>
        </w:rPr>
        <w:t>手工释放</w:t>
      </w:r>
      <w:r w:rsidRPr="00E80B30">
        <w:rPr>
          <w:rStyle w:val="a6"/>
          <w:rFonts w:hint="eastAsia"/>
          <w:b w:val="0"/>
        </w:rPr>
        <w:t>.</w:t>
      </w:r>
      <w:r w:rsidRPr="00E80B30">
        <w:rPr>
          <w:rStyle w:val="a6"/>
          <w:rFonts w:hint="eastAsia"/>
          <w:b w:val="0"/>
        </w:rPr>
        <w:t>注意它与数据结构中的堆是两回事，分配方式类似于链表。</w:t>
      </w:r>
    </w:p>
    <w:p w:rsidR="00BB576F" w:rsidRDefault="00BB576F" w:rsidP="00763C70">
      <w:pPr>
        <w:ind w:left="420" w:hangingChars="200" w:hanging="420"/>
        <w:rPr>
          <w:rStyle w:val="a6"/>
          <w:b w:val="0"/>
        </w:rPr>
      </w:pPr>
    </w:p>
    <w:p w:rsidR="00760E4A" w:rsidRDefault="00760E4A" w:rsidP="00763C70">
      <w:pPr>
        <w:ind w:left="420" w:hangingChars="200" w:hanging="420"/>
        <w:rPr>
          <w:rStyle w:val="a6"/>
          <w:b w:val="0"/>
        </w:rPr>
      </w:pPr>
      <w:bookmarkStart w:id="0" w:name="_GoBack"/>
      <w:bookmarkEnd w:id="0"/>
    </w:p>
    <w:p w:rsidR="00760E4A" w:rsidRDefault="00760E4A" w:rsidP="00763C70">
      <w:pPr>
        <w:ind w:left="420" w:hangingChars="200" w:hanging="420"/>
        <w:rPr>
          <w:rStyle w:val="a6"/>
          <w:b w:val="0"/>
        </w:rPr>
      </w:pPr>
      <w:r>
        <w:rPr>
          <w:noProof/>
        </w:rPr>
        <w:lastRenderedPageBreak/>
        <w:drawing>
          <wp:inline distT="0" distB="0" distL="0" distR="0">
            <wp:extent cx="5166360" cy="4693920"/>
            <wp:effectExtent l="0" t="0" r="0" b="0"/>
            <wp:docPr id="2" name="图片 2" descr="http://img.blog.csdn.net/20140904220124724?watermark/2/text/aHR0cDovL2Jsb2cuY3Nkbi5uZXQvemhhbmd6aGVianV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04220124724?watermark/2/text/aHR0cDovL2Jsb2cuY3Nkbi5uZXQvemhhbmd6aGVianV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4A" w:rsidRPr="0063452C" w:rsidRDefault="00760E4A" w:rsidP="00763C70">
      <w:pPr>
        <w:ind w:left="420" w:hangingChars="200" w:hanging="420"/>
        <w:rPr>
          <w:rStyle w:val="a6"/>
          <w:rFonts w:hint="eastAsia"/>
          <w:b w:val="0"/>
        </w:rPr>
      </w:pPr>
    </w:p>
    <w:sectPr w:rsidR="00760E4A" w:rsidRPr="0063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7F" w:rsidRDefault="00B1167F" w:rsidP="00E13F46">
      <w:r>
        <w:separator/>
      </w:r>
    </w:p>
  </w:endnote>
  <w:endnote w:type="continuationSeparator" w:id="0">
    <w:p w:rsidR="00B1167F" w:rsidRDefault="00B1167F" w:rsidP="00E1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7F" w:rsidRDefault="00B1167F" w:rsidP="00E13F46">
      <w:r>
        <w:separator/>
      </w:r>
    </w:p>
  </w:footnote>
  <w:footnote w:type="continuationSeparator" w:id="0">
    <w:p w:rsidR="00B1167F" w:rsidRDefault="00B1167F" w:rsidP="00E13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7A6F"/>
    <w:multiLevelType w:val="hybridMultilevel"/>
    <w:tmpl w:val="400A4350"/>
    <w:lvl w:ilvl="0" w:tplc="0DD05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142C4"/>
    <w:multiLevelType w:val="hybridMultilevel"/>
    <w:tmpl w:val="690C5460"/>
    <w:lvl w:ilvl="0" w:tplc="ACA6F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9A"/>
    <w:rsid w:val="00015953"/>
    <w:rsid w:val="000F62FB"/>
    <w:rsid w:val="00117A91"/>
    <w:rsid w:val="0012791D"/>
    <w:rsid w:val="0015499A"/>
    <w:rsid w:val="001639EA"/>
    <w:rsid w:val="001C1D5A"/>
    <w:rsid w:val="001F7A15"/>
    <w:rsid w:val="003115A1"/>
    <w:rsid w:val="00326C18"/>
    <w:rsid w:val="00342060"/>
    <w:rsid w:val="00393B8A"/>
    <w:rsid w:val="003B261C"/>
    <w:rsid w:val="003B3088"/>
    <w:rsid w:val="003C4179"/>
    <w:rsid w:val="00406022"/>
    <w:rsid w:val="00412F7D"/>
    <w:rsid w:val="00421E0A"/>
    <w:rsid w:val="004303A6"/>
    <w:rsid w:val="00482CA9"/>
    <w:rsid w:val="004936E5"/>
    <w:rsid w:val="0053786B"/>
    <w:rsid w:val="00562E6C"/>
    <w:rsid w:val="0059115C"/>
    <w:rsid w:val="0063452C"/>
    <w:rsid w:val="006405DE"/>
    <w:rsid w:val="006931D8"/>
    <w:rsid w:val="006D0900"/>
    <w:rsid w:val="00742EF9"/>
    <w:rsid w:val="00746BB6"/>
    <w:rsid w:val="00747F6A"/>
    <w:rsid w:val="00756A3B"/>
    <w:rsid w:val="00760E4A"/>
    <w:rsid w:val="00763C70"/>
    <w:rsid w:val="007951BE"/>
    <w:rsid w:val="007A5BDF"/>
    <w:rsid w:val="007B6848"/>
    <w:rsid w:val="00831E08"/>
    <w:rsid w:val="00836855"/>
    <w:rsid w:val="0099016E"/>
    <w:rsid w:val="00A30D7A"/>
    <w:rsid w:val="00A678A6"/>
    <w:rsid w:val="00B1167F"/>
    <w:rsid w:val="00B14CCF"/>
    <w:rsid w:val="00B95609"/>
    <w:rsid w:val="00BB576F"/>
    <w:rsid w:val="00BC3DCB"/>
    <w:rsid w:val="00BE015D"/>
    <w:rsid w:val="00BE75AD"/>
    <w:rsid w:val="00BF6EB8"/>
    <w:rsid w:val="00CE6C56"/>
    <w:rsid w:val="00D035E3"/>
    <w:rsid w:val="00D26751"/>
    <w:rsid w:val="00D54FE9"/>
    <w:rsid w:val="00D55C50"/>
    <w:rsid w:val="00D70DE8"/>
    <w:rsid w:val="00DB602C"/>
    <w:rsid w:val="00DB67F9"/>
    <w:rsid w:val="00DB73EF"/>
    <w:rsid w:val="00DC6ED7"/>
    <w:rsid w:val="00E035EC"/>
    <w:rsid w:val="00E13F46"/>
    <w:rsid w:val="00E274C5"/>
    <w:rsid w:val="00E80B30"/>
    <w:rsid w:val="00E82B9A"/>
    <w:rsid w:val="00EA4522"/>
    <w:rsid w:val="00F34D8B"/>
    <w:rsid w:val="00F45781"/>
    <w:rsid w:val="00F84EE0"/>
    <w:rsid w:val="00FA54FE"/>
    <w:rsid w:val="00F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4EDBF-7B18-486F-A4D8-24C89C2B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F46"/>
    <w:rPr>
      <w:sz w:val="18"/>
      <w:szCs w:val="18"/>
    </w:rPr>
  </w:style>
  <w:style w:type="paragraph" w:styleId="a5">
    <w:name w:val="List Paragraph"/>
    <w:basedOn w:val="a"/>
    <w:uiPriority w:val="34"/>
    <w:qFormat/>
    <w:rsid w:val="00831E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1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56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EF24-CA2A-4BCB-9719-82046D19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67</cp:revision>
  <dcterms:created xsi:type="dcterms:W3CDTF">2017-09-23T13:21:00Z</dcterms:created>
  <dcterms:modified xsi:type="dcterms:W3CDTF">2017-09-24T15:19:00Z</dcterms:modified>
</cp:coreProperties>
</file>