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EB8" w:rsidRPr="002846D9" w:rsidRDefault="00BE4EB8" w:rsidP="00BE4EB8">
      <w:pPr>
        <w:jc w:val="center"/>
        <w:rPr>
          <w:b/>
        </w:rPr>
      </w:pPr>
      <w:r w:rsidRPr="002846D9">
        <w:rPr>
          <w:b/>
          <w:bCs/>
        </w:rPr>
        <w:t xml:space="preserve">Department of Chemical Engineering, </w:t>
      </w:r>
      <w:r w:rsidRPr="002846D9">
        <w:rPr>
          <w:b/>
        </w:rPr>
        <w:t xml:space="preserve">IIT </w:t>
      </w:r>
      <w:proofErr w:type="spellStart"/>
      <w:r w:rsidRPr="002846D9">
        <w:rPr>
          <w:b/>
        </w:rPr>
        <w:t>Kharagpur</w:t>
      </w:r>
      <w:proofErr w:type="spellEnd"/>
    </w:p>
    <w:p w:rsidR="00BE4EB8" w:rsidRPr="002846D9" w:rsidRDefault="00BE4EB8" w:rsidP="00BE4EB8">
      <w:pPr>
        <w:jc w:val="center"/>
        <w:rPr>
          <w:b/>
          <w:bCs/>
        </w:rPr>
      </w:pPr>
      <w:r w:rsidRPr="002846D9">
        <w:rPr>
          <w:b/>
          <w:bCs/>
        </w:rPr>
        <w:t>Fluid Mechanics (CH 20001)</w:t>
      </w:r>
      <w:r>
        <w:rPr>
          <w:b/>
          <w:bCs/>
        </w:rPr>
        <w:t xml:space="preserve"> </w:t>
      </w:r>
      <w:r w:rsidRPr="002846D9">
        <w:rPr>
          <w:b/>
          <w:bCs/>
        </w:rPr>
        <w:t>Mid-Semester Examination, 201</w:t>
      </w:r>
      <w:r>
        <w:rPr>
          <w:b/>
          <w:bCs/>
        </w:rPr>
        <w:t>4</w:t>
      </w:r>
    </w:p>
    <w:p w:rsidR="00BE4EB8" w:rsidRPr="000B4875" w:rsidRDefault="00BE4EB8" w:rsidP="00BE4EB8">
      <w:pPr>
        <w:pStyle w:val="Heading2"/>
        <w:rPr>
          <w:b w:val="0"/>
          <w:sz w:val="22"/>
          <w:u w:val="none"/>
        </w:rPr>
      </w:pPr>
      <w:r w:rsidRPr="000B4875">
        <w:rPr>
          <w:b w:val="0"/>
          <w:sz w:val="22"/>
          <w:u w:val="none"/>
        </w:rPr>
        <w:t>2</w:t>
      </w:r>
      <w:r w:rsidRPr="000B4875">
        <w:rPr>
          <w:b w:val="0"/>
          <w:sz w:val="22"/>
          <w:u w:val="none"/>
          <w:vertAlign w:val="superscript"/>
        </w:rPr>
        <w:t>nd</w:t>
      </w:r>
      <w:r w:rsidRPr="000B4875">
        <w:rPr>
          <w:b w:val="0"/>
          <w:sz w:val="22"/>
          <w:u w:val="none"/>
        </w:rPr>
        <w:t xml:space="preserve"> year </w:t>
      </w:r>
      <w:proofErr w:type="spellStart"/>
      <w:r w:rsidRPr="000B4875">
        <w:rPr>
          <w:b w:val="0"/>
          <w:sz w:val="22"/>
          <w:u w:val="none"/>
        </w:rPr>
        <w:t>B.Tech</w:t>
      </w:r>
      <w:proofErr w:type="spellEnd"/>
      <w:r w:rsidRPr="000B4875">
        <w:rPr>
          <w:b w:val="0"/>
          <w:sz w:val="22"/>
          <w:u w:val="none"/>
        </w:rPr>
        <w:t xml:space="preserve"> (H)/</w:t>
      </w:r>
      <w:proofErr w:type="spellStart"/>
      <w:r w:rsidRPr="000B4875">
        <w:rPr>
          <w:b w:val="0"/>
          <w:sz w:val="22"/>
          <w:u w:val="none"/>
        </w:rPr>
        <w:t>M.Tech</w:t>
      </w:r>
      <w:proofErr w:type="spellEnd"/>
      <w:r w:rsidRPr="000B4875">
        <w:rPr>
          <w:b w:val="0"/>
          <w:sz w:val="22"/>
          <w:u w:val="none"/>
        </w:rPr>
        <w:t xml:space="preserve"> (Dual) No. of Students 8</w:t>
      </w:r>
      <w:r>
        <w:rPr>
          <w:b w:val="0"/>
          <w:sz w:val="22"/>
          <w:u w:val="none"/>
        </w:rPr>
        <w:t>6</w:t>
      </w:r>
      <w:r w:rsidRPr="000B4875">
        <w:rPr>
          <w:b w:val="0"/>
          <w:sz w:val="22"/>
          <w:u w:val="none"/>
        </w:rPr>
        <w:t>, Time 2 Hrs., Full Marks 30</w:t>
      </w:r>
    </w:p>
    <w:p w:rsidR="00BE4EB8" w:rsidRPr="002846D9" w:rsidRDefault="00BE4EB8" w:rsidP="00BE4EB8">
      <w:pPr>
        <w:pStyle w:val="Heading2"/>
      </w:pPr>
      <w:r w:rsidRPr="002846D9">
        <w:t>Open Book Examination</w:t>
      </w:r>
    </w:p>
    <w:p w:rsidR="00BE4EB8" w:rsidRPr="002F4CC3" w:rsidRDefault="00BE4EB8" w:rsidP="00BE4EB8">
      <w:pPr>
        <w:pStyle w:val="Heading2"/>
        <w:rPr>
          <w:b w:val="0"/>
          <w:sz w:val="22"/>
        </w:rPr>
      </w:pPr>
      <w:r w:rsidRPr="002F4CC3">
        <w:rPr>
          <w:b w:val="0"/>
          <w:sz w:val="22"/>
        </w:rPr>
        <w:t xml:space="preserve">Only the two textbooks by </w:t>
      </w:r>
      <w:r>
        <w:rPr>
          <w:b w:val="0"/>
          <w:sz w:val="22"/>
        </w:rPr>
        <w:t xml:space="preserve">the </w:t>
      </w:r>
      <w:r w:rsidRPr="002F4CC3">
        <w:rPr>
          <w:b w:val="0"/>
          <w:sz w:val="22"/>
        </w:rPr>
        <w:t xml:space="preserve">following authors are allowed </w:t>
      </w:r>
    </w:p>
    <w:p w:rsidR="00BE4EB8" w:rsidRPr="002F4CC3" w:rsidRDefault="00BE4EB8" w:rsidP="00BE4EB8">
      <w:pPr>
        <w:pStyle w:val="Heading2"/>
        <w:rPr>
          <w:b w:val="0"/>
          <w:sz w:val="22"/>
          <w:u w:val="none"/>
        </w:rPr>
      </w:pPr>
      <w:proofErr w:type="spellStart"/>
      <w:r w:rsidRPr="002F4CC3">
        <w:rPr>
          <w:b w:val="0"/>
          <w:sz w:val="22"/>
          <w:u w:val="none"/>
        </w:rPr>
        <w:t>i</w:t>
      </w:r>
      <w:proofErr w:type="spellEnd"/>
      <w:r w:rsidRPr="002F4CC3">
        <w:rPr>
          <w:b w:val="0"/>
          <w:sz w:val="22"/>
          <w:u w:val="none"/>
        </w:rPr>
        <w:t>) Fox &amp; McDonald and ii) Bird Stewart &amp; Lightfoot</w:t>
      </w:r>
    </w:p>
    <w:p w:rsidR="00BE4EB8" w:rsidRPr="002F4CC3" w:rsidRDefault="00BE4EB8" w:rsidP="00BE4EB8">
      <w:pPr>
        <w:pStyle w:val="Heading2"/>
        <w:rPr>
          <w:b w:val="0"/>
          <w:sz w:val="22"/>
        </w:rPr>
      </w:pPr>
      <w:r w:rsidRPr="002F4CC3">
        <w:rPr>
          <w:b w:val="0"/>
          <w:sz w:val="22"/>
        </w:rPr>
        <w:t>Any other book(s), photocopies of text books and class notes are not allowed</w:t>
      </w:r>
    </w:p>
    <w:p w:rsidR="00BE4EB8" w:rsidRPr="002F4CC3" w:rsidRDefault="00BE4EB8" w:rsidP="00BE4EB8">
      <w:pPr>
        <w:autoSpaceDE w:val="0"/>
        <w:autoSpaceDN w:val="0"/>
        <w:adjustRightInd w:val="0"/>
      </w:pPr>
      <w:r w:rsidRPr="002F4CC3">
        <w:t>There may be handwritten notes on the pages of the book but sharing of books is NOT allowed.</w:t>
      </w:r>
    </w:p>
    <w:p w:rsidR="00BE4EB8" w:rsidRDefault="00BE4EB8" w:rsidP="00B60BED">
      <w:pPr>
        <w:jc w:val="both"/>
      </w:pPr>
    </w:p>
    <w:p w:rsidR="00BE4EB8" w:rsidRDefault="00BE4EB8" w:rsidP="00B60BED">
      <w:pPr>
        <w:jc w:val="both"/>
      </w:pPr>
    </w:p>
    <w:p w:rsidR="00BE4EB8" w:rsidRDefault="00BE4EB8" w:rsidP="00B60BED">
      <w:pPr>
        <w:jc w:val="both"/>
      </w:pPr>
    </w:p>
    <w:p w:rsidR="00BE4EB8" w:rsidRDefault="00BE4EB8" w:rsidP="00B60BED">
      <w:pPr>
        <w:jc w:val="both"/>
      </w:pPr>
    </w:p>
    <w:p w:rsidR="00BE4EB8" w:rsidRDefault="00BE4EB8" w:rsidP="00B60BED">
      <w:pPr>
        <w:jc w:val="both"/>
      </w:pPr>
    </w:p>
    <w:p w:rsidR="00BE4EB8" w:rsidRDefault="00BE4EB8" w:rsidP="00B60BED">
      <w:pPr>
        <w:jc w:val="both"/>
      </w:pPr>
    </w:p>
    <w:p w:rsidR="00BE4EB8" w:rsidRDefault="00BE4EB8" w:rsidP="00B60BED">
      <w:pPr>
        <w:jc w:val="both"/>
      </w:pPr>
    </w:p>
    <w:p w:rsidR="00BE4EB8" w:rsidRDefault="00BE4EB8" w:rsidP="00B60BED">
      <w:pPr>
        <w:jc w:val="both"/>
      </w:pPr>
    </w:p>
    <w:p w:rsidR="00BE4EB8" w:rsidRDefault="00BE4EB8" w:rsidP="00B60BED">
      <w:pPr>
        <w:jc w:val="both"/>
      </w:pPr>
    </w:p>
    <w:p w:rsidR="00BE4EB8" w:rsidRDefault="00BE4EB8" w:rsidP="00B60BED">
      <w:pPr>
        <w:jc w:val="both"/>
      </w:pPr>
    </w:p>
    <w:p w:rsidR="00BE4EB8" w:rsidRDefault="00BE4EB8" w:rsidP="00B60BED">
      <w:pPr>
        <w:jc w:val="both"/>
      </w:pPr>
    </w:p>
    <w:p w:rsidR="00BE4EB8" w:rsidRDefault="00BE4EB8" w:rsidP="00B60BED">
      <w:pPr>
        <w:jc w:val="both"/>
      </w:pPr>
    </w:p>
    <w:p w:rsidR="00BE4EB8" w:rsidRDefault="00BE4EB8" w:rsidP="00B60BED">
      <w:pPr>
        <w:jc w:val="both"/>
      </w:pPr>
    </w:p>
    <w:p w:rsidR="00BE4EB8" w:rsidRDefault="00BE4EB8" w:rsidP="00B60BED">
      <w:pPr>
        <w:jc w:val="both"/>
      </w:pPr>
    </w:p>
    <w:p w:rsidR="00B60BED" w:rsidRDefault="006801AF" w:rsidP="00B60BED">
      <w:pPr>
        <w:jc w:val="both"/>
      </w:pPr>
      <w:r>
        <w:t xml:space="preserve">3. </w:t>
      </w:r>
      <w:r w:rsidR="00B60BED">
        <w:t>The tear film of density 1</w:t>
      </w:r>
      <w:r w:rsidR="00996806">
        <w:t>000 kg/</w:t>
      </w:r>
      <w:r w:rsidR="00B60BED">
        <w:t>m</w:t>
      </w:r>
      <w:r w:rsidR="00B60BED">
        <w:rPr>
          <w:vertAlign w:val="superscript"/>
        </w:rPr>
        <w:t>3</w:t>
      </w:r>
      <w:r w:rsidR="00B60BED">
        <w:t xml:space="preserve"> and viscosity 0.0</w:t>
      </w:r>
      <w:r w:rsidR="00996806">
        <w:t>0</w:t>
      </w:r>
      <w:r w:rsidR="00B60BED">
        <w:t xml:space="preserve">13 </w:t>
      </w:r>
      <w:r w:rsidR="00996806">
        <w:t>(Pa</w:t>
      </w:r>
      <w:r w:rsidR="00B60BED">
        <w:t xml:space="preserve">.s) bathes the cornea and protects it from drying out. Treat the cornea as a vertical planar surface and assume that the tear film has a uniform thickness of h = 5 </w:t>
      </w:r>
      <w:proofErr w:type="spellStart"/>
      <w:r w:rsidR="00B60BED">
        <w:t>μm</w:t>
      </w:r>
      <w:proofErr w:type="spellEnd"/>
      <w:r w:rsidR="00B60BED">
        <w:t>. Let the length of the cornea (in the flow direction) be 1 cm.</w:t>
      </w:r>
      <w:r w:rsidR="00750A72">
        <w:t xml:space="preserve"> </w:t>
      </w:r>
      <w:r w:rsidR="00B60BED">
        <w:t xml:space="preserve">Assume that a blink occurs every 5s (which replenishes the liquid layer on the surface of the cornea). </w:t>
      </w:r>
    </w:p>
    <w:p w:rsidR="00B60BED" w:rsidRDefault="00B60BED" w:rsidP="00C812D8">
      <w:pPr>
        <w:pStyle w:val="ListParagraph"/>
        <w:numPr>
          <w:ilvl w:val="0"/>
          <w:numId w:val="1"/>
        </w:numPr>
        <w:ind w:left="426" w:hanging="426"/>
        <w:jc w:val="both"/>
      </w:pPr>
      <w:r>
        <w:t>Find what fraction of the tear film is lost between blinks (assume steady flow between blinks)</w:t>
      </w:r>
    </w:p>
    <w:p w:rsidR="00B60BED" w:rsidRPr="00B60BED" w:rsidRDefault="00B60BED" w:rsidP="00C812D8">
      <w:pPr>
        <w:pStyle w:val="ListParagraph"/>
        <w:numPr>
          <w:ilvl w:val="0"/>
          <w:numId w:val="1"/>
        </w:numPr>
        <w:ind w:left="426" w:hanging="426"/>
        <w:jc w:val="both"/>
      </w:pPr>
      <w:r>
        <w:t>The surface of the tear film has proteins that alter the surface tension and owing to this a force can develop. The force can be modeled by assuming that the surface of the tear film has become immobile. How would this alter your answer of part (a)?</w:t>
      </w:r>
      <w:r w:rsidR="00A867D1">
        <w:tab/>
      </w:r>
      <w:r w:rsidR="00A867D1">
        <w:tab/>
      </w:r>
      <w:r w:rsidR="0033340F">
        <w:t>3</w:t>
      </w:r>
      <w:r w:rsidR="00A867D1">
        <w:t>+3=</w:t>
      </w:r>
      <w:r w:rsidR="0033340F">
        <w:t>6</w:t>
      </w:r>
    </w:p>
    <w:p w:rsidR="00B60BED" w:rsidRDefault="00B60BED" w:rsidP="00B47949">
      <w:pPr>
        <w:jc w:val="both"/>
        <w:rPr>
          <w:color w:val="000000" w:themeColor="text1"/>
          <w:kern w:val="24"/>
        </w:rPr>
      </w:pPr>
    </w:p>
    <w:p w:rsidR="00B60BED" w:rsidRDefault="00B60BED" w:rsidP="00B47949">
      <w:pPr>
        <w:jc w:val="both"/>
        <w:rPr>
          <w:color w:val="000000" w:themeColor="text1"/>
          <w:kern w:val="24"/>
        </w:rPr>
      </w:pPr>
    </w:p>
    <w:p w:rsidR="0091743A" w:rsidRDefault="00E00186" w:rsidP="00B47949">
      <w:pPr>
        <w:jc w:val="both"/>
        <w:rPr>
          <w:color w:val="000000" w:themeColor="text1"/>
          <w:kern w:val="24"/>
        </w:rPr>
      </w:pPr>
      <w:r w:rsidRPr="00E0018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8" o:spid="_x0000_s1026" type="#_x0000_t32" style="position:absolute;left:0;text-align:left;margin-left:489.35pt;margin-top:12.55pt;width:0;height:63.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" strokecolor="black [3213]" strokeweight="1.5pt">
            <v:stroke endarrow="open"/>
          </v:shape>
        </w:pict>
      </w:r>
      <w:r w:rsidRPr="00E0018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0" type="#_x0000_t202" style="position:absolute;left:0;text-align:left;margin-left:461pt;margin-top:-17.5pt;width:44.75pt;height:110.55pt;z-index:251658751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">
            <v:textbox style="mso-fit-shape-to-text:t">
              <w:txbxContent>
                <w:p w:rsidR="000B7CCE" w:rsidRDefault="000B7CCE">
                  <w:r>
                    <w:t>Tank</w:t>
                  </w:r>
                </w:p>
              </w:txbxContent>
            </v:textbox>
          </v:shape>
        </w:pict>
      </w:r>
      <w:r w:rsidRPr="00E00186">
        <w:rPr>
          <w:noProof/>
        </w:rPr>
        <w:pict>
          <v:shape id="Straight Arrow Connector 6" o:spid="_x0000_s1029" type="#_x0000_t32" style="position:absolute;left:0;text-align:left;margin-left:271.05pt;margin-top:51.45pt;width:0;height:63.5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" strokecolor="black [3213]" strokeweight="1.5pt">
            <v:stroke endarrow="open"/>
          </v:shape>
        </w:pict>
      </w:r>
      <w:r w:rsidRPr="00E00186">
        <w:rPr>
          <w:noProof/>
        </w:rPr>
        <w:pict>
          <v:shape id="_x0000_s1027" type="#_x0000_t202" style="position:absolute;left:0;text-align:left;margin-left:250.35pt;margin-top:21.15pt;width:111.3pt;height:110.55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">
            <v:textbox style="mso-fit-shape-to-text:t">
              <w:txbxContent>
                <w:p w:rsidR="000B7CCE" w:rsidRDefault="000B7CCE">
                  <w:r>
                    <w:t>River with Oil Film</w:t>
                  </w:r>
                </w:p>
              </w:txbxContent>
            </v:textbox>
          </v:shape>
        </w:pict>
      </w:r>
      <w:r w:rsidRPr="00E00186">
        <w:rPr>
          <w:noProof/>
        </w:rPr>
        <w:pict>
          <v:roundrect id="Rounded Rectangle 5" o:spid="_x0000_s1028" style="position:absolute;left:0;text-align:left;margin-left:243.85pt;margin-top:4.25pt;width:188.75pt;height:12.7pt;z-index:25165926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" fillcolor="white [3201]" stroked="f" strokeweight="2pt"/>
        </w:pict>
      </w:r>
      <w:r w:rsidR="00FD09F3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3096260</wp:posOffset>
            </wp:positionH>
            <wp:positionV relativeFrom="paragraph">
              <wp:posOffset>92075</wp:posOffset>
            </wp:positionV>
            <wp:extent cx="3326130" cy="1666875"/>
            <wp:effectExtent l="0" t="0" r="762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204"/>
                    <a:stretch/>
                  </pic:blipFill>
                  <pic:spPr bwMode="auto">
                    <a:xfrm>
                      <a:off x="0" y="0"/>
                      <a:ext cx="332613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6801AF">
        <w:rPr>
          <w:color w:val="000000" w:themeColor="text1"/>
          <w:kern w:val="24"/>
        </w:rPr>
        <w:t xml:space="preserve">4. </w:t>
      </w:r>
      <w:r w:rsidR="00B47949" w:rsidRPr="00B47949">
        <w:rPr>
          <w:color w:val="000000" w:themeColor="text1"/>
          <w:kern w:val="24"/>
        </w:rPr>
        <w:t>An oil skimmer uses a 5 m wide x 6 m long moving belt above a fixed platform (</w:t>
      </w:r>
      <w:r w:rsidR="00A34B0C">
        <w:rPr>
          <w:color w:val="000000" w:themeColor="text1"/>
          <w:kern w:val="24"/>
        </w:rPr>
        <w:sym w:font="Symbol" w:char="F071"/>
      </w:r>
      <w:r w:rsidR="00B47949" w:rsidRPr="00B47949">
        <w:rPr>
          <w:color w:val="000000" w:themeColor="text1"/>
          <w:kern w:val="24"/>
        </w:rPr>
        <w:t xml:space="preserve"> </w:t>
      </w:r>
      <w:r w:rsidR="00A34B0C">
        <w:rPr>
          <w:color w:val="000000" w:themeColor="text1"/>
          <w:kern w:val="24"/>
        </w:rPr>
        <w:t>= 3</w:t>
      </w:r>
      <w:r w:rsidR="00B47949" w:rsidRPr="00B47949">
        <w:rPr>
          <w:color w:val="000000" w:themeColor="text1"/>
          <w:kern w:val="24"/>
        </w:rPr>
        <w:t xml:space="preserve">0º) to skim oil off of rivers (T = 10ºC). The belt travels at 3 m/s. The distance between the belt and the fixed platform is 2 mm. The belt discharges into an open </w:t>
      </w:r>
      <w:r w:rsidR="005D688E">
        <w:rPr>
          <w:color w:val="000000" w:themeColor="text1"/>
          <w:kern w:val="24"/>
        </w:rPr>
        <w:t>tank</w:t>
      </w:r>
      <w:r w:rsidR="00B47949" w:rsidRPr="00B47949">
        <w:rPr>
          <w:color w:val="000000" w:themeColor="text1"/>
          <w:kern w:val="24"/>
        </w:rPr>
        <w:t xml:space="preserve"> on the ship. The fluid is actually a mixture of oil and water. To simplify the analysis, assume crude oil dominates. Find the discharge</w:t>
      </w:r>
      <w:r w:rsidR="00C925A9">
        <w:rPr>
          <w:color w:val="000000" w:themeColor="text1"/>
          <w:kern w:val="24"/>
        </w:rPr>
        <w:t xml:space="preserve"> of oil into the tank on the ship, the force acting on the belt and</w:t>
      </w:r>
      <w:r w:rsidR="00B47949" w:rsidRPr="00B47949">
        <w:rPr>
          <w:color w:val="000000" w:themeColor="text1"/>
          <w:kern w:val="24"/>
        </w:rPr>
        <w:t xml:space="preserve"> the power required</w:t>
      </w:r>
      <w:r w:rsidR="00A34B0C">
        <w:rPr>
          <w:color w:val="000000" w:themeColor="text1"/>
          <w:kern w:val="24"/>
        </w:rPr>
        <w:t xml:space="preserve"> (kW)</w:t>
      </w:r>
      <w:r w:rsidR="00B47949" w:rsidRPr="00B47949">
        <w:rPr>
          <w:color w:val="000000" w:themeColor="text1"/>
          <w:kern w:val="24"/>
        </w:rPr>
        <w:t xml:space="preserve"> to move the belt</w:t>
      </w:r>
      <w:r w:rsidR="0002624D">
        <w:rPr>
          <w:color w:val="000000" w:themeColor="text1"/>
          <w:kern w:val="24"/>
        </w:rPr>
        <w:t xml:space="preserve">. </w:t>
      </w:r>
    </w:p>
    <w:p w:rsidR="0002624D" w:rsidRPr="00A867D1" w:rsidRDefault="0002624D" w:rsidP="00B47949">
      <w:pPr>
        <w:jc w:val="both"/>
        <w:rPr>
          <w:color w:val="000000" w:themeColor="text1"/>
          <w:kern w:val="24"/>
        </w:rPr>
      </w:pPr>
      <w:r>
        <w:rPr>
          <w:color w:val="000000" w:themeColor="text1"/>
          <w:kern w:val="24"/>
        </w:rPr>
        <w:t xml:space="preserve">For oil: </w:t>
      </w:r>
      <w:r>
        <w:rPr>
          <w:color w:val="000000" w:themeColor="text1"/>
          <w:kern w:val="24"/>
        </w:rPr>
        <w:sym w:font="Symbol" w:char="F072"/>
      </w:r>
      <w:r>
        <w:rPr>
          <w:color w:val="000000" w:themeColor="text1"/>
          <w:kern w:val="24"/>
        </w:rPr>
        <w:t xml:space="preserve"> = 860 kg/m</w:t>
      </w:r>
      <w:r>
        <w:rPr>
          <w:color w:val="000000" w:themeColor="text1"/>
          <w:kern w:val="24"/>
          <w:vertAlign w:val="superscript"/>
        </w:rPr>
        <w:t>3</w:t>
      </w:r>
      <w:r>
        <w:rPr>
          <w:color w:val="000000" w:themeColor="text1"/>
          <w:kern w:val="24"/>
        </w:rPr>
        <w:t xml:space="preserve">, viscosity, </w:t>
      </w:r>
      <w:r>
        <w:rPr>
          <w:color w:val="000000" w:themeColor="text1"/>
          <w:kern w:val="24"/>
        </w:rPr>
        <w:sym w:font="Symbol" w:char="F06D"/>
      </w:r>
      <w:r>
        <w:rPr>
          <w:color w:val="000000" w:themeColor="text1"/>
          <w:kern w:val="24"/>
        </w:rPr>
        <w:t xml:space="preserve"> = 1x10</w:t>
      </w:r>
      <w:r>
        <w:rPr>
          <w:color w:val="000000" w:themeColor="text1"/>
          <w:kern w:val="24"/>
          <w:vertAlign w:val="superscript"/>
        </w:rPr>
        <w:t xml:space="preserve"> – 2</w:t>
      </w:r>
      <w:r>
        <w:rPr>
          <w:color w:val="000000" w:themeColor="text1"/>
          <w:kern w:val="24"/>
        </w:rPr>
        <w:t>N.s/m</w:t>
      </w:r>
      <w:r>
        <w:rPr>
          <w:color w:val="000000" w:themeColor="text1"/>
          <w:kern w:val="24"/>
          <w:vertAlign w:val="superscript"/>
        </w:rPr>
        <w:t>2</w:t>
      </w:r>
      <w:bookmarkStart w:id="0" w:name="_GoBack"/>
      <w:bookmarkEnd w:id="0"/>
      <w:r w:rsidR="00A867D1">
        <w:rPr>
          <w:color w:val="000000" w:themeColor="text1"/>
          <w:kern w:val="24"/>
        </w:rPr>
        <w:tab/>
      </w:r>
      <w:r w:rsidR="00A867D1">
        <w:rPr>
          <w:color w:val="000000" w:themeColor="text1"/>
          <w:kern w:val="24"/>
        </w:rPr>
        <w:tab/>
      </w:r>
      <w:r w:rsidR="00A867D1">
        <w:rPr>
          <w:color w:val="000000" w:themeColor="text1"/>
          <w:kern w:val="24"/>
        </w:rPr>
        <w:tab/>
      </w:r>
      <w:r w:rsidR="00A867D1">
        <w:rPr>
          <w:color w:val="000000" w:themeColor="text1"/>
          <w:kern w:val="24"/>
        </w:rPr>
        <w:tab/>
      </w:r>
      <w:r w:rsidR="0033340F">
        <w:rPr>
          <w:color w:val="000000" w:themeColor="text1"/>
          <w:kern w:val="24"/>
        </w:rPr>
        <w:tab/>
        <w:t>4+3+2=9</w:t>
      </w:r>
    </w:p>
    <w:p w:rsidR="001366AC" w:rsidRDefault="001366AC">
      <w:pPr>
        <w:spacing w:after="200" w:line="276" w:lineRule="auto"/>
        <w:rPr>
          <w:color w:val="000000" w:themeColor="text1"/>
          <w:kern w:val="24"/>
        </w:rPr>
      </w:pPr>
    </w:p>
    <w:p w:rsidR="0002624D" w:rsidRDefault="0002624D" w:rsidP="00B47949">
      <w:pPr>
        <w:jc w:val="both"/>
        <w:rPr>
          <w:color w:val="000000" w:themeColor="text1"/>
          <w:kern w:val="24"/>
        </w:rPr>
      </w:pPr>
    </w:p>
    <w:sectPr w:rsidR="0002624D" w:rsidSect="00694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029D4"/>
    <w:multiLevelType w:val="hybridMultilevel"/>
    <w:tmpl w:val="24A4FE04"/>
    <w:lvl w:ilvl="0" w:tplc="EEF26F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7A6F29"/>
    <w:rsid w:val="0002624D"/>
    <w:rsid w:val="000B7CCE"/>
    <w:rsid w:val="001366AC"/>
    <w:rsid w:val="00211CF3"/>
    <w:rsid w:val="0033340F"/>
    <w:rsid w:val="003A21D8"/>
    <w:rsid w:val="005D688E"/>
    <w:rsid w:val="006801AF"/>
    <w:rsid w:val="00694D57"/>
    <w:rsid w:val="00750A72"/>
    <w:rsid w:val="00771CC7"/>
    <w:rsid w:val="007A6F29"/>
    <w:rsid w:val="0091743A"/>
    <w:rsid w:val="00996806"/>
    <w:rsid w:val="009E7FFC"/>
    <w:rsid w:val="00A34B0C"/>
    <w:rsid w:val="00A867D1"/>
    <w:rsid w:val="00B47949"/>
    <w:rsid w:val="00B60BED"/>
    <w:rsid w:val="00BE4EB8"/>
    <w:rsid w:val="00C812D8"/>
    <w:rsid w:val="00C925A9"/>
    <w:rsid w:val="00E00186"/>
    <w:rsid w:val="00F46472"/>
    <w:rsid w:val="00FD0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Straight Arrow Connector 8"/>
        <o:r id="V:Rule4" type="connector" idref="#Straight Arrow Connector 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F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BE4EB8"/>
    <w:pPr>
      <w:keepNext/>
      <w:ind w:left="720" w:hanging="720"/>
      <w:jc w:val="center"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6F29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5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5A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B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E4EB8"/>
    <w:rPr>
      <w:rFonts w:ascii="Times New Roman" w:eastAsia="Times New Roman" w:hAnsi="Times New Roman" w:cs="Times New Roman"/>
      <w:b/>
      <w:bCs/>
      <w:sz w:val="24"/>
      <w:szCs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F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6F29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5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5A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 SRIC</dc:creator>
  <cp:lastModifiedBy>SDasgupta</cp:lastModifiedBy>
  <cp:revision>15</cp:revision>
  <dcterms:created xsi:type="dcterms:W3CDTF">2014-09-02T10:45:00Z</dcterms:created>
  <dcterms:modified xsi:type="dcterms:W3CDTF">2014-09-04T11:16:00Z</dcterms:modified>
</cp:coreProperties>
</file>