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881" w:rsidRPr="000622DE" w:rsidRDefault="00F66228" w:rsidP="00476977">
      <w:pPr>
        <w:pStyle w:val="BodyTextIndent"/>
        <w:ind w:left="0" w:firstLine="0"/>
        <w:jc w:val="center"/>
        <w:rPr>
          <w:rFonts w:ascii="Century Gothic" w:hAnsi="Century Gothic"/>
          <w:b/>
          <w:sz w:val="32"/>
          <w:szCs w:val="28"/>
        </w:rPr>
      </w:pPr>
      <w:r w:rsidRPr="00F66228">
        <w:rPr>
          <w:rFonts w:ascii="Century Gothic" w:hAnsi="Century Gothic"/>
          <w:b/>
          <w:noProof/>
          <w:sz w:val="32"/>
          <w:szCs w:val="2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3pt;margin-top:-9pt;width:51.35pt;height:55.7pt;z-index:-251658752">
            <v:imagedata r:id="rId8" o:title=""/>
            <w10:wrap anchorx="page"/>
          </v:shape>
          <o:OLEObject Type="Embed" ProgID="PBrush" ShapeID="_x0000_s1036" DrawAspect="Content" ObjectID="_1565690225" r:id="rId9"/>
        </w:pict>
      </w:r>
      <w:r w:rsidR="00841881" w:rsidRPr="000622DE">
        <w:rPr>
          <w:rFonts w:ascii="Century Gothic" w:hAnsi="Century Gothic"/>
          <w:b/>
          <w:sz w:val="32"/>
          <w:szCs w:val="28"/>
        </w:rPr>
        <w:t>INDIAN INSTITUTE OF TECHNOLOGY KHARAGPUR</w:t>
      </w:r>
    </w:p>
    <w:p w:rsidR="000D68BE" w:rsidRDefault="0079309D" w:rsidP="00476977">
      <w:pPr>
        <w:pStyle w:val="BodyTextIndent"/>
        <w:ind w:left="0" w:firstLine="0"/>
        <w:jc w:val="center"/>
        <w:rPr>
          <w:rFonts w:ascii="Century Gothic" w:hAnsi="Century Gothic"/>
          <w:b/>
          <w:sz w:val="28"/>
          <w:szCs w:val="28"/>
        </w:rPr>
      </w:pPr>
      <w:r>
        <w:rPr>
          <w:rFonts w:ascii="Century Gothic" w:hAnsi="Century Gothic"/>
          <w:b/>
          <w:sz w:val="28"/>
          <w:szCs w:val="28"/>
        </w:rPr>
        <w:t>Mid</w:t>
      </w:r>
      <w:r w:rsidR="00F8796E">
        <w:rPr>
          <w:rFonts w:ascii="Century Gothic" w:hAnsi="Century Gothic"/>
          <w:b/>
          <w:sz w:val="28"/>
          <w:szCs w:val="28"/>
        </w:rPr>
        <w:t>-</w:t>
      </w:r>
      <w:r>
        <w:rPr>
          <w:rFonts w:ascii="Century Gothic" w:hAnsi="Century Gothic"/>
          <w:b/>
          <w:sz w:val="28"/>
          <w:szCs w:val="28"/>
        </w:rPr>
        <w:t>Autumn Semester 2017-18</w:t>
      </w:r>
    </w:p>
    <w:p w:rsidR="00762096" w:rsidRDefault="00762096" w:rsidP="00D64FE6">
      <w:pPr>
        <w:pStyle w:val="BodyTextIndent"/>
        <w:pBdr>
          <w:bottom w:val="single" w:sz="6" w:space="1" w:color="auto"/>
        </w:pBdr>
        <w:ind w:left="0" w:firstLine="0"/>
        <w:rPr>
          <w:rFonts w:ascii="Century Gothic" w:hAnsi="Century Gothic"/>
          <w:b/>
          <w:sz w:val="28"/>
          <w:szCs w:val="28"/>
        </w:rPr>
      </w:pPr>
    </w:p>
    <w:p w:rsidR="001D7B13" w:rsidRDefault="00762096" w:rsidP="00A300A5">
      <w:pPr>
        <w:pStyle w:val="BodyTextIndent"/>
        <w:tabs>
          <w:tab w:val="left" w:leader="underscore" w:pos="4253"/>
          <w:tab w:val="left" w:leader="underscore" w:pos="6804"/>
          <w:tab w:val="left" w:leader="underscore" w:pos="8080"/>
          <w:tab w:val="right" w:leader="underscore" w:pos="10466"/>
        </w:tabs>
        <w:spacing w:before="200"/>
        <w:ind w:left="0" w:firstLine="0"/>
        <w:jc w:val="both"/>
        <w:rPr>
          <w:rFonts w:ascii="Century Gothic" w:hAnsi="Century Gothic"/>
          <w:b/>
          <w:szCs w:val="28"/>
          <w:u w:val="single"/>
        </w:rPr>
      </w:pPr>
      <w:r w:rsidRPr="00762096">
        <w:rPr>
          <w:rFonts w:ascii="Century Gothic" w:hAnsi="Century Gothic"/>
          <w:b/>
          <w:szCs w:val="28"/>
        </w:rPr>
        <w:t>Date</w:t>
      </w:r>
      <w:r w:rsidR="00632D1E">
        <w:rPr>
          <w:rFonts w:ascii="Century Gothic" w:hAnsi="Century Gothic"/>
          <w:b/>
          <w:szCs w:val="28"/>
        </w:rPr>
        <w:t xml:space="preserve"> of Examination </w:t>
      </w:r>
      <w:r w:rsidR="00632D1E" w:rsidRPr="003B5856">
        <w:rPr>
          <w:b/>
          <w:szCs w:val="28"/>
        </w:rPr>
        <w:t xml:space="preserve">: </w:t>
      </w:r>
      <w:r w:rsidR="003B5856" w:rsidRPr="003B5856">
        <w:rPr>
          <w:b/>
          <w:szCs w:val="28"/>
        </w:rPr>
        <w:t>E-Slot</w:t>
      </w:r>
      <w:r w:rsidR="00632D1E">
        <w:rPr>
          <w:rFonts w:ascii="Century Gothic" w:hAnsi="Century Gothic"/>
          <w:b/>
          <w:szCs w:val="28"/>
        </w:rPr>
        <w:tab/>
        <w:t xml:space="preserve"> </w:t>
      </w:r>
      <w:r w:rsidR="00A300A5">
        <w:rPr>
          <w:rFonts w:ascii="Century Gothic" w:hAnsi="Century Gothic"/>
          <w:b/>
          <w:szCs w:val="28"/>
        </w:rPr>
        <w:t xml:space="preserve">Session (FN/AN) </w:t>
      </w:r>
      <w:r w:rsidR="00A300A5">
        <w:rPr>
          <w:rFonts w:ascii="Century Gothic" w:hAnsi="Century Gothic"/>
          <w:b/>
          <w:szCs w:val="28"/>
        </w:rPr>
        <w:tab/>
      </w:r>
      <w:r>
        <w:rPr>
          <w:rFonts w:ascii="Century Gothic" w:hAnsi="Century Gothic"/>
          <w:b/>
          <w:szCs w:val="28"/>
        </w:rPr>
        <w:t xml:space="preserve">Duration </w:t>
      </w:r>
      <w:r w:rsidR="00AA65EF" w:rsidRPr="00AA65EF">
        <w:rPr>
          <w:rFonts w:ascii="Century Gothic" w:hAnsi="Century Gothic"/>
          <w:b/>
          <w:szCs w:val="28"/>
          <w:u w:val="single"/>
        </w:rPr>
        <w:t xml:space="preserve"> </w:t>
      </w:r>
      <w:r w:rsidR="00C252A0" w:rsidRPr="00C252A0">
        <w:rPr>
          <w:rFonts w:ascii="Century Gothic" w:hAnsi="Century Gothic"/>
          <w:b/>
          <w:szCs w:val="28"/>
          <w:u w:val="single"/>
        </w:rPr>
        <w:t xml:space="preserve"> </w:t>
      </w:r>
      <w:r w:rsidR="00444730">
        <w:rPr>
          <w:rFonts w:ascii="Century Gothic" w:hAnsi="Century Gothic"/>
          <w:b/>
          <w:szCs w:val="28"/>
          <w:u w:val="single"/>
        </w:rPr>
        <w:t>2</w:t>
      </w:r>
      <w:r w:rsidRPr="00762096">
        <w:rPr>
          <w:rFonts w:ascii="Century Gothic" w:hAnsi="Century Gothic"/>
          <w:b/>
          <w:szCs w:val="28"/>
          <w:u w:val="single"/>
        </w:rPr>
        <w:t xml:space="preserve"> hrs</w:t>
      </w:r>
      <w:r w:rsidR="00A300A5">
        <w:rPr>
          <w:rFonts w:ascii="Century Gothic" w:hAnsi="Century Gothic"/>
          <w:b/>
          <w:szCs w:val="28"/>
          <w:u w:val="single"/>
        </w:rPr>
        <w:t xml:space="preserve">   </w:t>
      </w:r>
      <w:r w:rsidR="00A300A5" w:rsidRPr="00A300A5">
        <w:rPr>
          <w:rFonts w:ascii="Century Gothic" w:hAnsi="Century Gothic"/>
          <w:b/>
          <w:szCs w:val="28"/>
        </w:rPr>
        <w:t>Full Marks</w:t>
      </w:r>
      <w:r w:rsidR="00063A1A">
        <w:rPr>
          <w:rFonts w:ascii="Century Gothic" w:hAnsi="Century Gothic"/>
          <w:b/>
          <w:szCs w:val="28"/>
        </w:rPr>
        <w:t xml:space="preserve"> 30</w:t>
      </w:r>
      <w:r w:rsidR="00F55E80" w:rsidRPr="00A300A5">
        <w:rPr>
          <w:rFonts w:ascii="Century Gothic" w:hAnsi="Century Gothic"/>
          <w:b/>
          <w:szCs w:val="28"/>
        </w:rPr>
        <w:tab/>
      </w:r>
      <w:r w:rsidR="001D7B13">
        <w:rPr>
          <w:rFonts w:ascii="Century Gothic" w:hAnsi="Century Gothic"/>
          <w:b/>
          <w:szCs w:val="28"/>
          <w:u w:val="single"/>
        </w:rPr>
        <w:t xml:space="preserve"> </w:t>
      </w:r>
    </w:p>
    <w:p w:rsidR="001D7B13" w:rsidRPr="0038494A" w:rsidRDefault="001D7B13" w:rsidP="00AE2C96">
      <w:pPr>
        <w:pStyle w:val="BodyTextIndent"/>
        <w:tabs>
          <w:tab w:val="left" w:leader="underscore" w:pos="5103"/>
          <w:tab w:val="right" w:leader="underscore" w:pos="10466"/>
        </w:tabs>
        <w:ind w:left="0" w:firstLine="0"/>
        <w:jc w:val="both"/>
        <w:rPr>
          <w:rFonts w:ascii="Century Gothic" w:hAnsi="Century Gothic"/>
          <w:b/>
          <w:szCs w:val="28"/>
          <w:u w:val="single"/>
        </w:rPr>
      </w:pPr>
      <w:r w:rsidRPr="001D7B13">
        <w:rPr>
          <w:rFonts w:ascii="Century Gothic" w:hAnsi="Century Gothic"/>
          <w:b/>
          <w:szCs w:val="28"/>
        </w:rPr>
        <w:t>Subje</w:t>
      </w:r>
      <w:r>
        <w:rPr>
          <w:rFonts w:ascii="Century Gothic" w:hAnsi="Century Gothic"/>
          <w:b/>
          <w:szCs w:val="28"/>
        </w:rPr>
        <w:t>ct No. : _</w:t>
      </w:r>
      <w:r w:rsidR="008207DA" w:rsidRPr="008207DA">
        <w:rPr>
          <w:rFonts w:ascii="Century Gothic" w:hAnsi="Century Gothic"/>
          <w:b/>
          <w:szCs w:val="28"/>
          <w:u w:val="single"/>
        </w:rPr>
        <w:t>CH20001</w:t>
      </w:r>
      <w:r w:rsidR="006B6CAA">
        <w:rPr>
          <w:rFonts w:ascii="Century Gothic" w:hAnsi="Century Gothic"/>
          <w:b/>
          <w:szCs w:val="28"/>
          <w:u w:val="single"/>
        </w:rPr>
        <w:tab/>
      </w:r>
      <w:r w:rsidR="003A4903">
        <w:rPr>
          <w:rFonts w:ascii="Century Gothic" w:hAnsi="Century Gothic"/>
          <w:b/>
          <w:szCs w:val="28"/>
          <w:u w:val="single"/>
        </w:rPr>
        <w:t xml:space="preserve"> </w:t>
      </w:r>
      <w:r w:rsidR="00BF3B4A">
        <w:rPr>
          <w:rFonts w:ascii="Century Gothic" w:hAnsi="Century Gothic"/>
          <w:b/>
          <w:szCs w:val="28"/>
        </w:rPr>
        <w:t>Subject</w:t>
      </w:r>
      <w:r>
        <w:rPr>
          <w:rFonts w:ascii="Century Gothic" w:hAnsi="Century Gothic"/>
          <w:b/>
          <w:szCs w:val="28"/>
        </w:rPr>
        <w:t xml:space="preserve"> :</w:t>
      </w:r>
      <w:r w:rsidR="008207DA">
        <w:rPr>
          <w:rFonts w:ascii="Century Gothic" w:hAnsi="Century Gothic"/>
          <w:b/>
          <w:szCs w:val="28"/>
        </w:rPr>
        <w:t xml:space="preserve"> Fluid Mechanics</w:t>
      </w:r>
      <w:r w:rsidR="00AE2C96">
        <w:rPr>
          <w:rFonts w:ascii="Century Gothic" w:hAnsi="Century Gothic"/>
          <w:b/>
          <w:szCs w:val="28"/>
        </w:rPr>
        <w:tab/>
      </w:r>
      <w:r w:rsidR="00E90A4B">
        <w:rPr>
          <w:rFonts w:ascii="Century Gothic" w:hAnsi="Century Gothic"/>
          <w:b/>
          <w:szCs w:val="28"/>
          <w:u w:val="single"/>
        </w:rPr>
        <w:t xml:space="preserve"> </w:t>
      </w:r>
      <w:r w:rsidR="00E90A4B">
        <w:rPr>
          <w:rFonts w:ascii="Century Gothic" w:hAnsi="Century Gothic"/>
          <w:b/>
          <w:szCs w:val="28"/>
          <w:u w:val="single"/>
        </w:rPr>
        <w:br w:type="textWrapping" w:clear="all"/>
      </w:r>
      <w:r w:rsidR="00153B62">
        <w:rPr>
          <w:rFonts w:ascii="Century Gothic" w:hAnsi="Century Gothic"/>
          <w:b/>
          <w:szCs w:val="28"/>
        </w:rPr>
        <w:t>Department:</w:t>
      </w:r>
      <w:r w:rsidR="00063A1A">
        <w:rPr>
          <w:rFonts w:ascii="Century Gothic" w:hAnsi="Century Gothic"/>
          <w:b/>
          <w:szCs w:val="28"/>
        </w:rPr>
        <w:t xml:space="preserve"> </w:t>
      </w:r>
      <w:r w:rsidR="008207DA" w:rsidRPr="003B5856">
        <w:rPr>
          <w:b/>
          <w:szCs w:val="28"/>
        </w:rPr>
        <w:t>Chemical Engineering</w:t>
      </w:r>
      <w:r w:rsidR="00BC628C">
        <w:rPr>
          <w:rFonts w:ascii="Century Gothic" w:hAnsi="Century Gothic"/>
          <w:b/>
          <w:szCs w:val="28"/>
        </w:rPr>
        <w:tab/>
      </w:r>
      <w:r w:rsidR="00BC628C">
        <w:rPr>
          <w:rFonts w:ascii="Century Gothic" w:hAnsi="Century Gothic"/>
          <w:b/>
          <w:szCs w:val="28"/>
        </w:rPr>
        <w:tab/>
      </w:r>
      <w:r w:rsidR="00BC628C">
        <w:rPr>
          <w:rFonts w:ascii="Century Gothic" w:hAnsi="Century Gothic"/>
          <w:b/>
          <w:szCs w:val="28"/>
        </w:rPr>
        <w:tab/>
      </w:r>
    </w:p>
    <w:p w:rsidR="00E2179C" w:rsidRDefault="00E2179C" w:rsidP="00E03F60">
      <w:pPr>
        <w:pStyle w:val="BodyTextIndent"/>
        <w:tabs>
          <w:tab w:val="left" w:pos="5103"/>
          <w:tab w:val="left" w:pos="6379"/>
          <w:tab w:val="right" w:leader="underscore" w:pos="10466"/>
        </w:tabs>
        <w:ind w:left="0" w:firstLine="0"/>
        <w:jc w:val="both"/>
        <w:rPr>
          <w:rFonts w:ascii="Century Gothic" w:hAnsi="Century Gothic"/>
          <w:b/>
          <w:szCs w:val="28"/>
        </w:rPr>
      </w:pPr>
      <w:r>
        <w:rPr>
          <w:rFonts w:ascii="Century Gothic" w:hAnsi="Century Gothic"/>
          <w:b/>
          <w:szCs w:val="28"/>
        </w:rPr>
        <w:t xml:space="preserve">Specific charts, graph paper, log book etc., required </w:t>
      </w:r>
      <w:r w:rsidR="00E03F60">
        <w:rPr>
          <w:rFonts w:ascii="Century Gothic" w:hAnsi="Century Gothic"/>
          <w:b/>
          <w:szCs w:val="28"/>
        </w:rPr>
        <w:tab/>
      </w:r>
      <w:r w:rsidR="008207DA" w:rsidRPr="003B5856">
        <w:rPr>
          <w:b/>
          <w:sz w:val="22"/>
          <w:szCs w:val="28"/>
        </w:rPr>
        <w:t>None</w:t>
      </w:r>
    </w:p>
    <w:p w:rsidR="007C5F88" w:rsidRPr="003B5856" w:rsidRDefault="001D21F0" w:rsidP="00E03F60">
      <w:pPr>
        <w:pStyle w:val="BodyTextIndent"/>
        <w:tabs>
          <w:tab w:val="left" w:pos="3402"/>
          <w:tab w:val="right" w:leader="underscore" w:pos="10466"/>
        </w:tabs>
        <w:ind w:left="0" w:firstLine="0"/>
        <w:jc w:val="both"/>
        <w:rPr>
          <w:b/>
          <w:sz w:val="22"/>
          <w:szCs w:val="28"/>
        </w:rPr>
      </w:pPr>
      <w:r>
        <w:rPr>
          <w:rFonts w:ascii="Century Gothic" w:hAnsi="Century Gothic"/>
          <w:b/>
          <w:szCs w:val="28"/>
        </w:rPr>
        <w:t xml:space="preserve">Special Instructions (if any) : </w:t>
      </w:r>
      <w:r w:rsidR="00E03F60">
        <w:rPr>
          <w:rFonts w:ascii="Century Gothic" w:hAnsi="Century Gothic"/>
          <w:b/>
          <w:szCs w:val="28"/>
        </w:rPr>
        <w:tab/>
      </w:r>
      <w:r w:rsidR="003B5856" w:rsidRPr="003B5856">
        <w:rPr>
          <w:b/>
          <w:sz w:val="22"/>
          <w:szCs w:val="28"/>
        </w:rPr>
        <w:t>Make appropriate assumptions as necessary</w:t>
      </w:r>
      <w:r w:rsidRPr="003B5856">
        <w:rPr>
          <w:b/>
          <w:sz w:val="22"/>
          <w:szCs w:val="28"/>
        </w:rPr>
        <w:tab/>
      </w:r>
    </w:p>
    <w:p w:rsidR="001D21F0" w:rsidRPr="003B5856" w:rsidRDefault="001D21F0" w:rsidP="001D21F0">
      <w:pPr>
        <w:pBdr>
          <w:bottom w:val="dashed" w:sz="4" w:space="1" w:color="auto"/>
        </w:pBdr>
        <w:spacing w:line="240" w:lineRule="auto"/>
        <w:rPr>
          <w:rFonts w:ascii="Times New Roman" w:hAnsi="Times New Roman" w:cs="Times New Roman"/>
          <w:sz w:val="20"/>
        </w:rPr>
      </w:pPr>
    </w:p>
    <w:p w:rsidR="008207DA" w:rsidRPr="008207DA" w:rsidRDefault="008207DA" w:rsidP="006C0A04">
      <w:pPr>
        <w:spacing w:line="240" w:lineRule="auto"/>
        <w:contextualSpacing/>
        <w:rPr>
          <w:rFonts w:ascii="Times New Roman" w:hAnsi="Times New Roman" w:cs="Times New Roman"/>
        </w:rPr>
      </w:pPr>
      <w:r w:rsidRPr="008207DA">
        <w:rPr>
          <w:rFonts w:ascii="Times New Roman" w:hAnsi="Times New Roman" w:cs="Times New Roman"/>
          <w:b/>
          <w:noProof/>
          <w:u w:val="single"/>
          <w:lang w:val="en-US" w:eastAsia="en-US"/>
        </w:rPr>
        <w:drawing>
          <wp:anchor distT="0" distB="0" distL="114300" distR="114300" simplePos="0" relativeHeight="251685888" behindDoc="0" locked="0" layoutInCell="1" allowOverlap="1">
            <wp:simplePos x="0" y="0"/>
            <wp:positionH relativeFrom="margin">
              <wp:posOffset>5029200</wp:posOffset>
            </wp:positionH>
            <wp:positionV relativeFrom="margin">
              <wp:posOffset>2143125</wp:posOffset>
            </wp:positionV>
            <wp:extent cx="1306195" cy="1095375"/>
            <wp:effectExtent l="19050" t="0" r="8255" b="0"/>
            <wp:wrapSquare wrapText="bothSides"/>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1306195" cy="1095375"/>
                    </a:xfrm>
                    <a:prstGeom prst="rect">
                      <a:avLst/>
                    </a:prstGeom>
                    <a:noFill/>
                    <a:ln w="9525">
                      <a:noFill/>
                      <a:miter lim="800000"/>
                      <a:headEnd/>
                      <a:tailEnd/>
                    </a:ln>
                  </pic:spPr>
                </pic:pic>
              </a:graphicData>
            </a:graphic>
          </wp:anchor>
        </w:drawing>
      </w:r>
      <w:r w:rsidRPr="008207DA">
        <w:rPr>
          <w:rFonts w:ascii="Times New Roman" w:hAnsi="Times New Roman" w:cs="Times New Roman"/>
          <w:b/>
          <w:u w:val="single"/>
        </w:rPr>
        <w:t>Q1.</w:t>
      </w:r>
      <w:r w:rsidRPr="008207DA">
        <w:rPr>
          <w:rFonts w:ascii="Times New Roman" w:hAnsi="Times New Roman" w:cs="Times New Roman"/>
        </w:rPr>
        <w:t xml:space="preserve"> . A fluid of density, ρ, and viscosity, μ, drains from between two very long parallel flat plates oriented vertically with respect to gravity. One plate is held stationary and the other travels vertically with a velocity, V</w:t>
      </w:r>
      <w:r w:rsidRPr="008207DA">
        <w:rPr>
          <w:rFonts w:ascii="Times New Roman" w:hAnsi="Times New Roman" w:cs="Times New Roman"/>
          <w:vertAlign w:val="subscript"/>
        </w:rPr>
        <w:t>o</w:t>
      </w:r>
      <w:r w:rsidRPr="008207DA">
        <w:rPr>
          <w:rFonts w:ascii="Times New Roman" w:hAnsi="Times New Roman" w:cs="Times New Roman"/>
        </w:rPr>
        <w:t xml:space="preserve">. The figure shows the origin of the coordinate system. </w:t>
      </w:r>
    </w:p>
    <w:p w:rsidR="008207DA" w:rsidRPr="008207DA" w:rsidRDefault="008207DA" w:rsidP="006C0A04">
      <w:pPr>
        <w:spacing w:line="240" w:lineRule="auto"/>
        <w:contextualSpacing/>
        <w:rPr>
          <w:rFonts w:ascii="Times New Roman" w:hAnsi="Times New Roman" w:cs="Times New Roman"/>
        </w:rPr>
      </w:pPr>
      <w:r w:rsidRPr="008207DA">
        <w:rPr>
          <w:rFonts w:ascii="Times New Roman" w:hAnsi="Times New Roman" w:cs="Times New Roman"/>
        </w:rPr>
        <w:t>(i) Solve the equation for the velocity profile v</w:t>
      </w:r>
      <w:r w:rsidRPr="008207DA">
        <w:rPr>
          <w:rFonts w:ascii="Times New Roman" w:hAnsi="Times New Roman" w:cs="Times New Roman"/>
          <w:vertAlign w:val="subscript"/>
        </w:rPr>
        <w:t xml:space="preserve">z </w:t>
      </w:r>
      <w:r w:rsidRPr="008207DA">
        <w:rPr>
          <w:rFonts w:ascii="Times New Roman" w:hAnsi="Times New Roman" w:cs="Times New Roman"/>
        </w:rPr>
        <w:t>(x).</w:t>
      </w:r>
    </w:p>
    <w:p w:rsidR="008207DA" w:rsidRPr="008207DA" w:rsidRDefault="008207DA" w:rsidP="006C0A04">
      <w:pPr>
        <w:spacing w:line="240" w:lineRule="auto"/>
        <w:contextualSpacing/>
        <w:rPr>
          <w:rFonts w:ascii="Times New Roman" w:hAnsi="Times New Roman" w:cs="Times New Roman"/>
        </w:rPr>
      </w:pPr>
      <w:r w:rsidRPr="008207DA">
        <w:rPr>
          <w:rFonts w:ascii="Times New Roman" w:hAnsi="Times New Roman" w:cs="Times New Roman"/>
        </w:rPr>
        <w:t>(ii)</w:t>
      </w:r>
      <w:r>
        <w:rPr>
          <w:rFonts w:ascii="Times New Roman" w:hAnsi="Times New Roman" w:cs="Times New Roman"/>
        </w:rPr>
        <w:t xml:space="preserve"> </w:t>
      </w:r>
      <w:r w:rsidRPr="008207DA">
        <w:rPr>
          <w:rFonts w:ascii="Times New Roman" w:hAnsi="Times New Roman" w:cs="Times New Roman"/>
        </w:rPr>
        <w:t>If we are to have no net volumetric flow (m</w:t>
      </w:r>
      <w:r w:rsidRPr="008207DA">
        <w:rPr>
          <w:rFonts w:ascii="Times New Roman" w:hAnsi="Times New Roman" w:cs="Times New Roman"/>
          <w:vertAlign w:val="superscript"/>
        </w:rPr>
        <w:t>3</w:t>
      </w:r>
      <w:r w:rsidRPr="008207DA">
        <w:rPr>
          <w:rFonts w:ascii="Times New Roman" w:hAnsi="Times New Roman" w:cs="Times New Roman"/>
        </w:rPr>
        <w:t>/s) between the plates, what value should V</w:t>
      </w:r>
      <w:r w:rsidRPr="008207DA">
        <w:rPr>
          <w:rFonts w:ascii="Times New Roman" w:hAnsi="Times New Roman" w:cs="Times New Roman"/>
          <w:vertAlign w:val="subscript"/>
        </w:rPr>
        <w:t xml:space="preserve">o </w:t>
      </w:r>
      <w:r w:rsidRPr="008207DA">
        <w:rPr>
          <w:rFonts w:ascii="Times New Roman" w:hAnsi="Times New Roman" w:cs="Times New Roman"/>
        </w:rPr>
        <w:t>have and what is its direction? Assume the plates extend 1 m deep in the y direction. Sketch the shear stress profile for this case.</w:t>
      </w:r>
    </w:p>
    <w:p w:rsidR="008207DA" w:rsidRPr="008207DA" w:rsidRDefault="008207DA" w:rsidP="006C0A04">
      <w:pPr>
        <w:spacing w:line="240" w:lineRule="auto"/>
        <w:contextualSpacing/>
        <w:rPr>
          <w:rFonts w:ascii="Times New Roman" w:hAnsi="Times New Roman" w:cs="Times New Roman"/>
        </w:rPr>
      </w:pPr>
      <w:r w:rsidRPr="008207DA">
        <w:rPr>
          <w:rFonts w:ascii="Times New Roman" w:hAnsi="Times New Roman" w:cs="Times New Roman"/>
        </w:rPr>
        <w:t>(iii)</w:t>
      </w:r>
      <w:r>
        <w:rPr>
          <w:rFonts w:ascii="Times New Roman" w:hAnsi="Times New Roman" w:cs="Times New Roman"/>
        </w:rPr>
        <w:t xml:space="preserve"> </w:t>
      </w:r>
      <w:r w:rsidRPr="008207DA">
        <w:rPr>
          <w:rFonts w:ascii="Times New Roman" w:hAnsi="Times New Roman" w:cs="Times New Roman"/>
        </w:rPr>
        <w:t>Identify the location of the zero shear plane in terms of the known parameters.</w:t>
      </w:r>
    </w:p>
    <w:p w:rsidR="008207DA" w:rsidRPr="008207DA" w:rsidRDefault="008207DA" w:rsidP="006C0A04">
      <w:pPr>
        <w:tabs>
          <w:tab w:val="left" w:pos="3060"/>
        </w:tabs>
        <w:spacing w:line="240" w:lineRule="auto"/>
        <w:contextualSpacing/>
        <w:rPr>
          <w:rFonts w:ascii="Times New Roman" w:hAnsi="Times New Roman" w:cs="Times New Roman"/>
          <w:b/>
        </w:rPr>
      </w:pPr>
      <w:r w:rsidRPr="008207DA">
        <w:rPr>
          <w:rFonts w:ascii="Times New Roman" w:hAnsi="Times New Roman" w:cs="Times New Roman"/>
        </w:rPr>
        <w:tab/>
        <w:t xml:space="preserve"> </w:t>
      </w:r>
      <w:r w:rsidRPr="008207DA">
        <w:rPr>
          <w:rFonts w:ascii="Times New Roman" w:hAnsi="Times New Roman" w:cs="Times New Roman"/>
        </w:rPr>
        <w:tab/>
      </w:r>
      <w:r w:rsidRPr="008207DA">
        <w:rPr>
          <w:rFonts w:ascii="Times New Roman" w:hAnsi="Times New Roman" w:cs="Times New Roman"/>
        </w:rPr>
        <w:tab/>
      </w:r>
      <w:r w:rsidRPr="008207DA">
        <w:rPr>
          <w:rFonts w:ascii="Times New Roman" w:hAnsi="Times New Roman" w:cs="Times New Roman"/>
        </w:rPr>
        <w:tab/>
      </w:r>
      <w:r w:rsidRPr="008207DA">
        <w:rPr>
          <w:rFonts w:ascii="Times New Roman" w:hAnsi="Times New Roman" w:cs="Times New Roman"/>
        </w:rPr>
        <w:tab/>
      </w:r>
      <w:r w:rsidRPr="008207DA">
        <w:rPr>
          <w:rFonts w:ascii="Times New Roman" w:hAnsi="Times New Roman" w:cs="Times New Roman"/>
        </w:rPr>
        <w:tab/>
      </w:r>
      <w:r w:rsidRPr="008207DA">
        <w:rPr>
          <w:rFonts w:ascii="Times New Roman" w:hAnsi="Times New Roman" w:cs="Times New Roman"/>
        </w:rPr>
        <w:tab/>
      </w:r>
      <w:r w:rsidR="00063A1A">
        <w:rPr>
          <w:rFonts w:ascii="Times New Roman" w:hAnsi="Times New Roman" w:cs="Times New Roman"/>
        </w:rPr>
        <w:tab/>
      </w:r>
      <w:r w:rsidRPr="008207DA">
        <w:rPr>
          <w:rFonts w:ascii="Times New Roman" w:hAnsi="Times New Roman" w:cs="Times New Roman"/>
          <w:b/>
        </w:rPr>
        <w:t>(3+3+2 = 8 Marks)</w:t>
      </w:r>
      <w:r w:rsidRPr="008207DA">
        <w:rPr>
          <w:rFonts w:ascii="Times New Roman" w:hAnsi="Times New Roman" w:cs="Times New Roman"/>
          <w:b/>
        </w:rPr>
        <w:tab/>
      </w:r>
    </w:p>
    <w:p w:rsidR="00570DC6" w:rsidRDefault="00570DC6" w:rsidP="006C0A04">
      <w:pPr>
        <w:spacing w:line="240" w:lineRule="auto"/>
        <w:contextualSpacing/>
        <w:rPr>
          <w:rFonts w:ascii="Times New Roman" w:hAnsi="Times New Roman" w:cs="Times New Roman"/>
          <w:b/>
          <w:u w:val="single"/>
        </w:rPr>
      </w:pPr>
    </w:p>
    <w:p w:rsidR="008207DA" w:rsidRPr="008207DA" w:rsidRDefault="008207DA" w:rsidP="006C0A04">
      <w:pPr>
        <w:spacing w:line="240" w:lineRule="auto"/>
        <w:contextualSpacing/>
        <w:rPr>
          <w:rFonts w:ascii="Times New Roman" w:hAnsi="Times New Roman" w:cs="Times New Roman"/>
        </w:rPr>
      </w:pPr>
      <w:r w:rsidRPr="008207DA">
        <w:rPr>
          <w:rFonts w:ascii="Times New Roman" w:hAnsi="Times New Roman" w:cs="Times New Roman"/>
          <w:b/>
          <w:noProof/>
          <w:u w:val="single"/>
          <w:lang w:val="en-US" w:eastAsia="en-US"/>
        </w:rPr>
        <w:drawing>
          <wp:anchor distT="0" distB="0" distL="114300" distR="114300" simplePos="0" relativeHeight="251686912" behindDoc="0" locked="0" layoutInCell="1" allowOverlap="1">
            <wp:simplePos x="0" y="0"/>
            <wp:positionH relativeFrom="margin">
              <wp:posOffset>4705350</wp:posOffset>
            </wp:positionH>
            <wp:positionV relativeFrom="margin">
              <wp:posOffset>4029075</wp:posOffset>
            </wp:positionV>
            <wp:extent cx="1838325" cy="1076325"/>
            <wp:effectExtent l="19050" t="0" r="952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838325" cy="1076325"/>
                    </a:xfrm>
                    <a:prstGeom prst="rect">
                      <a:avLst/>
                    </a:prstGeom>
                    <a:noFill/>
                    <a:ln w="9525">
                      <a:noFill/>
                      <a:miter lim="800000"/>
                      <a:headEnd/>
                      <a:tailEnd/>
                    </a:ln>
                  </pic:spPr>
                </pic:pic>
              </a:graphicData>
            </a:graphic>
          </wp:anchor>
        </w:drawing>
      </w:r>
      <w:r w:rsidRPr="008207DA">
        <w:rPr>
          <w:rFonts w:ascii="Times New Roman" w:hAnsi="Times New Roman" w:cs="Times New Roman"/>
          <w:b/>
          <w:u w:val="single"/>
        </w:rPr>
        <w:t>Q2.</w:t>
      </w:r>
      <w:r>
        <w:rPr>
          <w:rFonts w:ascii="Times New Roman" w:hAnsi="Times New Roman" w:cs="Times New Roman"/>
        </w:rPr>
        <w:t xml:space="preserve"> </w:t>
      </w:r>
      <w:r w:rsidRPr="008207DA">
        <w:rPr>
          <w:rFonts w:ascii="Times New Roman" w:hAnsi="Times New Roman" w:cs="Times New Roman"/>
        </w:rPr>
        <w:t>A parallel plate viscometer consists of a stationary, circular plate of radius R, over which another identical plate rotates as shown in the figure. A liquid is placed in the gap and the torque on the lower plate is measured. The gap between the two plates is equal to 2h</w:t>
      </w:r>
      <w:r w:rsidRPr="008207DA">
        <w:rPr>
          <w:rFonts w:ascii="Times New Roman" w:hAnsi="Times New Roman" w:cs="Times New Roman"/>
          <w:vertAlign w:val="subscript"/>
        </w:rPr>
        <w:t>o</w:t>
      </w:r>
      <w:r w:rsidRPr="008207DA">
        <w:rPr>
          <w:rFonts w:ascii="Times New Roman" w:hAnsi="Times New Roman" w:cs="Times New Roman"/>
        </w:rPr>
        <w:t xml:space="preserve">. Simplify the Navier Stokes equation, clearly stating all assumptions with proper justifications. Show that  </w:t>
      </w:r>
      <w:r w:rsidRPr="008207DA">
        <w:rPr>
          <w:rFonts w:ascii="Times New Roman" w:hAnsi="Times New Roman" w:cs="Times New Roman"/>
        </w:rPr>
        <w:br/>
      </w:r>
      <m:oMathPara>
        <m:oMath>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θ</m:t>
              </m:r>
            </m:sub>
          </m:sSub>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ω</m:t>
              </m:r>
              <m:r>
                <w:rPr>
                  <w:rFonts w:ascii="Cambria Math" w:hAnsi="Times New Roman" w:cs="Times New Roman"/>
                </w:rPr>
                <m:t xml:space="preserve"> </m:t>
              </m:r>
              <m:r>
                <w:rPr>
                  <w:rFonts w:ascii="Cambria Math" w:hAnsi="Cambria Math" w:cs="Times New Roman"/>
                </w:rPr>
                <m:t>r</m:t>
              </m:r>
              <m:r>
                <w:rPr>
                  <w:rFonts w:ascii="Cambria Math" w:hAnsi="Times New Roman" w:cs="Times New Roman"/>
                </w:rPr>
                <m:t xml:space="preserve"> </m:t>
              </m:r>
              <m:r>
                <w:rPr>
                  <w:rFonts w:ascii="Cambria Math" w:hAnsi="Cambria Math" w:cs="Times New Roman"/>
                </w:rPr>
                <m:t>Z</m:t>
              </m:r>
            </m:num>
            <m:den>
              <m:r>
                <w:rPr>
                  <w:rFonts w:ascii="Cambria Math" w:hAnsi="Times New Roman" w:cs="Times New Roman"/>
                </w:rPr>
                <m:t xml:space="preserve">2 </m:t>
              </m:r>
              <m:sSub>
                <m:sSubPr>
                  <m:ctrlPr>
                    <w:rPr>
                      <w:rFonts w:ascii="Cambria Math" w:hAnsi="Times New Roman" w:cs="Times New Roman"/>
                      <w:i/>
                    </w:rPr>
                  </m:ctrlPr>
                </m:sSubPr>
                <m:e>
                  <m:r>
                    <w:rPr>
                      <w:rFonts w:ascii="Times New Roman" w:hAnsi="Cambria Math" w:cs="Times New Roman"/>
                    </w:rPr>
                    <m:t>h</m:t>
                  </m:r>
                </m:e>
                <m:sub>
                  <m:r>
                    <w:rPr>
                      <w:rFonts w:ascii="Cambria Math" w:hAnsi="Cambria Math" w:cs="Times New Roman"/>
                    </w:rPr>
                    <m:t>o</m:t>
                  </m:r>
                </m:sub>
              </m:sSub>
            </m:den>
          </m:f>
        </m:oMath>
      </m:oMathPara>
    </w:p>
    <w:p w:rsidR="00570DC6" w:rsidRDefault="008207DA" w:rsidP="00570DC6">
      <w:pPr>
        <w:tabs>
          <w:tab w:val="left" w:pos="9360"/>
        </w:tabs>
        <w:spacing w:line="240" w:lineRule="auto"/>
        <w:contextualSpacing/>
        <w:rPr>
          <w:rFonts w:ascii="Times New Roman" w:hAnsi="Times New Roman" w:cs="Times New Roman"/>
        </w:rPr>
      </w:pPr>
      <w:r w:rsidRPr="008207DA">
        <w:rPr>
          <w:rFonts w:ascii="Times New Roman" w:hAnsi="Times New Roman" w:cs="Times New Roman"/>
        </w:rPr>
        <w:t>can be a solution for this situation. Using this expression for V</w:t>
      </w:r>
      <w:r w:rsidRPr="008207DA">
        <w:rPr>
          <w:rFonts w:ascii="Times New Roman" w:hAnsi="Times New Roman" w:cs="Times New Roman"/>
          <w:vertAlign w:val="subscript"/>
        </w:rPr>
        <w:sym w:font="Symbol" w:char="F071"/>
      </w:r>
      <w:r w:rsidRPr="008207DA">
        <w:rPr>
          <w:rFonts w:ascii="Times New Roman" w:hAnsi="Times New Roman" w:cs="Times New Roman"/>
        </w:rPr>
        <w:t xml:space="preserve"> obtain an expression for viscosity of the liquid in terms of the measured torque on the lower plate.</w:t>
      </w:r>
      <w:r w:rsidR="006C0A04">
        <w:rPr>
          <w:rFonts w:ascii="Times New Roman" w:hAnsi="Times New Roman" w:cs="Times New Roman"/>
        </w:rPr>
        <w:t xml:space="preserve">                                                                                                  </w:t>
      </w:r>
      <w:r w:rsidR="00570DC6">
        <w:rPr>
          <w:rFonts w:ascii="Times New Roman" w:hAnsi="Times New Roman" w:cs="Times New Roman"/>
        </w:rPr>
        <w:t xml:space="preserve">  </w:t>
      </w:r>
    </w:p>
    <w:p w:rsidR="008207DA" w:rsidRPr="006C0A04" w:rsidRDefault="00570DC6" w:rsidP="00570DC6">
      <w:pPr>
        <w:tabs>
          <w:tab w:val="left" w:pos="9360"/>
        </w:tabs>
        <w:spacing w:line="240" w:lineRule="auto"/>
        <w:contextualSpacing/>
        <w:rPr>
          <w:rFonts w:ascii="Times New Roman" w:hAnsi="Times New Roman" w:cs="Times New Roman"/>
          <w:b/>
        </w:rPr>
      </w:pPr>
      <w:r>
        <w:rPr>
          <w:rFonts w:ascii="Times New Roman" w:hAnsi="Times New Roman" w:cs="Times New Roman"/>
        </w:rPr>
        <w:t xml:space="preserve">                                                                                                                                      </w:t>
      </w:r>
      <w:r w:rsidR="008207DA" w:rsidRPr="006C0A04">
        <w:rPr>
          <w:rFonts w:ascii="Times New Roman" w:hAnsi="Times New Roman" w:cs="Times New Roman"/>
          <w:b/>
        </w:rPr>
        <w:t>(3+4 = 7 Marks)</w:t>
      </w:r>
    </w:p>
    <w:p w:rsidR="006C0A04" w:rsidRDefault="00F66228" w:rsidP="006C0A04">
      <w:pPr>
        <w:spacing w:line="240" w:lineRule="auto"/>
        <w:contextualSpacing/>
        <w:rPr>
          <w:rFonts w:ascii="Times New Roman" w:hAnsi="Times New Roman" w:cs="Times New Roman"/>
          <w:b/>
          <w:u w:val="single"/>
        </w:rPr>
      </w:pPr>
      <w:r w:rsidRPr="00F66228">
        <w:rPr>
          <w:rFonts w:ascii="Times New Roman" w:hAnsi="Times New Roman" w:cs="Times New Roman"/>
          <w:b/>
          <w:noProof/>
          <w:u w:val="single"/>
        </w:rPr>
        <w:pict>
          <v:group id="_x0000_s1088" style="position:absolute;margin-left:237pt;margin-top:7.95pt;width:270.8pt;height:164.35pt;z-index:-251601920" coordorigin="2205,11925" coordsize="5416,3842" wrapcoords="15437 -84 15317 3966 8137 4388 6881 4556 6881 5316 3949 5906 3171 6159 3171 8606 3829 9366 -60 9619 -60 12403 2573 13416 2633 21600 16215 21600 17172 21516 17471 21094 17292 18816 18608 18816 20463 18056 20523 15609 20224 15441 17292 14766 17292 13416 19805 12403 19805 12234 17471 12066 17352 9366 20224 9366 20523 9197 20523 6834 20224 6666 17412 6666 17531 5569 17471 5316 19027 4978 18907 4894 16215 3966 21660 3881 21660 -84 15437 -84">
            <v:shapetype id="_x0000_t202" coordsize="21600,21600" o:spt="202" path="m,l,21600r21600,l21600,xe">
              <v:stroke joinstyle="miter"/>
              <v:path gradientshapeok="t" o:connecttype="rect"/>
            </v:shapetype>
            <v:shape id="_x0000_s1063" type="#_x0000_t202" style="position:absolute;left:6106;top:11925;width:1515;height:689" strokecolor="white [3212]">
              <v:textbox style="mso-next-textbox:#_x0000_s1063">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Open to atmosphere</w:t>
                    </w:r>
                  </w:p>
                </w:txbxContent>
              </v:textbox>
            </v:shape>
            <v:shape id="_x0000_s1064" type="#_x0000_t202" style="position:absolute;left:2205;top:13660;width:900;height:450" strokecolor="white [3212]">
              <v:textbox style="mso-next-textbox:#_x0000_s1064">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Hinge</w:t>
                    </w:r>
                  </w:p>
                </w:txbxContent>
              </v:textbox>
            </v:shape>
            <v:shape id="_x0000_s1065" type="#_x0000_t202" style="position:absolute;left:3038;top:13035;width:900;height:450" strokecolor="white [3212]">
              <v:textbox style="mso-next-textbox:#_x0000_s1065">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Gate</w:t>
                    </w:r>
                  </w:p>
                </w:txbxContent>
              </v:textbox>
            </v:shape>
            <v:shape id="_x0000_s1066" type="#_x0000_t202" style="position:absolute;left:3038;top:13682;width:900;height:450" strokecolor="white [3212]">
              <v:textbox style="mso-next-textbox:#_x0000_s1066">
                <w:txbxContent>
                  <w:p w:rsidR="008207DA" w:rsidRPr="006C0A04" w:rsidRDefault="008207DA" w:rsidP="008207DA">
                    <w:pPr>
                      <w:rPr>
                        <w:rFonts w:ascii="Times New Roman" w:hAnsi="Times New Roman" w:cs="Times New Roman"/>
                        <w:sz w:val="18"/>
                        <w:szCs w:val="18"/>
                        <w:vertAlign w:val="superscript"/>
                      </w:rPr>
                    </w:pPr>
                    <w:r w:rsidRPr="006C0A04">
                      <w:rPr>
                        <w:rFonts w:ascii="Times New Roman" w:hAnsi="Times New Roman" w:cs="Times New Roman"/>
                        <w:sz w:val="18"/>
                        <w:szCs w:val="18"/>
                      </w:rPr>
                      <w:t>45</w:t>
                    </w:r>
                    <w:r w:rsidRPr="006C0A04">
                      <w:rPr>
                        <w:rFonts w:ascii="Times New Roman" w:hAnsi="Times New Roman" w:cs="Times New Roman"/>
                        <w:sz w:val="18"/>
                        <w:szCs w:val="18"/>
                        <w:vertAlign w:val="superscript"/>
                      </w:rPr>
                      <w:t>0</w:t>
                    </w:r>
                  </w:p>
                </w:txbxContent>
              </v:textbox>
            </v:shape>
            <v:shapetype id="_x0000_t32" coordsize="21600,21600" o:spt="32" o:oned="t" path="m,l21600,21600e" filled="f">
              <v:path arrowok="t" fillok="f" o:connecttype="none"/>
              <o:lock v:ext="edit" shapetype="t"/>
            </v:shapetype>
            <v:shape id="_x0000_s1067" type="#_x0000_t32" style="position:absolute;left:2895;top:14132;width:1;height:1635" o:connectortype="straight" strokeweight="1.75pt"/>
            <v:shape id="_x0000_s1068" type="#_x0000_t32" style="position:absolute;left:6255;top:12479;width:0;height:3286;flip:y" o:connectortype="straight"/>
            <v:shape id="_x0000_s1069" type="#_x0000_t32" style="position:absolute;left:6090;top:12479;width:1;height:2971;flip:y" o:connectortype="straight"/>
            <v:shape id="_x0000_s1070" type="#_x0000_t32" style="position:absolute;left:5866;top:12825;width:0;height:2625;flip:y" o:connectortype="straight" strokeweight="1.75pt"/>
            <v:shape id="_x0000_s1071" type="#_x0000_t32" style="position:absolute;left:4035;top:12825;width:1831;height:1" o:connectortype="straight" strokeweight="1.75pt"/>
            <v:shape id="_x0000_s1072" type="#_x0000_t32" style="position:absolute;left:2896;top:12736;width:1214;height:1397;flip:x" o:connectortype="straight"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73" type="#_x0000_t23" style="position:absolute;left:2895;top:14024;width:143;height:143"/>
            <v:shape id="_x0000_s1074" type="#_x0000_t32" style="position:absolute;left:2205;top:14132;width:4965;height:0" o:connectortype="straight">
              <v:stroke dashstyle="dash"/>
            </v:shape>
            <v:shape id="_x0000_s1075" style="position:absolute;left:5866;top:15450;width:224;height:150" coordsize="224,150" path="m,c33,75,67,150,104,150,141,150,182,75,224,e" filled="f">
              <v:path arrowok="t"/>
            </v:shape>
            <v:rect id="_x0000_s1076" style="position:absolute;left:2896;top:14132;width:2970;height:1632" fillcolor="#cff">
              <v:fill r:id="rId12" o:title="Water droplets" rotate="t" type="tile"/>
            </v:rect>
            <v:rect id="_x0000_s1077" style="position:absolute;left:6091;top:12825;width:164;height:2940" fillcolor="#cff">
              <v:fill r:id="rId12" o:title="Water droplets" rotate="t" type="tile"/>
            </v:rect>
            <v:rect id="_x0000_s1078" style="position:absolute;left:5866;top:15600;width:240;height:165" fillcolor="#cff" strokecolor="white [3212]">
              <v:fill r:id="rId12" o:title="Water droplets" rotate="t" type="tile"/>
            </v:rect>
            <v:shape id="_x0000_s1079" type="#_x0000_t202" style="position:absolute;left:4245;top:13136;width:900;height:450" strokecolor="white [3212]">
              <v:textbox style="mso-next-textbox:#_x0000_s1079">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Oil</w:t>
                    </w:r>
                  </w:p>
                </w:txbxContent>
              </v:textbox>
            </v:shape>
            <v:shape id="_x0000_s1080" type="#_x0000_t202" style="position:absolute;left:4245;top:14775;width:900;height:375" strokecolor="white [3212]">
              <v:textbox style="mso-next-textbox:#_x0000_s1080">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Water</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1" type="#_x0000_t19" style="position:absolute;left:3270;top:13682;width:360;height:450"/>
            <v:shape id="_x0000_s1082" type="#_x0000_t32" style="position:absolute;left:6510;top:14132;width:15;height:1632;flip:x" o:connectortype="straight" strokeweight=".5pt">
              <v:stroke startarrow="classic" endarrow="classic"/>
            </v:shape>
            <v:shape id="_x0000_s1083" type="#_x0000_t32" style="position:absolute;left:6525;top:12825;width:15;height:1286;flip:x" o:connectortype="straight" strokeweight=".5pt">
              <v:stroke startarrow="classic" endarrow="classic"/>
            </v:shape>
            <v:shape id="_x0000_s1084" type="#_x0000_t32" style="position:absolute;left:5866;top:12825;width:1124;height:1" o:connectortype="straight" strokeweight=".5pt">
              <v:stroke dashstyle="dash"/>
            </v:shape>
            <v:shape id="_x0000_s1085" type="#_x0000_t202" style="position:absolute;left:6405;top:14700;width:900;height:450" strokecolor="white [3212]">
              <v:textbox style="mso-next-textbox:#_x0000_s1085">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1 m</w:t>
                    </w:r>
                  </w:p>
                </w:txbxContent>
              </v:textbox>
            </v:shape>
            <v:shape id="_x0000_s1086" type="#_x0000_t202" style="position:absolute;left:6405;top:13136;width:900;height:450" strokecolor="white [3212]">
              <v:textbox style="mso-next-textbox:#_x0000_s1086">
                <w:txbxContent>
                  <w:p w:rsidR="008207DA" w:rsidRPr="006C0A04" w:rsidRDefault="008207DA" w:rsidP="008207DA">
                    <w:pPr>
                      <w:rPr>
                        <w:rFonts w:ascii="Times New Roman" w:hAnsi="Times New Roman" w:cs="Times New Roman"/>
                        <w:sz w:val="18"/>
                        <w:szCs w:val="18"/>
                      </w:rPr>
                    </w:pPr>
                    <w:r w:rsidRPr="006C0A04">
                      <w:rPr>
                        <w:rFonts w:ascii="Times New Roman" w:hAnsi="Times New Roman" w:cs="Times New Roman"/>
                        <w:sz w:val="18"/>
                        <w:szCs w:val="18"/>
                      </w:rPr>
                      <w:t>0.5 m</w:t>
                    </w:r>
                  </w:p>
                </w:txbxContent>
              </v:textbox>
            </v:shape>
            <v:shape id="_x0000_s1087" type="#_x0000_t32" style="position:absolute;left:2895;top:15765;width:3360;height:0" o:connectortype="straight" strokeweight="1.75pt"/>
            <w10:wrap type="square"/>
          </v:group>
        </w:pict>
      </w:r>
    </w:p>
    <w:p w:rsidR="00570DC6" w:rsidRDefault="00570DC6" w:rsidP="006C0A04">
      <w:pPr>
        <w:spacing w:line="240" w:lineRule="auto"/>
        <w:contextualSpacing/>
        <w:rPr>
          <w:rFonts w:ascii="Times New Roman" w:hAnsi="Times New Roman" w:cs="Times New Roman"/>
          <w:b/>
          <w:u w:val="single"/>
        </w:rPr>
      </w:pPr>
    </w:p>
    <w:p w:rsidR="006C0A04" w:rsidRPr="006C0A04" w:rsidRDefault="008207DA" w:rsidP="006C0A04">
      <w:pPr>
        <w:spacing w:line="240" w:lineRule="auto"/>
        <w:contextualSpacing/>
        <w:rPr>
          <w:rFonts w:ascii="Times New Roman" w:hAnsi="Times New Roman" w:cs="Times New Roman"/>
        </w:rPr>
      </w:pPr>
      <w:r w:rsidRPr="006C0A04">
        <w:rPr>
          <w:rFonts w:ascii="Times New Roman" w:hAnsi="Times New Roman" w:cs="Times New Roman"/>
          <w:b/>
          <w:u w:val="single"/>
        </w:rPr>
        <w:t>Q</w:t>
      </w:r>
      <w:r w:rsidR="006C0A04" w:rsidRPr="006C0A04">
        <w:rPr>
          <w:rFonts w:ascii="Times New Roman" w:hAnsi="Times New Roman" w:cs="Times New Roman"/>
          <w:b/>
          <w:u w:val="single"/>
        </w:rPr>
        <w:t>3.</w:t>
      </w:r>
      <w:r w:rsidRPr="006C0A04">
        <w:rPr>
          <w:rFonts w:ascii="Times New Roman" w:hAnsi="Times New Roman" w:cs="Times New Roman"/>
        </w:rPr>
        <w:t xml:space="preserve"> </w:t>
      </w:r>
      <w:r w:rsidR="006C0A04" w:rsidRPr="006C0A04">
        <w:rPr>
          <w:rFonts w:ascii="Times New Roman" w:hAnsi="Times New Roman" w:cs="Times New Roman"/>
        </w:rPr>
        <w:t>Assuming the density of oil and water as 800 and 1000 kg/m</w:t>
      </w:r>
      <w:r w:rsidR="006C0A04" w:rsidRPr="006C0A04">
        <w:rPr>
          <w:rFonts w:ascii="Times New Roman" w:hAnsi="Times New Roman" w:cs="Times New Roman"/>
          <w:vertAlign w:val="superscript"/>
        </w:rPr>
        <w:t>3</w:t>
      </w:r>
      <w:r w:rsidR="006C0A04" w:rsidRPr="006C0A04">
        <w:rPr>
          <w:rFonts w:ascii="Times New Roman" w:hAnsi="Times New Roman" w:cs="Times New Roman"/>
        </w:rPr>
        <w:t xml:space="preserve"> respectively, and the length and width of the gate as 1 m each, calculate the weight of the gate that will keep it closed. </w:t>
      </w:r>
    </w:p>
    <w:p w:rsidR="008207DA" w:rsidRDefault="008207DA" w:rsidP="006C0A04">
      <w:pPr>
        <w:spacing w:line="240" w:lineRule="auto"/>
        <w:contextualSpacing/>
      </w:pPr>
    </w:p>
    <w:p w:rsidR="008207DA" w:rsidRDefault="008207DA" w:rsidP="006C0A04">
      <w:pPr>
        <w:spacing w:line="240" w:lineRule="auto"/>
        <w:contextualSpacing/>
      </w:pPr>
    </w:p>
    <w:p w:rsidR="008207DA" w:rsidRDefault="008207DA" w:rsidP="006C0A04">
      <w:pPr>
        <w:spacing w:line="240" w:lineRule="auto"/>
        <w:contextualSpacing/>
      </w:pPr>
    </w:p>
    <w:p w:rsidR="008207DA" w:rsidRDefault="008207DA" w:rsidP="006C0A04">
      <w:pPr>
        <w:spacing w:line="240" w:lineRule="auto"/>
        <w:contextualSpacing/>
      </w:pPr>
    </w:p>
    <w:p w:rsidR="00570DC6" w:rsidRDefault="00570DC6" w:rsidP="006C0A04">
      <w:pPr>
        <w:spacing w:line="240" w:lineRule="auto"/>
        <w:contextualSpacing/>
        <w:rPr>
          <w:rFonts w:ascii="Times New Roman" w:hAnsi="Times New Roman" w:cs="Times New Roman"/>
          <w:b/>
          <w:u w:val="single"/>
        </w:rPr>
      </w:pPr>
    </w:p>
    <w:p w:rsidR="00570DC6" w:rsidRDefault="00570DC6" w:rsidP="006C0A04">
      <w:pPr>
        <w:spacing w:line="240" w:lineRule="auto"/>
        <w:contextualSpacing/>
        <w:rPr>
          <w:rFonts w:ascii="Times New Roman" w:hAnsi="Times New Roman" w:cs="Times New Roman"/>
          <w:b/>
          <w:u w:val="single"/>
        </w:rPr>
      </w:pPr>
    </w:p>
    <w:p w:rsidR="00570DC6" w:rsidRDefault="00570DC6" w:rsidP="006C0A04">
      <w:pPr>
        <w:spacing w:line="240" w:lineRule="auto"/>
        <w:contextualSpacing/>
        <w:rPr>
          <w:rFonts w:ascii="Times New Roman" w:hAnsi="Times New Roman" w:cs="Times New Roman"/>
          <w:b/>
          <w:u w:val="single"/>
        </w:rPr>
      </w:pPr>
    </w:p>
    <w:p w:rsidR="00570DC6" w:rsidRDefault="00570DC6" w:rsidP="006C0A04">
      <w:pPr>
        <w:spacing w:line="240" w:lineRule="auto"/>
        <w:contextualSpacing/>
        <w:rPr>
          <w:rFonts w:ascii="Times New Roman" w:hAnsi="Times New Roman" w:cs="Times New Roman"/>
          <w:b/>
          <w:u w:val="single"/>
        </w:rPr>
      </w:pPr>
    </w:p>
    <w:p w:rsidR="00570DC6" w:rsidRPr="00570DC6" w:rsidRDefault="00570DC6" w:rsidP="00570DC6">
      <w:pPr>
        <w:spacing w:line="240" w:lineRule="auto"/>
        <w:ind w:left="7920" w:firstLine="720"/>
        <w:contextualSpacing/>
        <w:rPr>
          <w:rFonts w:ascii="Times New Roman" w:hAnsi="Times New Roman" w:cs="Times New Roman"/>
          <w:b/>
        </w:rPr>
      </w:pPr>
      <w:r>
        <w:rPr>
          <w:rFonts w:ascii="Times New Roman" w:hAnsi="Times New Roman" w:cs="Times New Roman"/>
          <w:b/>
        </w:rPr>
        <w:t>6 Marks</w:t>
      </w:r>
    </w:p>
    <w:p w:rsidR="00570DC6" w:rsidRDefault="00570DC6" w:rsidP="006C0A04">
      <w:pPr>
        <w:spacing w:line="240" w:lineRule="auto"/>
        <w:contextualSpacing/>
        <w:rPr>
          <w:rFonts w:ascii="Times New Roman" w:hAnsi="Times New Roman" w:cs="Times New Roman"/>
          <w:b/>
          <w:u w:val="single"/>
        </w:rPr>
      </w:pPr>
    </w:p>
    <w:p w:rsidR="008207DA" w:rsidRPr="006C0A04" w:rsidRDefault="008207DA" w:rsidP="006C0A04">
      <w:pPr>
        <w:spacing w:line="240" w:lineRule="auto"/>
        <w:contextualSpacing/>
        <w:rPr>
          <w:rFonts w:ascii="Times New Roman" w:hAnsi="Times New Roman" w:cs="Times New Roman"/>
        </w:rPr>
      </w:pPr>
      <w:r w:rsidRPr="006C0A04">
        <w:rPr>
          <w:rFonts w:ascii="Times New Roman" w:hAnsi="Times New Roman" w:cs="Times New Roman"/>
          <w:b/>
          <w:u w:val="single"/>
        </w:rPr>
        <w:t>Q</w:t>
      </w:r>
      <w:r w:rsidR="006C0A04" w:rsidRPr="006C0A04">
        <w:rPr>
          <w:rFonts w:ascii="Times New Roman" w:hAnsi="Times New Roman" w:cs="Times New Roman"/>
          <w:b/>
          <w:u w:val="single"/>
        </w:rPr>
        <w:t>4.</w:t>
      </w:r>
      <w:r w:rsidRPr="006C0A04">
        <w:rPr>
          <w:rFonts w:ascii="Times New Roman" w:hAnsi="Times New Roman" w:cs="Times New Roman"/>
        </w:rPr>
        <w:t xml:space="preserve"> For the incompressible flow, two velocity components are given. Find the most general third velocity component, such that continuity is satisfied. Is your answer unique?</w:t>
      </w:r>
      <w:r w:rsidR="006C0A04">
        <w:rPr>
          <w:rFonts w:ascii="Times New Roman" w:hAnsi="Times New Roman" w:cs="Times New Roman"/>
        </w:rPr>
        <w:t xml:space="preserve"> </w:t>
      </w:r>
      <w:r w:rsidR="006C0A04">
        <w:rPr>
          <w:rFonts w:ascii="Times New Roman" w:hAnsi="Times New Roman" w:cs="Times New Roman"/>
        </w:rPr>
        <w:tab/>
      </w:r>
      <w:r w:rsidR="006C0A04">
        <w:rPr>
          <w:rFonts w:ascii="Times New Roman" w:hAnsi="Times New Roman" w:cs="Times New Roman"/>
        </w:rPr>
        <w:tab/>
      </w:r>
      <m:oMath>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Times New Roman" w:cs="Times New Roman"/>
          </w:rPr>
          <m:t>=</m:t>
        </m:r>
        <m:sSup>
          <m:sSupPr>
            <m:ctrlPr>
              <w:rPr>
                <w:rFonts w:ascii="Cambria Math" w:hAnsi="Times New Roman" w:cs="Times New Roman"/>
              </w:rPr>
            </m:ctrlPr>
          </m:sSupPr>
          <m:e>
            <m:r>
              <w:rPr>
                <w:rFonts w:ascii="Cambria Math" w:hAnsi="Cambria Math" w:cs="Times New Roman"/>
              </w:rPr>
              <m:t>x</m:t>
            </m:r>
          </m:e>
          <m:sup>
            <m:r>
              <w:rPr>
                <w:rFonts w:ascii="Cambria Math" w:hAnsi="Times New Roman" w:cs="Times New Roman"/>
              </w:rPr>
              <m:t>2</m:t>
            </m:r>
          </m:sup>
        </m:sSup>
        <m:sSup>
          <m:sSupPr>
            <m:ctrlPr>
              <w:rPr>
                <w:rFonts w:ascii="Cambria Math" w:hAnsi="Times New Roman" w:cs="Times New Roman"/>
              </w:rPr>
            </m:ctrlPr>
          </m:sSupPr>
          <m:e>
            <m:r>
              <w:rPr>
                <w:rFonts w:ascii="Cambria Math" w:hAnsi="Times New Roman" w:cs="Times New Roman"/>
              </w:rPr>
              <m:t>+</m:t>
            </m:r>
            <m:r>
              <w:rPr>
                <w:rFonts w:ascii="Cambria Math" w:hAnsi="Cambria Math" w:cs="Times New Roman"/>
              </w:rPr>
              <m:t>y</m:t>
            </m:r>
          </m:e>
          <m:sup>
            <m:r>
              <w:rPr>
                <w:rFonts w:ascii="Cambria Math" w:hAnsi="Times New Roman" w:cs="Times New Roman"/>
              </w:rPr>
              <m:t>2</m:t>
            </m:r>
          </m:sup>
        </m:sSup>
        <m:r>
          <m:rPr>
            <m:sty m:val="p"/>
          </m:rPr>
          <w:rPr>
            <w:rFonts w:ascii="Cambria Math" w:hAnsi="Times New Roman" w:cs="Times New Roman"/>
          </w:rPr>
          <m:t>+</m:t>
        </m:r>
        <m:sSup>
          <m:sSupPr>
            <m:ctrlPr>
              <w:rPr>
                <w:rFonts w:ascii="Cambria Math" w:hAnsi="Times New Roman" w:cs="Times New Roman"/>
              </w:rPr>
            </m:ctrlPr>
          </m:sSupPr>
          <m:e>
            <m:r>
              <w:rPr>
                <w:rFonts w:ascii="Cambria Math" w:hAnsi="Cambria Math" w:cs="Times New Roman"/>
              </w:rPr>
              <m:t>z</m:t>
            </m:r>
          </m:e>
          <m:sup>
            <m:r>
              <w:rPr>
                <w:rFonts w:ascii="Cambria Math" w:hAnsi="Times New Roman" w:cs="Times New Roman"/>
              </w:rPr>
              <m:t>2</m:t>
            </m:r>
          </m:sup>
        </m:sSup>
      </m:oMath>
      <w:r w:rsidRPr="006C0A04">
        <w:rPr>
          <w:rFonts w:ascii="Times New Roman" w:hAnsi="Times New Roman" w:cs="Times New Roman"/>
        </w:rPr>
        <w:t xml:space="preserve"> </w:t>
      </w:r>
      <w:r w:rsidRPr="006C0A04">
        <w:rPr>
          <w:rFonts w:ascii="Times New Roman" w:hAnsi="Times New Roman" w:cs="Times New Roman"/>
        </w:rPr>
        <w:tab/>
      </w:r>
      <m:oMath>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Times New Roman" w:cs="Times New Roman"/>
          </w:rPr>
          <m:t>=</m:t>
        </m:r>
        <m:sSup>
          <m:sSupPr>
            <m:ctrlPr>
              <w:rPr>
                <w:rFonts w:ascii="Cambria Math" w:hAnsi="Times New Roman" w:cs="Times New Roman"/>
              </w:rPr>
            </m:ctrlPr>
          </m:sSupPr>
          <m:e>
            <m:r>
              <w:rPr>
                <w:rFonts w:ascii="Times New Roman" w:hAnsi="Times New Roman" w:cs="Times New Roman"/>
              </w:rPr>
              <m:t>-</m:t>
            </m:r>
            <m:r>
              <w:rPr>
                <w:rFonts w:ascii="Cambria Math" w:hAnsi="Cambria Math" w:cs="Times New Roman"/>
              </w:rPr>
              <m:t>xy</m:t>
            </m:r>
            <m:r>
              <w:rPr>
                <w:rFonts w:ascii="Times New Roman" w:hAnsi="Times New Roman" w:cs="Times New Roman"/>
              </w:rPr>
              <m:t>-</m:t>
            </m:r>
            <m:r>
              <w:rPr>
                <w:rFonts w:ascii="Cambria Math" w:hAnsi="Cambria Math" w:cs="Times New Roman"/>
              </w:rPr>
              <m:t>yz</m:t>
            </m:r>
            <m:r>
              <w:rPr>
                <w:rFonts w:ascii="Times New Roman" w:hAnsi="Times New Roman" w:cs="Times New Roman"/>
              </w:rPr>
              <m:t>-</m:t>
            </m:r>
            <m:r>
              <w:rPr>
                <w:rFonts w:ascii="Cambria Math" w:hAnsi="Cambria Math" w:cs="Times New Roman"/>
              </w:rPr>
              <m:t>xz</m:t>
            </m:r>
          </m:e>
          <m:sup/>
        </m:sSup>
      </m:oMath>
    </w:p>
    <w:p w:rsidR="00570DC6" w:rsidRPr="00570DC6" w:rsidRDefault="00570DC6" w:rsidP="00570DC6">
      <w:pPr>
        <w:spacing w:line="240" w:lineRule="auto"/>
        <w:ind w:left="7920" w:firstLine="720"/>
        <w:contextualSpacing/>
        <w:rPr>
          <w:rFonts w:ascii="Times New Roman" w:hAnsi="Times New Roman" w:cs="Times New Roman"/>
          <w:b/>
        </w:rPr>
      </w:pPr>
      <w:r>
        <w:rPr>
          <w:rFonts w:ascii="Times New Roman" w:hAnsi="Times New Roman" w:cs="Times New Roman"/>
          <w:b/>
        </w:rPr>
        <w:t>2</w:t>
      </w:r>
      <w:r w:rsidR="00E2032C">
        <w:rPr>
          <w:rFonts w:ascii="Times New Roman" w:hAnsi="Times New Roman" w:cs="Times New Roman"/>
          <w:b/>
        </w:rPr>
        <w:t>+1=3</w:t>
      </w:r>
      <w:r>
        <w:rPr>
          <w:rFonts w:ascii="Times New Roman" w:hAnsi="Times New Roman" w:cs="Times New Roman"/>
          <w:b/>
        </w:rPr>
        <w:t xml:space="preserve"> Marks</w:t>
      </w:r>
    </w:p>
    <w:p w:rsidR="00570DC6" w:rsidRDefault="00570DC6" w:rsidP="006C0A04">
      <w:pPr>
        <w:spacing w:line="240" w:lineRule="auto"/>
        <w:contextualSpacing/>
        <w:rPr>
          <w:rFonts w:ascii="Times New Roman" w:hAnsi="Times New Roman" w:cs="Times New Roman"/>
          <w:b/>
          <w:u w:val="single"/>
        </w:rPr>
      </w:pPr>
    </w:p>
    <w:p w:rsidR="008207DA" w:rsidRPr="006C0A04" w:rsidRDefault="008207DA" w:rsidP="006C0A04">
      <w:pPr>
        <w:spacing w:line="240" w:lineRule="auto"/>
        <w:contextualSpacing/>
        <w:rPr>
          <w:rFonts w:ascii="Times New Roman" w:hAnsi="Times New Roman" w:cs="Times New Roman"/>
        </w:rPr>
      </w:pPr>
      <w:r w:rsidRPr="006C0A04">
        <w:rPr>
          <w:rFonts w:ascii="Times New Roman" w:hAnsi="Times New Roman" w:cs="Times New Roman"/>
          <w:b/>
          <w:u w:val="single"/>
        </w:rPr>
        <w:t>Q</w:t>
      </w:r>
      <w:r w:rsidR="006C0A04" w:rsidRPr="006C0A04">
        <w:rPr>
          <w:rFonts w:ascii="Times New Roman" w:hAnsi="Times New Roman" w:cs="Times New Roman"/>
          <w:b/>
          <w:u w:val="single"/>
        </w:rPr>
        <w:t>5</w:t>
      </w:r>
      <w:r w:rsidRPr="006C0A04">
        <w:rPr>
          <w:rFonts w:ascii="Times New Roman" w:hAnsi="Times New Roman" w:cs="Times New Roman"/>
          <w:b/>
          <w:u w:val="single"/>
        </w:rPr>
        <w:t>.</w:t>
      </w:r>
      <w:r w:rsidRPr="006C0A04">
        <w:rPr>
          <w:rFonts w:ascii="Times New Roman" w:hAnsi="Times New Roman" w:cs="Times New Roman"/>
        </w:rPr>
        <w:t xml:space="preserve"> The velocity field for a flow is given by </w:t>
      </w:r>
    </w:p>
    <w:p w:rsidR="008207DA" w:rsidRPr="006C0A04" w:rsidRDefault="00F66228" w:rsidP="006C0A04">
      <w:pPr>
        <w:spacing w:line="240" w:lineRule="auto"/>
        <w:contextualSpacing/>
        <w:rPr>
          <w:rFonts w:ascii="Times New Roman" w:hAnsi="Times New Roman" w:cs="Times New Roman"/>
        </w:rPr>
      </w:pPr>
      <m:oMathPara>
        <m:oMath>
          <m:acc>
            <m:accPr>
              <m:chr m:val="⃗"/>
              <m:ctrlPr>
                <w:rPr>
                  <w:rFonts w:ascii="Cambria Math" w:hAnsi="Times New Roman" w:cs="Times New Roman"/>
                  <w:i/>
                </w:rPr>
              </m:ctrlPr>
            </m:accPr>
            <m:e>
              <m:r>
                <w:rPr>
                  <w:rFonts w:ascii="Cambria Math" w:hAnsi="Cambria Math" w:cs="Times New Roman"/>
                </w:rPr>
                <m:t>V</m:t>
              </m:r>
            </m:e>
          </m:acc>
          <m:r>
            <w:rPr>
              <w:rFonts w:ascii="Cambria Math" w:hAnsi="Times New Roman" w:cs="Times New Roman"/>
            </w:rPr>
            <m:t>=</m:t>
          </m:r>
          <m:f>
            <m:fPr>
              <m:ctrlPr>
                <w:rPr>
                  <w:rFonts w:ascii="Cambria Math" w:hAnsi="Times New Roman" w:cs="Times New Roman"/>
                  <w:i/>
                </w:rPr>
              </m:ctrlPr>
            </m:fPr>
            <m:num>
              <m:r>
                <w:rPr>
                  <w:rFonts w:ascii="Times New Roman" w:hAnsi="Times New Roman" w:cs="Times New Roman"/>
                </w:rPr>
                <m:t>-</m:t>
              </m:r>
              <m:r>
                <w:rPr>
                  <w:rFonts w:ascii="Cambria Math" w:hAnsi="Cambria Math" w:cs="Times New Roman"/>
                </w:rPr>
                <m:t>Cy</m:t>
              </m:r>
            </m:num>
            <m:den>
              <m:rad>
                <m:radPr>
                  <m:degHide m:val="on"/>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e>
              </m:rad>
            </m:den>
          </m:f>
          <m:acc>
            <m:accPr>
              <m:ctrlPr>
                <w:rPr>
                  <w:rFonts w:ascii="Cambria Math" w:hAnsi="Times New Roman" w:cs="Times New Roman"/>
                  <w:i/>
                </w:rPr>
              </m:ctrlPr>
            </m:accPr>
            <m:e>
              <m:r>
                <w:rPr>
                  <w:rFonts w:ascii="Cambria Math" w:hAnsi="Cambria Math" w:cs="Times New Roman"/>
                </w:rPr>
                <m:t>i</m:t>
              </m:r>
            </m:e>
          </m:acc>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Cx</m:t>
              </m:r>
            </m:num>
            <m:den>
              <m:rad>
                <m:radPr>
                  <m:degHide m:val="on"/>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e>
              </m:rad>
            </m:den>
          </m:f>
          <m:acc>
            <m:accPr>
              <m:ctrlPr>
                <w:rPr>
                  <w:rFonts w:ascii="Cambria Math" w:hAnsi="Times New Roman" w:cs="Times New Roman"/>
                  <w:i/>
                </w:rPr>
              </m:ctrlPr>
            </m:accPr>
            <m:e>
              <m:r>
                <w:rPr>
                  <w:rFonts w:ascii="Cambria Math" w:hAnsi="Cambria Math" w:cs="Times New Roman"/>
                </w:rPr>
                <m:t>j</m:t>
              </m:r>
            </m:e>
          </m:acc>
        </m:oMath>
      </m:oMathPara>
    </w:p>
    <w:p w:rsidR="008207DA" w:rsidRPr="006C0A04" w:rsidRDefault="00570DC6" w:rsidP="006C0A04">
      <w:pPr>
        <w:spacing w:line="240" w:lineRule="auto"/>
        <w:contextualSpacing/>
        <w:rPr>
          <w:rFonts w:ascii="Times New Roman" w:hAnsi="Times New Roman" w:cs="Times New Roman"/>
        </w:rPr>
      </w:pPr>
      <w:r>
        <w:rPr>
          <w:rFonts w:ascii="Times New Roman" w:hAnsi="Times New Roman" w:cs="Times New Roman"/>
        </w:rPr>
        <w:t>w</w:t>
      </w:r>
      <w:r w:rsidR="008207DA" w:rsidRPr="006C0A04">
        <w:rPr>
          <w:rFonts w:ascii="Times New Roman" w:hAnsi="Times New Roman" w:cs="Times New Roman"/>
        </w:rPr>
        <w:t xml:space="preserve">here </w:t>
      </w:r>
      <w:r w:rsidR="008207DA" w:rsidRPr="00570DC6">
        <w:rPr>
          <w:rFonts w:ascii="Times New Roman" w:hAnsi="Times New Roman" w:cs="Times New Roman"/>
          <w:b/>
          <w:i/>
        </w:rPr>
        <w:t>C</w:t>
      </w:r>
      <w:r w:rsidR="008207DA" w:rsidRPr="006C0A04">
        <w:rPr>
          <w:rFonts w:ascii="Times New Roman" w:hAnsi="Times New Roman" w:cs="Times New Roman"/>
        </w:rPr>
        <w:t xml:space="preserve"> is a constant. Determine the equations for streamlines, and make a sketch.</w:t>
      </w:r>
    </w:p>
    <w:p w:rsidR="00570DC6" w:rsidRPr="00570DC6" w:rsidRDefault="00F66228" w:rsidP="00570DC6">
      <w:pPr>
        <w:spacing w:line="240" w:lineRule="auto"/>
        <w:ind w:left="7920" w:firstLine="720"/>
        <w:contextualSpacing/>
        <w:rPr>
          <w:rFonts w:ascii="Times New Roman" w:hAnsi="Times New Roman" w:cs="Times New Roman"/>
          <w:b/>
        </w:rPr>
      </w:pPr>
      <w:r w:rsidRPr="00F66228">
        <w:rPr>
          <w:rFonts w:ascii="Times New Roman" w:hAnsi="Times New Roman" w:cs="Times New Roman"/>
          <w:b/>
          <w:noProof/>
        </w:rPr>
        <w:pict>
          <v:shape id="_x0000_s1090" type="#_x0000_t202" style="position:absolute;left:0;text-align:left;margin-left:427.5pt;margin-top:17.65pt;width:87.75pt;height:18.15pt;z-index:251715584" stroked="f">
            <v:textbox>
              <w:txbxContent>
                <w:p w:rsidR="00063A1A" w:rsidRPr="00CC7942" w:rsidRDefault="00063A1A" w:rsidP="00063A1A">
                  <w:pPr>
                    <w:rPr>
                      <w:b/>
                      <w:i/>
                      <w:sz w:val="20"/>
                    </w:rPr>
                  </w:pPr>
                  <w:r>
                    <w:rPr>
                      <w:b/>
                      <w:i/>
                      <w:sz w:val="20"/>
                    </w:rPr>
                    <w:t>……..continued</w:t>
                  </w:r>
                </w:p>
              </w:txbxContent>
            </v:textbox>
          </v:shape>
        </w:pict>
      </w:r>
      <w:r w:rsidR="00AD5AD2">
        <w:rPr>
          <w:rFonts w:ascii="Times New Roman" w:hAnsi="Times New Roman" w:cs="Times New Roman"/>
          <w:b/>
        </w:rPr>
        <w:t>4+2=6</w:t>
      </w:r>
      <w:r w:rsidR="00570DC6">
        <w:rPr>
          <w:rFonts w:ascii="Times New Roman" w:hAnsi="Times New Roman" w:cs="Times New Roman"/>
          <w:b/>
        </w:rPr>
        <w:t xml:space="preserve"> Marks</w:t>
      </w:r>
    </w:p>
    <w:p w:rsidR="00570DC6" w:rsidRDefault="00570DC6" w:rsidP="006C0A04">
      <w:pPr>
        <w:spacing w:line="240" w:lineRule="auto"/>
        <w:contextualSpacing/>
        <w:rPr>
          <w:rFonts w:ascii="Times New Roman" w:hAnsi="Times New Roman" w:cs="Times New Roman"/>
          <w:b/>
          <w:u w:val="single"/>
        </w:rPr>
      </w:pPr>
    </w:p>
    <w:p w:rsidR="00570DC6" w:rsidRDefault="00570DC6" w:rsidP="006C0A04">
      <w:pPr>
        <w:spacing w:line="240" w:lineRule="auto"/>
        <w:contextualSpacing/>
        <w:rPr>
          <w:rFonts w:ascii="Times New Roman" w:hAnsi="Times New Roman" w:cs="Times New Roman"/>
          <w:b/>
          <w:u w:val="single"/>
        </w:rPr>
      </w:pPr>
    </w:p>
    <w:p w:rsidR="00570DC6" w:rsidRDefault="00570DC6" w:rsidP="006C0A04">
      <w:pPr>
        <w:spacing w:line="240" w:lineRule="auto"/>
        <w:contextualSpacing/>
        <w:rPr>
          <w:rFonts w:ascii="Times New Roman" w:hAnsi="Times New Roman" w:cs="Times New Roman"/>
          <w:b/>
          <w:u w:val="single"/>
        </w:rPr>
      </w:pPr>
    </w:p>
    <w:p w:rsidR="00FC16B0" w:rsidRPr="00570DC6" w:rsidRDefault="008207DA" w:rsidP="00570DC6">
      <w:pPr>
        <w:spacing w:line="240" w:lineRule="auto"/>
        <w:contextualSpacing/>
        <w:rPr>
          <w:rFonts w:ascii="Times New" w:hAnsi="Times New"/>
        </w:rPr>
      </w:pPr>
      <w:r>
        <w:rPr>
          <w:rFonts w:ascii="Times New" w:hAnsi="Times New"/>
          <w:noProof/>
          <w:lang w:val="en-US" w:eastAsia="en-US"/>
        </w:rPr>
        <w:drawing>
          <wp:inline distT="0" distB="0" distL="0" distR="0">
            <wp:extent cx="5985655" cy="2529193"/>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92771" cy="2532200"/>
                    </a:xfrm>
                    <a:prstGeom prst="rect">
                      <a:avLst/>
                    </a:prstGeom>
                    <a:noFill/>
                    <a:ln w="9525">
                      <a:noFill/>
                      <a:miter lim="800000"/>
                      <a:headEnd/>
                      <a:tailEnd/>
                    </a:ln>
                  </pic:spPr>
                </pic:pic>
              </a:graphicData>
            </a:graphic>
          </wp:inline>
        </w:drawing>
      </w:r>
      <w:r>
        <w:rPr>
          <w:rFonts w:ascii="Times New" w:hAnsi="Times New"/>
          <w:noProof/>
          <w:lang w:val="en-US" w:eastAsia="en-US"/>
        </w:rPr>
        <w:drawing>
          <wp:inline distT="0" distB="0" distL="0" distR="0">
            <wp:extent cx="6415354" cy="6355922"/>
            <wp:effectExtent l="19050" t="0" r="4496"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415354" cy="6355922"/>
                    </a:xfrm>
                    <a:prstGeom prst="rect">
                      <a:avLst/>
                    </a:prstGeom>
                    <a:noFill/>
                    <a:ln w="9525">
                      <a:noFill/>
                      <a:miter lim="800000"/>
                      <a:headEnd/>
                      <a:tailEnd/>
                    </a:ln>
                  </pic:spPr>
                </pic:pic>
              </a:graphicData>
            </a:graphic>
          </wp:inline>
        </w:drawing>
      </w:r>
    </w:p>
    <w:sectPr w:rsidR="00FC16B0" w:rsidRPr="00570DC6" w:rsidSect="001D21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4FB" w:rsidRDefault="005A34FB" w:rsidP="00820BE9">
      <w:pPr>
        <w:spacing w:after="0" w:line="240" w:lineRule="auto"/>
      </w:pPr>
      <w:r>
        <w:separator/>
      </w:r>
    </w:p>
  </w:endnote>
  <w:endnote w:type="continuationSeparator" w:id="1">
    <w:p w:rsidR="005A34FB" w:rsidRDefault="005A34FB" w:rsidP="00820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4FB" w:rsidRDefault="005A34FB" w:rsidP="00820BE9">
      <w:pPr>
        <w:spacing w:after="0" w:line="240" w:lineRule="auto"/>
      </w:pPr>
      <w:r>
        <w:separator/>
      </w:r>
    </w:p>
  </w:footnote>
  <w:footnote w:type="continuationSeparator" w:id="1">
    <w:p w:rsidR="005A34FB" w:rsidRDefault="005A34FB" w:rsidP="00820B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4B5"/>
    <w:multiLevelType w:val="hybridMultilevel"/>
    <w:tmpl w:val="4300D508"/>
    <w:lvl w:ilvl="0" w:tplc="09C082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E2D0B7D"/>
    <w:multiLevelType w:val="hybridMultilevel"/>
    <w:tmpl w:val="27484CBA"/>
    <w:lvl w:ilvl="0" w:tplc="B4A0D94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52BB2878"/>
    <w:multiLevelType w:val="hybridMultilevel"/>
    <w:tmpl w:val="4300D508"/>
    <w:lvl w:ilvl="0" w:tplc="09C082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6F2F23B6"/>
    <w:multiLevelType w:val="hybridMultilevel"/>
    <w:tmpl w:val="A4D8A510"/>
    <w:lvl w:ilvl="0" w:tplc="A406FC8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771522BC"/>
    <w:multiLevelType w:val="hybridMultilevel"/>
    <w:tmpl w:val="93A8F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7E1EC6"/>
    <w:multiLevelType w:val="hybridMultilevel"/>
    <w:tmpl w:val="93A8F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1881"/>
    <w:rsid w:val="00027DF1"/>
    <w:rsid w:val="0003340E"/>
    <w:rsid w:val="00035E0E"/>
    <w:rsid w:val="000622BF"/>
    <w:rsid w:val="000622DE"/>
    <w:rsid w:val="00063A1A"/>
    <w:rsid w:val="000725D7"/>
    <w:rsid w:val="000A6A56"/>
    <w:rsid w:val="000B0B9A"/>
    <w:rsid w:val="000C01AE"/>
    <w:rsid w:val="000C218B"/>
    <w:rsid w:val="000C7EC1"/>
    <w:rsid w:val="000D224A"/>
    <w:rsid w:val="000D68BE"/>
    <w:rsid w:val="000E0632"/>
    <w:rsid w:val="000F44C7"/>
    <w:rsid w:val="00112449"/>
    <w:rsid w:val="00114847"/>
    <w:rsid w:val="00117BD3"/>
    <w:rsid w:val="001206DB"/>
    <w:rsid w:val="001518FB"/>
    <w:rsid w:val="00153B62"/>
    <w:rsid w:val="00165F14"/>
    <w:rsid w:val="001670D4"/>
    <w:rsid w:val="0019490D"/>
    <w:rsid w:val="00197B4A"/>
    <w:rsid w:val="001A3329"/>
    <w:rsid w:val="001B38C2"/>
    <w:rsid w:val="001D21F0"/>
    <w:rsid w:val="001D7B13"/>
    <w:rsid w:val="002159B8"/>
    <w:rsid w:val="0026505F"/>
    <w:rsid w:val="002735D0"/>
    <w:rsid w:val="00281AE0"/>
    <w:rsid w:val="00296A56"/>
    <w:rsid w:val="00296DEF"/>
    <w:rsid w:val="002A79F9"/>
    <w:rsid w:val="002B37BC"/>
    <w:rsid w:val="002C1A24"/>
    <w:rsid w:val="002C7207"/>
    <w:rsid w:val="002F12EF"/>
    <w:rsid w:val="00321F3D"/>
    <w:rsid w:val="00326122"/>
    <w:rsid w:val="003271E5"/>
    <w:rsid w:val="00360F8B"/>
    <w:rsid w:val="003610BA"/>
    <w:rsid w:val="00363D3C"/>
    <w:rsid w:val="003653BC"/>
    <w:rsid w:val="00367CC6"/>
    <w:rsid w:val="0038494A"/>
    <w:rsid w:val="003A1CE9"/>
    <w:rsid w:val="003A4903"/>
    <w:rsid w:val="003B5856"/>
    <w:rsid w:val="003C32A0"/>
    <w:rsid w:val="003E36E1"/>
    <w:rsid w:val="00402889"/>
    <w:rsid w:val="004406A1"/>
    <w:rsid w:val="00444730"/>
    <w:rsid w:val="00453DC5"/>
    <w:rsid w:val="004754AA"/>
    <w:rsid w:val="00476977"/>
    <w:rsid w:val="00481958"/>
    <w:rsid w:val="00485BD8"/>
    <w:rsid w:val="00495F74"/>
    <w:rsid w:val="004B63AA"/>
    <w:rsid w:val="004B7445"/>
    <w:rsid w:val="004C1550"/>
    <w:rsid w:val="004D4417"/>
    <w:rsid w:val="004E5019"/>
    <w:rsid w:val="004F36A7"/>
    <w:rsid w:val="004F4007"/>
    <w:rsid w:val="004F4FD5"/>
    <w:rsid w:val="0052627F"/>
    <w:rsid w:val="00533177"/>
    <w:rsid w:val="0055776F"/>
    <w:rsid w:val="00570DC6"/>
    <w:rsid w:val="00574525"/>
    <w:rsid w:val="005800E2"/>
    <w:rsid w:val="005870D7"/>
    <w:rsid w:val="005A34FB"/>
    <w:rsid w:val="005A668C"/>
    <w:rsid w:val="005B359C"/>
    <w:rsid w:val="005B4E83"/>
    <w:rsid w:val="005C4281"/>
    <w:rsid w:val="005F0BED"/>
    <w:rsid w:val="00606BC0"/>
    <w:rsid w:val="00626F10"/>
    <w:rsid w:val="00632484"/>
    <w:rsid w:val="00632D1E"/>
    <w:rsid w:val="00633BF6"/>
    <w:rsid w:val="006342D4"/>
    <w:rsid w:val="006460B1"/>
    <w:rsid w:val="00676A8E"/>
    <w:rsid w:val="00682920"/>
    <w:rsid w:val="0068450D"/>
    <w:rsid w:val="006A48E5"/>
    <w:rsid w:val="006B6CAA"/>
    <w:rsid w:val="006C0A04"/>
    <w:rsid w:val="006C5929"/>
    <w:rsid w:val="006C6E44"/>
    <w:rsid w:val="006C7986"/>
    <w:rsid w:val="006D0FFD"/>
    <w:rsid w:val="006D5C58"/>
    <w:rsid w:val="006D6581"/>
    <w:rsid w:val="00716874"/>
    <w:rsid w:val="007243D7"/>
    <w:rsid w:val="00762096"/>
    <w:rsid w:val="007766B9"/>
    <w:rsid w:val="0079309D"/>
    <w:rsid w:val="007970E6"/>
    <w:rsid w:val="007A620A"/>
    <w:rsid w:val="007B1F5A"/>
    <w:rsid w:val="007C5F88"/>
    <w:rsid w:val="007E1CA5"/>
    <w:rsid w:val="007F047E"/>
    <w:rsid w:val="008035AC"/>
    <w:rsid w:val="00810FCB"/>
    <w:rsid w:val="008207DA"/>
    <w:rsid w:val="00820BE9"/>
    <w:rsid w:val="00841881"/>
    <w:rsid w:val="00880FF3"/>
    <w:rsid w:val="008965D5"/>
    <w:rsid w:val="008A283C"/>
    <w:rsid w:val="008B5DE0"/>
    <w:rsid w:val="00900A68"/>
    <w:rsid w:val="00921C11"/>
    <w:rsid w:val="00942298"/>
    <w:rsid w:val="00944774"/>
    <w:rsid w:val="00956F47"/>
    <w:rsid w:val="009665C3"/>
    <w:rsid w:val="0097626A"/>
    <w:rsid w:val="0098488A"/>
    <w:rsid w:val="009930EA"/>
    <w:rsid w:val="009C41B7"/>
    <w:rsid w:val="009D4B0B"/>
    <w:rsid w:val="009D7FE8"/>
    <w:rsid w:val="009E2C42"/>
    <w:rsid w:val="009F7935"/>
    <w:rsid w:val="00A020E9"/>
    <w:rsid w:val="00A2450A"/>
    <w:rsid w:val="00A300A5"/>
    <w:rsid w:val="00A3505F"/>
    <w:rsid w:val="00A77842"/>
    <w:rsid w:val="00A82322"/>
    <w:rsid w:val="00A82BF7"/>
    <w:rsid w:val="00A83610"/>
    <w:rsid w:val="00A850E2"/>
    <w:rsid w:val="00A873A5"/>
    <w:rsid w:val="00AA5E9B"/>
    <w:rsid w:val="00AA65EF"/>
    <w:rsid w:val="00AB0C83"/>
    <w:rsid w:val="00AB6A68"/>
    <w:rsid w:val="00AD5AD2"/>
    <w:rsid w:val="00AD5B5C"/>
    <w:rsid w:val="00AE2C96"/>
    <w:rsid w:val="00AF0C28"/>
    <w:rsid w:val="00AF5018"/>
    <w:rsid w:val="00AF50F7"/>
    <w:rsid w:val="00AF717A"/>
    <w:rsid w:val="00B26AAD"/>
    <w:rsid w:val="00B46EB5"/>
    <w:rsid w:val="00B51071"/>
    <w:rsid w:val="00B52983"/>
    <w:rsid w:val="00B62810"/>
    <w:rsid w:val="00B70E36"/>
    <w:rsid w:val="00B809DD"/>
    <w:rsid w:val="00B87671"/>
    <w:rsid w:val="00B97594"/>
    <w:rsid w:val="00BC628C"/>
    <w:rsid w:val="00BD7CBE"/>
    <w:rsid w:val="00BF3AA0"/>
    <w:rsid w:val="00BF3B4A"/>
    <w:rsid w:val="00C1100A"/>
    <w:rsid w:val="00C16C2D"/>
    <w:rsid w:val="00C2005D"/>
    <w:rsid w:val="00C205EE"/>
    <w:rsid w:val="00C252A0"/>
    <w:rsid w:val="00C541F2"/>
    <w:rsid w:val="00C60269"/>
    <w:rsid w:val="00C64578"/>
    <w:rsid w:val="00C72E22"/>
    <w:rsid w:val="00CA0701"/>
    <w:rsid w:val="00CB10B3"/>
    <w:rsid w:val="00CB18D2"/>
    <w:rsid w:val="00CC1B0F"/>
    <w:rsid w:val="00CF4A07"/>
    <w:rsid w:val="00D62931"/>
    <w:rsid w:val="00D64FE6"/>
    <w:rsid w:val="00DA36A8"/>
    <w:rsid w:val="00DA474F"/>
    <w:rsid w:val="00DA6F80"/>
    <w:rsid w:val="00DC252D"/>
    <w:rsid w:val="00DC3579"/>
    <w:rsid w:val="00DC6B06"/>
    <w:rsid w:val="00DD5909"/>
    <w:rsid w:val="00DE6307"/>
    <w:rsid w:val="00DF2F1B"/>
    <w:rsid w:val="00E03F60"/>
    <w:rsid w:val="00E0530F"/>
    <w:rsid w:val="00E05C4C"/>
    <w:rsid w:val="00E1370D"/>
    <w:rsid w:val="00E16D3A"/>
    <w:rsid w:val="00E2032C"/>
    <w:rsid w:val="00E2179C"/>
    <w:rsid w:val="00E2560B"/>
    <w:rsid w:val="00E25A80"/>
    <w:rsid w:val="00E35D29"/>
    <w:rsid w:val="00E52414"/>
    <w:rsid w:val="00E8437A"/>
    <w:rsid w:val="00E90A4B"/>
    <w:rsid w:val="00EC3535"/>
    <w:rsid w:val="00ED775F"/>
    <w:rsid w:val="00EE488F"/>
    <w:rsid w:val="00F04ACA"/>
    <w:rsid w:val="00F21808"/>
    <w:rsid w:val="00F22E50"/>
    <w:rsid w:val="00F2496B"/>
    <w:rsid w:val="00F33D64"/>
    <w:rsid w:val="00F47431"/>
    <w:rsid w:val="00F55E80"/>
    <w:rsid w:val="00F62C25"/>
    <w:rsid w:val="00F66228"/>
    <w:rsid w:val="00F8796E"/>
    <w:rsid w:val="00F944DB"/>
    <w:rsid w:val="00F97978"/>
    <w:rsid w:val="00FC1081"/>
    <w:rsid w:val="00FC16B0"/>
    <w:rsid w:val="00FC4EBE"/>
    <w:rsid w:val="00FD6FB0"/>
    <w:rsid w:val="00FE0424"/>
    <w:rsid w:val="00FF5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f" fillcolor="white" stroke="f">
      <v:fill color="white" on="f"/>
      <v:stroke on="f"/>
    </o:shapedefaults>
    <o:shapelayout v:ext="edit">
      <o:idmap v:ext="edit" data="1"/>
      <o:rules v:ext="edit">
        <o:r id="V:Rule8" type="arc" idref="#_x0000_s1081"/>
        <o:r id="V:Rule13" type="connector" idref="#_x0000_s1083"/>
        <o:r id="V:Rule14" type="connector" idref="#_x0000_s1084"/>
        <o:r id="V:Rule15" type="connector" idref="#_x0000_s1070"/>
        <o:r id="V:Rule16" type="connector" idref="#_x0000_s1069"/>
        <o:r id="V:Rule17" type="connector" idref="#_x0000_s1071"/>
        <o:r id="V:Rule18" type="connector" idref="#_x0000_s1082"/>
        <o:r id="V:Rule19" type="connector" idref="#_x0000_s1087"/>
        <o:r id="V:Rule20" type="connector" idref="#_x0000_s1072"/>
        <o:r id="V:Rule21" type="connector" idref="#_x0000_s1068"/>
        <o:r id="V:Rule22" type="connector" idref="#_x0000_s1074"/>
        <o:r id="V:Rule23"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881"/>
    <w:rPr>
      <w:rFonts w:eastAsiaTheme="minorEastAsia"/>
      <w:lang w:eastAsia="en-IN"/>
    </w:rPr>
  </w:style>
  <w:style w:type="paragraph" w:styleId="Heading3">
    <w:name w:val="heading 3"/>
    <w:basedOn w:val="Normal"/>
    <w:next w:val="Normal"/>
    <w:link w:val="Heading3Char"/>
    <w:qFormat/>
    <w:rsid w:val="00841881"/>
    <w:pPr>
      <w:keepNext/>
      <w:spacing w:before="240" w:after="60" w:line="240" w:lineRule="auto"/>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1881"/>
    <w:rPr>
      <w:rFonts w:ascii="Arial" w:eastAsia="MS Mincho" w:hAnsi="Arial" w:cs="Arial"/>
      <w:b/>
      <w:bCs/>
      <w:sz w:val="26"/>
      <w:szCs w:val="26"/>
      <w:lang w:eastAsia="ja-JP"/>
    </w:rPr>
  </w:style>
  <w:style w:type="paragraph" w:styleId="BodyTextIndent">
    <w:name w:val="Body Text Indent"/>
    <w:basedOn w:val="Normal"/>
    <w:link w:val="BodyTextIndentChar"/>
    <w:rsid w:val="00841881"/>
    <w:pPr>
      <w:spacing w:after="0" w:line="240" w:lineRule="auto"/>
      <w:ind w:left="3600" w:firstLine="720"/>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rsid w:val="00841881"/>
    <w:rPr>
      <w:rFonts w:ascii="Times New Roman" w:eastAsia="Times New Roman" w:hAnsi="Times New Roman" w:cs="Times New Roman"/>
      <w:sz w:val="24"/>
      <w:szCs w:val="20"/>
      <w:lang w:val="en-US"/>
    </w:rPr>
  </w:style>
  <w:style w:type="table" w:styleId="TableGrid">
    <w:name w:val="Table Grid"/>
    <w:basedOn w:val="TableNormal"/>
    <w:uiPriority w:val="59"/>
    <w:rsid w:val="004F36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7DA"/>
    <w:rPr>
      <w:rFonts w:ascii="Tahoma" w:eastAsiaTheme="minorEastAsia" w:hAnsi="Tahoma" w:cs="Tahoma"/>
      <w:sz w:val="16"/>
      <w:szCs w:val="16"/>
      <w:lang w:eastAsia="en-IN"/>
    </w:rPr>
  </w:style>
  <w:style w:type="paragraph" w:styleId="Header">
    <w:name w:val="header"/>
    <w:basedOn w:val="Normal"/>
    <w:link w:val="HeaderChar"/>
    <w:uiPriority w:val="99"/>
    <w:semiHidden/>
    <w:unhideWhenUsed/>
    <w:rsid w:val="00820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BE9"/>
    <w:rPr>
      <w:rFonts w:eastAsiaTheme="minorEastAsia"/>
      <w:lang w:eastAsia="en-IN"/>
    </w:rPr>
  </w:style>
  <w:style w:type="paragraph" w:styleId="Footer">
    <w:name w:val="footer"/>
    <w:basedOn w:val="Normal"/>
    <w:link w:val="FooterChar"/>
    <w:uiPriority w:val="99"/>
    <w:semiHidden/>
    <w:unhideWhenUsed/>
    <w:rsid w:val="00820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BE9"/>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3A352-3437-4F2A-AF6D-D3C42502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C.SINHA</dc:creator>
  <cp:lastModifiedBy>PROF -S.DASGUPTA</cp:lastModifiedBy>
  <cp:revision>3</cp:revision>
  <cp:lastPrinted>2017-08-31T07:39:00Z</cp:lastPrinted>
  <dcterms:created xsi:type="dcterms:W3CDTF">2017-08-30T06:25:00Z</dcterms:created>
  <dcterms:modified xsi:type="dcterms:W3CDTF">2017-08-31T07:39:00Z</dcterms:modified>
</cp:coreProperties>
</file>