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05" w:rsidRDefault="007A5707" w:rsidP="00172105">
      <w:pPr>
        <w:ind w:left="360" w:hanging="360"/>
        <w:jc w:val="center"/>
        <w:rPr>
          <w:b/>
          <w:u w:val="single"/>
        </w:rPr>
      </w:pPr>
      <w:r>
        <w:rPr>
          <w:b/>
          <w:u w:val="single"/>
        </w:rPr>
        <w:t xml:space="preserve"> </w:t>
      </w:r>
      <w:r w:rsidR="00172105" w:rsidRPr="00172105">
        <w:rPr>
          <w:b/>
          <w:u w:val="single"/>
        </w:rPr>
        <w:t>Tutorial Problems on Integral Momentum Balance and Bernoulli Equation</w:t>
      </w:r>
    </w:p>
    <w:p w:rsidR="0022227B" w:rsidRDefault="0022227B" w:rsidP="00172105">
      <w:pPr>
        <w:ind w:left="360" w:hanging="360"/>
        <w:jc w:val="center"/>
        <w:rPr>
          <w:b/>
          <w:u w:val="single"/>
        </w:rPr>
      </w:pPr>
    </w:p>
    <w:p w:rsidR="0022227B" w:rsidRPr="00172105" w:rsidRDefault="0022227B" w:rsidP="00172105">
      <w:pPr>
        <w:ind w:left="360" w:hanging="360"/>
        <w:jc w:val="center"/>
        <w:rPr>
          <w:b/>
          <w:u w:val="single"/>
        </w:rPr>
      </w:pPr>
    </w:p>
    <w:p w:rsidR="00172105" w:rsidRDefault="00172105" w:rsidP="00992F3E">
      <w:pPr>
        <w:ind w:left="360" w:hanging="360"/>
        <w:jc w:val="both"/>
      </w:pPr>
    </w:p>
    <w:p w:rsidR="00172105" w:rsidRPr="00CD6D4E" w:rsidRDefault="00634415" w:rsidP="00CD6D4E">
      <w:pPr>
        <w:pStyle w:val="ListParagraph"/>
        <w:numPr>
          <w:ilvl w:val="0"/>
          <w:numId w:val="1"/>
        </w:numPr>
        <w:ind w:left="270" w:hanging="270"/>
        <w:jc w:val="both"/>
      </w:pPr>
      <w:r>
        <w:rPr>
          <w:noProof/>
        </w:rPr>
        <w:pict>
          <v:group id="_x0000_s1026" editas="canvas" style="position:absolute;left:0;text-align:left;margin-left:333pt;margin-top:0;width:150.2pt;height:121.8pt;z-index:251660288" coordorigin="2527,1432" coordsize="10010,83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432;width:10010;height:8349" o:preferrelative="f">
              <v:fill o:detectmouseclick="t"/>
              <v:path o:extrusionok="t" o:connecttype="none"/>
              <o:lock v:ext="edit" text="t"/>
            </v:shape>
            <v:line id="_x0000_s1028" style="position:absolute" from="4427,2525" to="7827,2525" strokeweight="1.5pt"/>
            <v:line id="_x0000_s1029" style="position:absolute;flip:x" from="6227,4376" to="8227,7565" strokeweight="1.5pt"/>
            <v:line id="_x0000_s1030" style="position:absolute;flip:x" from="7727,4891" to="9727,8079" strokeweight="1.5pt"/>
            <v:line id="_x0000_s1031" style="position:absolute" from="4427,3759" to="7827,3759" strokeweight="1.5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2" type="#_x0000_t19" style="position:absolute;left:7827;top:3759;width:400;height:617;mso-wrap-style:none;v-text-anchor:middle" fillcolor="#bbe0e3" strokeweight="1.5pt"/>
            <v:shape id="_x0000_s1033" style="position:absolute;left:7827;top:2525;width:2017;height:2366;mso-position-horizontal:absolute;mso-position-vertical:absolute" coordsize="968,1104" path="m,c332,100,664,200,816,384v152,184,80,600,96,720e" filled="f" fillcolor="#bbe0e3" strokeweight="1.5pt">
              <v:path arrowok="t"/>
            </v:shape>
            <v:line id="_x0000_s1034" style="position:absolute" from="4427,2216" to="4427,4273"/>
            <v:line id="_x0000_s1035" style="position:absolute" from="6127,7462" to="8327,8388"/>
            <v:line id="_x0000_s1036" style="position:absolute" from="4027,3142" to="11227,3142">
              <v:stroke dashstyle="longDashDot"/>
            </v:line>
            <v:line id="_x0000_s1037" style="position:absolute;flip:y" from="10927,1908" to="10927,3142">
              <v:stroke endarrow="block"/>
            </v:line>
            <v:line id="_x0000_s1038" style="position:absolute" from="10727,3142" to="12227,3142">
              <v:stroke endarrow="block"/>
            </v:line>
            <v:line id="_x0000_s1039" style="position:absolute;flip:x" from="6327,3142" to="9927,8902">
              <v:stroke dashstyle="longDashDot"/>
            </v:line>
            <v:line id="_x0000_s1040" style="position:absolute;flip:x" from="6227,7873" to="6927,9005" strokeweight="1.5pt">
              <v:stroke endarrow="block"/>
            </v:line>
            <v:line id="_x0000_s1041" style="position:absolute" from="3327,3142" to="4427,3142">
              <v:stroke endarrow="block"/>
            </v:line>
            <v:shapetype id="_x0000_t202" coordsize="21600,21600" o:spt="202" path="m,l,21600r21600,l21600,xe">
              <v:stroke joinstyle="miter"/>
              <v:path gradientshapeok="t" o:connecttype="rect"/>
            </v:shapetype>
            <v:shape id="_x0000_s1042" type="#_x0000_t202" style="position:absolute;left:2527;top:2525;width:973;height:1070" filled="f" stroked="f">
              <v:textbox style="mso-next-textbox:#_x0000_s1042;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2"/>
                        <w:szCs w:val="48"/>
                      </w:rPr>
                    </w:pPr>
                    <w:r w:rsidRPr="00744D37">
                      <w:rPr>
                        <w:rFonts w:ascii="Arial" w:hAnsi="Arial" w:cs="Arial"/>
                        <w:color w:val="000000"/>
                        <w:sz w:val="12"/>
                        <w:szCs w:val="48"/>
                      </w:rPr>
                      <w:t>V</w:t>
                    </w:r>
                    <w:r w:rsidRPr="00744D37">
                      <w:rPr>
                        <w:rFonts w:ascii="Arial" w:hAnsi="Arial" w:cs="Arial"/>
                        <w:color w:val="000000"/>
                        <w:sz w:val="12"/>
                        <w:szCs w:val="48"/>
                        <w:vertAlign w:val="subscript"/>
                      </w:rPr>
                      <w:t xml:space="preserve"> 1</w:t>
                    </w:r>
                  </w:p>
                  <w:p w:rsidR="00992F3E" w:rsidRPr="00744D37" w:rsidRDefault="00992F3E" w:rsidP="00992F3E">
                    <w:pPr>
                      <w:autoSpaceDE w:val="0"/>
                      <w:autoSpaceDN w:val="0"/>
                      <w:adjustRightInd w:val="0"/>
                      <w:jc w:val="center"/>
                      <w:rPr>
                        <w:rFonts w:ascii="Arial" w:hAnsi="Arial" w:cs="Arial"/>
                        <w:color w:val="000000"/>
                        <w:sz w:val="12"/>
                        <w:szCs w:val="48"/>
                      </w:rPr>
                    </w:pPr>
                    <w:r w:rsidRPr="00744D37">
                      <w:rPr>
                        <w:rFonts w:ascii="Arial" w:hAnsi="Arial" w:cs="Arial"/>
                        <w:color w:val="000000"/>
                        <w:sz w:val="12"/>
                        <w:szCs w:val="48"/>
                      </w:rPr>
                      <w:t>P</w:t>
                    </w:r>
                    <w:r w:rsidRPr="00744D37">
                      <w:rPr>
                        <w:rFonts w:ascii="Arial" w:hAnsi="Arial" w:cs="Arial"/>
                        <w:color w:val="000000"/>
                        <w:sz w:val="12"/>
                        <w:szCs w:val="48"/>
                        <w:vertAlign w:val="subscript"/>
                      </w:rPr>
                      <w:t xml:space="preserve"> 1</w:t>
                    </w:r>
                  </w:p>
                </w:txbxContent>
              </v:textbox>
            </v:shape>
            <v:shape id="_x0000_s1043" type="#_x0000_t202" style="position:absolute;left:4426;top:2422;width:1100;height:676" filled="f" stroked="f">
              <v:textbox style="mso-next-textbox:#_x0000_s1043;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Z</w:t>
                    </w:r>
                    <w:r w:rsidRPr="00744D37">
                      <w:rPr>
                        <w:rFonts w:ascii="Arial" w:hAnsi="Arial" w:cs="Arial"/>
                        <w:color w:val="000000"/>
                        <w:sz w:val="14"/>
                        <w:szCs w:val="56"/>
                        <w:vertAlign w:val="subscript"/>
                      </w:rPr>
                      <w:t xml:space="preserve"> 1</w:t>
                    </w:r>
                  </w:p>
                </w:txbxContent>
              </v:textbox>
            </v:shape>
            <v:line id="_x0000_s1044" style="position:absolute;flip:x" from="5427,7873" to="6927,7873"/>
            <v:shape id="_x0000_s1045" type="#_x0000_t202" style="position:absolute;left:4626;top:7399;width:777;height:675;mso-wrap-style:none;v-text-anchor:top-baseline" filled="f" stroked="f">
              <v:textbox style="mso-next-textbox:#_x0000_s1045;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Z</w:t>
                    </w:r>
                    <w:r w:rsidRPr="00744D37">
                      <w:rPr>
                        <w:rFonts w:ascii="Arial" w:hAnsi="Arial" w:cs="Arial"/>
                        <w:color w:val="000000"/>
                        <w:sz w:val="14"/>
                        <w:szCs w:val="56"/>
                        <w:vertAlign w:val="subscript"/>
                      </w:rPr>
                      <w:t xml:space="preserve"> 2</w:t>
                    </w:r>
                  </w:p>
                </w:txbxContent>
              </v:textbox>
            </v:shape>
            <v:shape id="_x0000_s1046" type="#_x0000_t202" style="position:absolute;left:4926;top:9105;width:2799;height:676" filled="f" stroked="f">
              <v:textbox style="mso-next-textbox:#_x0000_s1046;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V</w:t>
                    </w:r>
                    <w:r w:rsidRPr="00744D37">
                      <w:rPr>
                        <w:rFonts w:ascii="Arial" w:hAnsi="Arial" w:cs="Arial"/>
                        <w:color w:val="000000"/>
                        <w:sz w:val="14"/>
                        <w:szCs w:val="56"/>
                        <w:vertAlign w:val="subscript"/>
                      </w:rPr>
                      <w:t xml:space="preserve"> 2   ,   </w:t>
                    </w:r>
                    <w:r w:rsidRPr="00744D37">
                      <w:rPr>
                        <w:rFonts w:ascii="Arial" w:hAnsi="Arial" w:cs="Arial"/>
                        <w:color w:val="000000"/>
                        <w:sz w:val="14"/>
                        <w:szCs w:val="56"/>
                      </w:rPr>
                      <w:t>P</w:t>
                    </w:r>
                    <w:r w:rsidRPr="00744D37">
                      <w:rPr>
                        <w:rFonts w:ascii="Arial" w:hAnsi="Arial" w:cs="Arial"/>
                        <w:color w:val="000000"/>
                        <w:sz w:val="14"/>
                        <w:szCs w:val="56"/>
                        <w:vertAlign w:val="subscript"/>
                      </w:rPr>
                      <w:t xml:space="preserve"> 2</w:t>
                    </w:r>
                  </w:p>
                </w:txbxContent>
              </v:textbox>
            </v:shape>
            <v:shape id="_x0000_s1047" type="#_x0000_t202" style="position:absolute;left:10908;top:1432;width:553;height:675;mso-wrap-style:none;v-text-anchor:top-baseline" filled="f" stroked="f">
              <v:textbox style="mso-next-textbox:#_x0000_s1047;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Y</w:t>
                    </w:r>
                  </w:p>
                </w:txbxContent>
              </v:textbox>
            </v:shape>
            <v:shape id="_x0000_s1048" type="#_x0000_t202" style="position:absolute;left:11984;top:2611;width:553;height:675;mso-wrap-style:none;v-text-anchor:top-baseline" filled="f" stroked="f">
              <v:textbox style="mso-next-textbox:#_x0000_s1048;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X</w:t>
                    </w:r>
                  </w:p>
                </w:txbxContent>
              </v:textbox>
            </v:shape>
            <v:oval id="_x0000_s1049" style="position:absolute;left:4083;top:4373;width:657;height:620;mso-wrap-style:none;v-text-anchor:middle">
              <v:textbox style="mso-next-textbox:#_x0000_s1049"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1</w:t>
                    </w:r>
                  </w:p>
                </w:txbxContent>
              </v:textbox>
            </v:oval>
            <v:oval id="_x0000_s1050" style="position:absolute;left:8682;top:8180;width:656;height:620;mso-wrap-style:none;v-text-anchor:middle">
              <v:textbox style="mso-next-textbox:#_x0000_s1050"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2</w:t>
                    </w:r>
                  </w:p>
                </w:txbxContent>
              </v:textbox>
            </v:oval>
            <v:shape id="_x0000_s1051" style="position:absolute;left:9627;top:3142;width:800;height:514;mso-wrap-style:none;mso-wrap-distance-left:9pt;mso-wrap-distance-top:0;mso-wrap-distance-right:9pt;mso-wrap-distance-bottom:0;mso-position-horizontal:absolute;mso-position-horizontal-relative:text;mso-position-vertical:absolute;mso-position-vertical-relative:text;v-text-anchor:middle" coordsize="384,240" path="m,240v112,-4,224,-8,288,-48c352,152,368,76,384,e" filled="f">
              <v:path arrowok="t"/>
            </v:shape>
            <v:shape id="_x0000_s1052" type="#_x0000_t202" style="position:absolute;left:10128;top:3451;width:1020;height:675;mso-wrap-style:none;v-text-anchor:top-baseline" filled="f" stroked="f">
              <v:textbox style="mso-next-textbox:#_x0000_s1052;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120</w:t>
                    </w:r>
                  </w:p>
                </w:txbxContent>
              </v:textbox>
            </v:shape>
            <v:shape id="_x0000_s1053" type="#_x0000_t202" style="position:absolute;left:10835;top:3142;width:499;height:675;mso-wrap-style:none;v-text-anchor:top-baseline" filled="f" stroked="f">
              <v:textbox style="mso-next-textbox:#_x0000_s1053;mso-fit-shape-to-text:t" inset=".63119mm,.31558mm,.63119mm,.31558mm">
                <w:txbxContent>
                  <w:p w:rsidR="00992F3E" w:rsidRPr="00744D37" w:rsidRDefault="00992F3E" w:rsidP="00992F3E">
                    <w:pPr>
                      <w:autoSpaceDE w:val="0"/>
                      <w:autoSpaceDN w:val="0"/>
                      <w:adjustRightInd w:val="0"/>
                      <w:jc w:val="center"/>
                      <w:rPr>
                        <w:rFonts w:ascii="Arial" w:hAnsi="Arial" w:cs="Arial"/>
                        <w:color w:val="000000"/>
                        <w:sz w:val="14"/>
                        <w:szCs w:val="56"/>
                      </w:rPr>
                    </w:pPr>
                    <w:r w:rsidRPr="00744D37">
                      <w:rPr>
                        <w:rFonts w:ascii="Arial" w:hAnsi="Arial" w:cs="Arial"/>
                        <w:color w:val="000000"/>
                        <w:sz w:val="14"/>
                        <w:szCs w:val="56"/>
                      </w:rPr>
                      <w:t>o</w:t>
                    </w:r>
                  </w:p>
                </w:txbxContent>
              </v:textbox>
            </v:shape>
            <w10:wrap type="square"/>
          </v:group>
        </w:pict>
      </w:r>
      <w:r w:rsidR="00992F3E">
        <w:t>The diameter of a pipe bend is 30 cm at inlet and 15 cm at outlet and the flow is turned through 120</w:t>
      </w:r>
      <w:r w:rsidR="00992F3E" w:rsidRPr="00172105">
        <w:rPr>
          <w:vertAlign w:val="superscript"/>
        </w:rPr>
        <w:t>0</w:t>
      </w:r>
      <w:r w:rsidR="00992F3E">
        <w:t xml:space="preserve"> in a vertical plane. The axis at inlet is horizontal and the centre of the outlet section is 1.5 m below the centre of the inlet section. Total volume of water in the bend is 0.9 m</w:t>
      </w:r>
      <w:r w:rsidR="00992F3E" w:rsidRPr="00172105">
        <w:rPr>
          <w:vertAlign w:val="superscript"/>
        </w:rPr>
        <w:t>3</w:t>
      </w:r>
      <w:r w:rsidR="00992F3E">
        <w:t>. Neglecting friction, calculate the magnitude and direction of the force exerted in the bend by water flowing through it at 250 L/s and when the inlet pressure is 0.15 N/mm</w:t>
      </w:r>
      <w:r w:rsidR="00992F3E" w:rsidRPr="00172105">
        <w:rPr>
          <w:vertAlign w:val="superscript"/>
        </w:rPr>
        <w:t>2</w:t>
      </w:r>
      <w:r w:rsidR="00992F3E">
        <w:t xml:space="preserve"> (Note that the pressure at the inlet is absolute pressure and the outlet is not open to the atmosphere).</w:t>
      </w:r>
      <w:r w:rsidR="00992F3E">
        <w:tab/>
      </w:r>
    </w:p>
    <w:p w:rsidR="00172105" w:rsidRDefault="0022227B" w:rsidP="00172105">
      <w:pPr>
        <w:pStyle w:val="ListParagraph"/>
      </w:pPr>
      <w:r>
        <w:rPr>
          <w:noProof/>
        </w:rPr>
        <w:drawing>
          <wp:anchor distT="0" distB="0" distL="114300" distR="114300" simplePos="0" relativeHeight="251680768" behindDoc="0" locked="0" layoutInCell="1" allowOverlap="1">
            <wp:simplePos x="0" y="0"/>
            <wp:positionH relativeFrom="column">
              <wp:posOffset>4744085</wp:posOffset>
            </wp:positionH>
            <wp:positionV relativeFrom="paragraph">
              <wp:posOffset>170180</wp:posOffset>
            </wp:positionV>
            <wp:extent cx="1757045" cy="1240790"/>
            <wp:effectExtent l="0" t="0" r="0" b="0"/>
            <wp:wrapSquare wrapText="bothSides"/>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49662" cy="4242375"/>
                      <a:chOff x="0" y="1219200"/>
                      <a:chExt cx="6149662" cy="4242375"/>
                    </a:xfrm>
                  </a:grpSpPr>
                  <a:cxnSp>
                    <a:nvCxnSpPr>
                      <a:cNvPr id="3" name="Straight Connector 2"/>
                      <a:cNvCxnSpPr/>
                    </a:nvCxnSpPr>
                    <a:spPr>
                      <a:xfrm>
                        <a:off x="1676400" y="3657600"/>
                        <a:ext cx="3073758"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1676400" y="3200400"/>
                        <a:ext cx="30480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4800600" y="3200400"/>
                        <a:ext cx="6858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a:off x="4813479" y="3657600"/>
                        <a:ext cx="685800"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sp>
                    <a:nvSpPr>
                      <a:cNvPr id="13" name="Freeform 12"/>
                      <a:cNvSpPr/>
                    </a:nvSpPr>
                    <a:spPr>
                      <a:xfrm>
                        <a:off x="5447763" y="2704563"/>
                        <a:ext cx="272603" cy="502276"/>
                      </a:xfrm>
                      <a:custGeom>
                        <a:avLst/>
                        <a:gdLst>
                          <a:gd name="connsiteX0" fmla="*/ 12879 w 272603"/>
                          <a:gd name="connsiteY0" fmla="*/ 502276 h 502276"/>
                          <a:gd name="connsiteX1" fmla="*/ 270457 w 272603"/>
                          <a:gd name="connsiteY1" fmla="*/ 386367 h 502276"/>
                          <a:gd name="connsiteX2" fmla="*/ 0 w 272603"/>
                          <a:gd name="connsiteY2" fmla="*/ 0 h 502276"/>
                          <a:gd name="connsiteX3" fmla="*/ 0 w 272603"/>
                          <a:gd name="connsiteY3" fmla="*/ 0 h 502276"/>
                        </a:gdLst>
                        <a:ahLst/>
                        <a:cxnLst>
                          <a:cxn ang="0">
                            <a:pos x="connsiteX0" y="connsiteY0"/>
                          </a:cxn>
                          <a:cxn ang="0">
                            <a:pos x="connsiteX1" y="connsiteY1"/>
                          </a:cxn>
                          <a:cxn ang="0">
                            <a:pos x="connsiteX2" y="connsiteY2"/>
                          </a:cxn>
                          <a:cxn ang="0">
                            <a:pos x="connsiteX3" y="connsiteY3"/>
                          </a:cxn>
                        </a:cxnLst>
                        <a:rect l="l" t="t" r="r" b="b"/>
                        <a:pathLst>
                          <a:path w="272603" h="502276">
                            <a:moveTo>
                              <a:pt x="12879" y="502276"/>
                            </a:moveTo>
                            <a:cubicBezTo>
                              <a:pt x="142741" y="486178"/>
                              <a:pt x="272603" y="470080"/>
                              <a:pt x="270457" y="386367"/>
                            </a:cubicBezTo>
                            <a:cubicBezTo>
                              <a:pt x="268311" y="302654"/>
                              <a:pt x="0" y="0"/>
                              <a:pt x="0" y="0"/>
                            </a:cubicBezTo>
                            <a:lnTo>
                              <a:pt x="0" y="0"/>
                            </a:lnTo>
                          </a:path>
                        </a:pathLst>
                      </a:custGeom>
                      <a:ln w="254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5" name="Freeform 14"/>
                      <a:cNvSpPr/>
                    </a:nvSpPr>
                    <a:spPr>
                      <a:xfrm>
                        <a:off x="5473521" y="3644721"/>
                        <a:ext cx="283335" cy="548640"/>
                      </a:xfrm>
                      <a:custGeom>
                        <a:avLst/>
                        <a:gdLst>
                          <a:gd name="connsiteX0" fmla="*/ 0 w 283335"/>
                          <a:gd name="connsiteY0" fmla="*/ 0 h 476518"/>
                          <a:gd name="connsiteX1" fmla="*/ 283335 w 283335"/>
                          <a:gd name="connsiteY1" fmla="*/ 206062 h 476518"/>
                          <a:gd name="connsiteX2" fmla="*/ 0 w 283335"/>
                          <a:gd name="connsiteY2" fmla="*/ 476518 h 476518"/>
                        </a:gdLst>
                        <a:ahLst/>
                        <a:cxnLst>
                          <a:cxn ang="0">
                            <a:pos x="connsiteX0" y="connsiteY0"/>
                          </a:cxn>
                          <a:cxn ang="0">
                            <a:pos x="connsiteX1" y="connsiteY1"/>
                          </a:cxn>
                          <a:cxn ang="0">
                            <a:pos x="connsiteX2" y="connsiteY2"/>
                          </a:cxn>
                        </a:cxnLst>
                        <a:rect l="l" t="t" r="r" b="b"/>
                        <a:pathLst>
                          <a:path w="283335" h="476518">
                            <a:moveTo>
                              <a:pt x="0" y="0"/>
                            </a:moveTo>
                            <a:cubicBezTo>
                              <a:pt x="141667" y="63321"/>
                              <a:pt x="283335" y="126642"/>
                              <a:pt x="283335" y="206062"/>
                            </a:cubicBezTo>
                            <a:cubicBezTo>
                              <a:pt x="283335" y="285482"/>
                              <a:pt x="141667" y="381000"/>
                              <a:pt x="0" y="476518"/>
                            </a:cubicBezTo>
                          </a:path>
                        </a:pathLst>
                      </a:custGeom>
                      <a:ln w="254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1">
                        <a:schemeClr val="accent1"/>
                      </a:lnRef>
                      <a:fillRef idx="0">
                        <a:schemeClr val="accent1"/>
                      </a:fillRef>
                      <a:effectRef idx="0">
                        <a:schemeClr val="accent1"/>
                      </a:effectRef>
                      <a:fontRef idx="minor">
                        <a:schemeClr val="tx1"/>
                      </a:fontRef>
                    </a:style>
                  </a:sp>
                  <a:sp>
                    <a:nvSpPr>
                      <a:cNvPr id="17" name="Freeform 16"/>
                      <a:cNvSpPr/>
                    </a:nvSpPr>
                    <a:spPr>
                      <a:xfrm>
                        <a:off x="5473521" y="2537138"/>
                        <a:ext cx="676141" cy="1906073"/>
                      </a:xfrm>
                      <a:custGeom>
                        <a:avLst/>
                        <a:gdLst>
                          <a:gd name="connsiteX0" fmla="*/ 38637 w 676141"/>
                          <a:gd name="connsiteY0" fmla="*/ 0 h 1906073"/>
                          <a:gd name="connsiteX1" fmla="*/ 669702 w 676141"/>
                          <a:gd name="connsiteY1" fmla="*/ 888642 h 1906073"/>
                          <a:gd name="connsiteX2" fmla="*/ 0 w 676141"/>
                          <a:gd name="connsiteY2" fmla="*/ 1906073 h 1906073"/>
                          <a:gd name="connsiteX3" fmla="*/ 0 w 676141"/>
                          <a:gd name="connsiteY3" fmla="*/ 1906073 h 1906073"/>
                        </a:gdLst>
                        <a:ahLst/>
                        <a:cxnLst>
                          <a:cxn ang="0">
                            <a:pos x="connsiteX0" y="connsiteY0"/>
                          </a:cxn>
                          <a:cxn ang="0">
                            <a:pos x="connsiteX1" y="connsiteY1"/>
                          </a:cxn>
                          <a:cxn ang="0">
                            <a:pos x="connsiteX2" y="connsiteY2"/>
                          </a:cxn>
                          <a:cxn ang="0">
                            <a:pos x="connsiteX3" y="connsiteY3"/>
                          </a:cxn>
                        </a:cxnLst>
                        <a:rect l="l" t="t" r="r" b="b"/>
                        <a:pathLst>
                          <a:path w="676141" h="1906073">
                            <a:moveTo>
                              <a:pt x="38637" y="0"/>
                            </a:moveTo>
                            <a:cubicBezTo>
                              <a:pt x="357389" y="285481"/>
                              <a:pt x="676141" y="570963"/>
                              <a:pt x="669702" y="888642"/>
                            </a:cubicBezTo>
                            <a:cubicBezTo>
                              <a:pt x="663263" y="1206321"/>
                              <a:pt x="0" y="1906073"/>
                              <a:pt x="0" y="1906073"/>
                            </a:cubicBezTo>
                            <a:lnTo>
                              <a:pt x="0" y="1906073"/>
                            </a:lnTo>
                          </a:path>
                        </a:pathLst>
                      </a:custGeom>
                      <a:ln w="38100">
                        <a:solidFill>
                          <a:schemeClr val="tx1"/>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23" name="Straight Arrow Connector 22"/>
                      <a:cNvCxnSpPr/>
                    </a:nvCxnSpPr>
                    <a:spPr>
                      <a:xfrm rot="10800000">
                        <a:off x="4572000" y="1943637"/>
                        <a:ext cx="914400" cy="6858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rot="10800000" flipV="1">
                        <a:off x="4520484" y="4280079"/>
                        <a:ext cx="990600" cy="6858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rot="5400000" flipH="1" flipV="1">
                        <a:off x="4991100" y="2019300"/>
                        <a:ext cx="990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rot="5400000" flipH="1" flipV="1">
                        <a:off x="4991100" y="4838700"/>
                        <a:ext cx="990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4038600" y="1219200"/>
                        <a:ext cx="1443024"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 </a:t>
                          </a:r>
                          <a:r>
                            <a:rPr lang="en-US" sz="3200" dirty="0" smtClean="0">
                              <a:sym typeface="Symbol"/>
                            </a:rPr>
                            <a:t></a:t>
                          </a:r>
                          <a:r>
                            <a:rPr lang="en-US" sz="3200" dirty="0" smtClean="0"/>
                            <a:t> = 30</a:t>
                          </a:r>
                          <a:r>
                            <a:rPr lang="en-US" sz="3200" baseline="30000" dirty="0" smtClean="0"/>
                            <a:t>o</a:t>
                          </a:r>
                          <a:endParaRPr lang="en-US" sz="3200" dirty="0"/>
                        </a:p>
                      </a:txBody>
                      <a:useSpRect/>
                    </a:txSp>
                  </a:sp>
                  <a:sp>
                    <a:nvSpPr>
                      <a:cNvPr id="32" name="TextBox 31"/>
                      <a:cNvSpPr txBox="1"/>
                    </a:nvSpPr>
                    <a:spPr>
                      <a:xfrm>
                        <a:off x="3048000" y="4876800"/>
                        <a:ext cx="1957780"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V = 10 m/s</a:t>
                          </a:r>
                          <a:endParaRPr lang="en-US" sz="3200" dirty="0"/>
                        </a:p>
                      </a:txBody>
                      <a:useSpRect/>
                    </a:txSp>
                  </a:sp>
                  <a:sp>
                    <a:nvSpPr>
                      <a:cNvPr id="33" name="TextBox 32"/>
                      <a:cNvSpPr txBox="1"/>
                    </a:nvSpPr>
                    <a:spPr>
                      <a:xfrm>
                        <a:off x="2590800" y="3136612"/>
                        <a:ext cx="2204450"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D</a:t>
                          </a:r>
                          <a:r>
                            <a:rPr lang="en-US" sz="3200" dirty="0" smtClean="0"/>
                            <a:t> = 300 mm</a:t>
                          </a:r>
                          <a:endParaRPr lang="en-US" sz="3200" dirty="0"/>
                        </a:p>
                      </a:txBody>
                      <a:useSpRect/>
                    </a:txSp>
                  </a:sp>
                  <a:sp>
                    <a:nvSpPr>
                      <a:cNvPr id="34" name="TextBox 33"/>
                      <a:cNvSpPr txBox="1"/>
                    </a:nvSpPr>
                    <a:spPr>
                      <a:xfrm>
                        <a:off x="0" y="3136612"/>
                        <a:ext cx="2741648"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Q</a:t>
                          </a:r>
                          <a:r>
                            <a:rPr lang="en-US" sz="3200" dirty="0" smtClean="0"/>
                            <a:t> = 0.03 m</a:t>
                          </a:r>
                          <a:r>
                            <a:rPr lang="en-US" sz="3200" baseline="30000" dirty="0" smtClean="0"/>
                            <a:t>3</a:t>
                          </a:r>
                          <a:r>
                            <a:rPr lang="en-US" sz="3200" dirty="0" smtClean="0"/>
                            <a:t>/s , </a:t>
                          </a:r>
                          <a:endParaRPr lang="en-US" sz="3200" dirty="0"/>
                        </a:p>
                      </a:txBody>
                      <a:useSpRect/>
                    </a:txSp>
                  </a:sp>
                  <a:cxnSp>
                    <a:nvCxnSpPr>
                      <a:cNvPr id="38" name="Straight Connector 37"/>
                      <a:cNvCxnSpPr/>
                    </a:nvCxnSpPr>
                    <a:spPr>
                      <a:xfrm rot="5400000" flipH="1" flipV="1">
                        <a:off x="4610100" y="30861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rot="5400000" flipH="1" flipV="1">
                        <a:off x="4686300" y="30861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rot="5400000" flipH="1" flipV="1">
                        <a:off x="4686300" y="37719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nvCxnSpPr>
                    <a:spPr>
                      <a:xfrm rot="5400000" flipH="1" flipV="1">
                        <a:off x="4610100" y="3771900"/>
                        <a:ext cx="228600" cy="0"/>
                      </a:xfrm>
                      <a:prstGeom prst="line">
                        <a:avLst/>
                      </a:prstGeom>
                      <a:ln w="19050">
                        <a:solidFill>
                          <a:schemeClr val="tx1"/>
                        </a:solidFill>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990600" y="1905000"/>
                        <a:ext cx="3150606"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p</a:t>
                          </a:r>
                          <a:r>
                            <a:rPr lang="en-US" sz="3200" baseline="-25000" dirty="0" smtClean="0"/>
                            <a:t>1</a:t>
                          </a:r>
                          <a:r>
                            <a:rPr lang="en-US" sz="3200" dirty="0" smtClean="0"/>
                            <a:t> = 150 </a:t>
                          </a:r>
                          <a:r>
                            <a:rPr lang="en-US" sz="3200" dirty="0" err="1" smtClean="0"/>
                            <a:t>kPa</a:t>
                          </a:r>
                          <a:r>
                            <a:rPr lang="en-US" sz="3200" dirty="0" smtClean="0"/>
                            <a:t> (abs)</a:t>
                          </a:r>
                          <a:endParaRPr lang="en-US" sz="3200" dirty="0"/>
                        </a:p>
                      </a:txBody>
                      <a:useSpRect/>
                    </a:txSp>
                  </a:sp>
                  <a:cxnSp>
                    <a:nvCxnSpPr>
                      <a:cNvPr id="47" name="Straight Arrow Connector 46"/>
                      <a:cNvCxnSpPr/>
                    </a:nvCxnSpPr>
                    <a:spPr>
                      <a:xfrm rot="16200000" flipH="1">
                        <a:off x="3886200" y="2438400"/>
                        <a:ext cx="990600" cy="9906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838200" y="4267200"/>
                        <a:ext cx="2122697"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t>Supply Pipe</a:t>
                          </a:r>
                          <a:endParaRPr lang="en-US" sz="3200" dirty="0"/>
                        </a:p>
                      </a:txBody>
                      <a:useSpRect/>
                    </a:txSp>
                  </a:sp>
                  <a:cxnSp>
                    <a:nvCxnSpPr>
                      <a:cNvPr id="71" name="Straight Arrow Connector 70"/>
                      <a:cNvCxnSpPr/>
                    </a:nvCxnSpPr>
                    <a:spPr>
                      <a:xfrm flipV="1">
                        <a:off x="2590800" y="3810000"/>
                        <a:ext cx="762000" cy="533400"/>
                      </a:xfrm>
                      <a:prstGeom prst="straightConnector1">
                        <a:avLst/>
                      </a:prstGeom>
                      <a:ln w="22225">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172105" w:rsidRPr="00172105" w:rsidRDefault="00172105" w:rsidP="00172105">
      <w:pPr>
        <w:jc w:val="both"/>
        <w:rPr>
          <w:b/>
        </w:rPr>
      </w:pPr>
      <w:r>
        <w:tab/>
      </w:r>
      <w:r>
        <w:tab/>
      </w:r>
    </w:p>
    <w:p w:rsidR="00172105" w:rsidRDefault="00172105" w:rsidP="00172105">
      <w:pPr>
        <w:pStyle w:val="ListParagraph"/>
        <w:numPr>
          <w:ilvl w:val="0"/>
          <w:numId w:val="1"/>
        </w:numPr>
        <w:ind w:right="2610"/>
        <w:jc w:val="both"/>
      </w:pPr>
      <w:r>
        <w:t>A conical spray head is shown in the figure. The fluid is water and the exit stream is uniform along the entire inner surface of the spray head. Evaluate (a) the thickness of the water film along the spray head, when the radius of the spray head is 400 mm, and (b) the axial force exerted by the spray head on the connecting supply pipe.</w:t>
      </w:r>
      <w:r>
        <w:tab/>
      </w:r>
      <w:r w:rsidRPr="00287B62">
        <w:tab/>
      </w:r>
      <w:r w:rsidRPr="00287B62">
        <w:tab/>
      </w:r>
    </w:p>
    <w:p w:rsidR="00172105" w:rsidRDefault="00172105" w:rsidP="00172105">
      <w:pPr>
        <w:spacing w:line="276" w:lineRule="auto"/>
      </w:pPr>
    </w:p>
    <w:p w:rsidR="00172105" w:rsidRDefault="00172105" w:rsidP="00172105">
      <w:pPr>
        <w:rPr>
          <w:position w:val="-30"/>
        </w:rPr>
      </w:pPr>
    </w:p>
    <w:p w:rsidR="00172105" w:rsidRDefault="00172105" w:rsidP="00172105">
      <w:pPr>
        <w:ind w:left="285" w:right="4" w:hanging="285"/>
        <w:jc w:val="both"/>
      </w:pPr>
      <w:r>
        <w:rPr>
          <w:rFonts w:ascii="Roman-WP" w:hAnsi="Roman-WP"/>
          <w:noProof/>
        </w:rPr>
        <w:drawing>
          <wp:anchor distT="0" distB="0" distL="114300" distR="114300" simplePos="0" relativeHeight="251682816" behindDoc="0" locked="0" layoutInCell="1" allowOverlap="1">
            <wp:simplePos x="0" y="0"/>
            <wp:positionH relativeFrom="column">
              <wp:posOffset>4114800</wp:posOffset>
            </wp:positionH>
            <wp:positionV relativeFrom="paragraph">
              <wp:posOffset>-161925</wp:posOffset>
            </wp:positionV>
            <wp:extent cx="2125345" cy="1714500"/>
            <wp:effectExtent l="19050" t="0" r="8255" b="0"/>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lum bright="-20000" contrast="20000"/>
                    </a:blip>
                    <a:srcRect/>
                    <a:stretch>
                      <a:fillRect/>
                    </a:stretch>
                  </pic:blipFill>
                  <pic:spPr bwMode="auto">
                    <a:xfrm>
                      <a:off x="0" y="0"/>
                      <a:ext cx="2125345" cy="1714500"/>
                    </a:xfrm>
                    <a:prstGeom prst="rect">
                      <a:avLst/>
                    </a:prstGeom>
                    <a:noFill/>
                    <a:ln w="9525">
                      <a:noFill/>
                      <a:miter lim="800000"/>
                      <a:headEnd/>
                      <a:tailEnd/>
                    </a:ln>
                  </pic:spPr>
                </pic:pic>
              </a:graphicData>
            </a:graphic>
          </wp:anchor>
        </w:drawing>
      </w:r>
      <w:r w:rsidR="00CD6D4E">
        <w:t>3</w:t>
      </w:r>
      <w:r>
        <w:t xml:space="preserve">. </w:t>
      </w:r>
      <w:r>
        <w:tab/>
        <w:t xml:space="preserve">A horizontal, </w:t>
      </w:r>
      <w:proofErr w:type="spellStart"/>
      <w:r>
        <w:t>axi</w:t>
      </w:r>
      <w:proofErr w:type="spellEnd"/>
      <w:r>
        <w:t>-symmetric jet of air (ρ = 1.23 Kg/</w:t>
      </w:r>
      <w:r w:rsidRPr="006A72E9">
        <w:t>m</w:t>
      </w:r>
      <w:r>
        <w:rPr>
          <w:vertAlign w:val="superscript"/>
        </w:rPr>
        <w:t>3</w:t>
      </w:r>
      <w:r>
        <w:t xml:space="preserve">) </w:t>
      </w:r>
      <w:r w:rsidRPr="006A72E9">
        <w:t>with</w:t>
      </w:r>
      <w:r>
        <w:t xml:space="preserve"> a diameter of 10 mm strikes the centre of a vertical disk of 200 mm diameter. The jet speed is 50 m/s at the nozzle exit. There is a small hole at the centre of the disk, where the air jet strikes and a manometer with a </w:t>
      </w:r>
      <w:proofErr w:type="spellStart"/>
      <w:r>
        <w:t>manometric</w:t>
      </w:r>
      <w:proofErr w:type="spellEnd"/>
      <w:r>
        <w:t xml:space="preserve"> liquid of specific gravity equal to 1.75. Calculate (</w:t>
      </w:r>
      <w:proofErr w:type="spellStart"/>
      <w:r>
        <w:t>i</w:t>
      </w:r>
      <w:proofErr w:type="spellEnd"/>
      <w:r>
        <w:t>) the deflection, h, of the manometer and (ii) the force exerted by the jet on the disk.</w:t>
      </w:r>
    </w:p>
    <w:p w:rsidR="00172105" w:rsidRDefault="00172105" w:rsidP="00172105">
      <w:pPr>
        <w:spacing w:line="288" w:lineRule="auto"/>
        <w:contextualSpacing/>
        <w:jc w:val="both"/>
        <w:rPr>
          <w:b/>
          <w:u w:val="single"/>
        </w:rPr>
      </w:pPr>
    </w:p>
    <w:p w:rsidR="00172105" w:rsidRDefault="00172105" w:rsidP="00172105">
      <w:pPr>
        <w:ind w:left="360" w:hanging="360"/>
        <w:jc w:val="both"/>
      </w:pPr>
    </w:p>
    <w:p w:rsidR="00172105" w:rsidRDefault="00172105" w:rsidP="00172105">
      <w:pPr>
        <w:spacing w:line="276" w:lineRule="auto"/>
      </w:pPr>
      <w:r>
        <w:br w:type="page"/>
      </w:r>
    </w:p>
    <w:p w:rsidR="00992F3E" w:rsidRDefault="00992F3E" w:rsidP="00172105">
      <w:pPr>
        <w:jc w:val="both"/>
      </w:pPr>
      <w:r>
        <w:lastRenderedPageBreak/>
        <w:tab/>
      </w:r>
      <w:r>
        <w:tab/>
      </w:r>
      <w:r>
        <w:tab/>
      </w:r>
      <w:r>
        <w:tab/>
      </w:r>
    </w:p>
    <w:p w:rsidR="00992F3E" w:rsidRDefault="00634415" w:rsidP="00992F3E">
      <w:pPr>
        <w:ind w:left="360" w:hanging="360"/>
        <w:jc w:val="both"/>
      </w:pPr>
      <w:r>
        <w:rPr>
          <w:noProof/>
        </w:rPr>
        <w:pict>
          <v:group id="_x0000_s1054" editas="canvas" style="position:absolute;left:0;text-align:left;margin-left:351pt;margin-top:1.2pt;width:138.25pt;height:107.9pt;z-index:251661312" coordorigin="2527,8310" coordsize="9100,7303">
            <o:lock v:ext="edit" aspectratio="t"/>
            <v:shape id="_x0000_s1055" type="#_x0000_t75" style="position:absolute;left:2527;top:8310;width:9100;height:7303" o:preferrelative="f">
              <v:fill o:detectmouseclick="t"/>
              <v:path o:extrusionok="t" o:connecttype="none"/>
              <o:lock v:ext="edit" text="t"/>
            </v:shape>
            <v:line id="_x0000_s1056" style="position:absolute;v-text-anchor:middle" from="2527,13350" to="2527,15613"/>
            <v:line id="_x0000_s1057" style="position:absolute;v-text-anchor:middle" from="2527,15613" to="4927,15613"/>
            <v:line id="_x0000_s1058" style="position:absolute;flip:y;v-text-anchor:middle" from="4927,13350" to="4927,15613"/>
            <v:line id="_x0000_s1059" style="position:absolute;v-text-anchor:middle" from="2527,14173" to="4927,14173"/>
            <v:line id="_x0000_s1060" style="position:absolute;flip:y;v-text-anchor:middle" from="3527,12836" to="3527,14482"/>
            <v:line id="_x0000_s1061" style="position:absolute;v-text-anchor:middle" from="3527,12836" to="6227,12836"/>
            <v:line id="_x0000_s1062" style="position:absolute;flip:y;v-text-anchor:middle" from="3727,13042" to="3727,14482"/>
            <v:line id="_x0000_s1063" style="position:absolute;v-text-anchor:middle" from="3727,13042" to="6227,13042"/>
            <v:oval id="_x0000_s1064" style="position:absolute;left:6034;top:12489;width:700;height:720;v-text-anchor:middle">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P</w:t>
                    </w:r>
                  </w:p>
                </w:txbxContent>
              </v:textbox>
            </v:oval>
            <v:line id="_x0000_s1065" style="position:absolute;flip:y;v-text-anchor:middle" from="6627,9441" to="9727,12630"/>
            <v:line id="_x0000_s1066" style="position:absolute;flip:y;v-text-anchor:middle" from="6727,9750" to="9727,12836"/>
            <v:line id="_x0000_s1067" style="position:absolute;v-text-anchor:middle" from="9727,8310" to="9727,10161"/>
            <v:line id="_x0000_s1068" style="position:absolute;v-text-anchor:middle" from="9727,10161" to="11627,10161"/>
            <v:line id="_x0000_s1069" style="position:absolute;flip:y;v-text-anchor:middle" from="11627,8310" to="11627,10161"/>
            <v:line id="_x0000_s1070" style="position:absolute;v-text-anchor:middle" from="9727,8721" to="11627,8721"/>
            <v:shape id="_x0000_s1071" type="#_x0000_t202" style="position:absolute;left:2927;top:14276;width:552;height:701;v-text-anchor:top-baseline" filled="f" stroked="f">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A</w:t>
                    </w:r>
                  </w:p>
                </w:txbxContent>
              </v:textbox>
            </v:shape>
            <v:shape id="_x0000_s1072" type="#_x0000_t202" style="position:absolute;left:10027;top:8927;width:579;height:701;v-text-anchor:top-baseline" filled="f" stroked="f">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C</w:t>
                    </w:r>
                  </w:p>
                </w:txbxContent>
              </v:textbox>
            </v:shape>
            <v:line id="_x0000_s1073" style="position:absolute;v-text-anchor:middle" from="4027,12630" to="5327,12630">
              <v:stroke endarrow="block"/>
            </v:line>
            <v:line id="_x0000_s1074" style="position:absolute;flip:y;v-text-anchor:middle" from="7027,10881" to="8027,11910">
              <v:stroke endarrow="block"/>
            </v:line>
            <v:shape id="_x0000_s1075" type="#_x0000_t202" style="position:absolute;left:5127;top:13967;width:3462;height:701;v-text-anchor:top-baseline" filled="f" stroked="f">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Elevation: 95 m</w:t>
                    </w:r>
                  </w:p>
                </w:txbxContent>
              </v:textbox>
            </v:shape>
            <v:shape id="_x0000_s1076" type="#_x0000_t202" style="position:absolute;left:7027;top:12527;width:3723;height:701;v-text-anchor:top-baseline" filled="f" stroked="f">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Elevation: 100 m</w:t>
                    </w:r>
                  </w:p>
                </w:txbxContent>
              </v:textbox>
            </v:shape>
            <v:shape id="_x0000_s1077" type="#_x0000_t202" style="position:absolute;left:5727;top:8619;width:3723;height:701;v-text-anchor:top-baseline" filled="f" stroked="f">
              <v:textbox inset=".64211mm,.32106mm,.64211mm,.32106mm">
                <w:txbxContent>
                  <w:p w:rsidR="00992F3E" w:rsidRPr="00EC1D56" w:rsidRDefault="00992F3E" w:rsidP="00992F3E">
                    <w:pPr>
                      <w:autoSpaceDE w:val="0"/>
                      <w:autoSpaceDN w:val="0"/>
                      <w:adjustRightInd w:val="0"/>
                      <w:jc w:val="center"/>
                      <w:rPr>
                        <w:rFonts w:ascii="Arial" w:hAnsi="Arial" w:cs="Arial"/>
                        <w:color w:val="000000"/>
                        <w:sz w:val="14"/>
                        <w:szCs w:val="56"/>
                      </w:rPr>
                    </w:pPr>
                    <w:r w:rsidRPr="00EC1D56">
                      <w:rPr>
                        <w:rFonts w:ascii="Arial" w:hAnsi="Arial" w:cs="Arial"/>
                        <w:color w:val="000000"/>
                        <w:sz w:val="14"/>
                        <w:szCs w:val="56"/>
                      </w:rPr>
                      <w:t>Elevation: 110 m</w:t>
                    </w:r>
                  </w:p>
                </w:txbxContent>
              </v:textbox>
            </v:shape>
            <w10:wrap type="square"/>
          </v:group>
        </w:pict>
      </w:r>
      <w:r w:rsidR="00CD6D4E">
        <w:t>4</w:t>
      </w:r>
      <w:r w:rsidR="00992F3E">
        <w:t xml:space="preserve">. </w:t>
      </w:r>
      <w:r w:rsidR="00281902">
        <w:t xml:space="preserve"> </w:t>
      </w:r>
      <w:r w:rsidR="00992F3E">
        <w:t>For the pumping set-up shown, estimate the power required and the pressure at the suction side of the pump to pump water from A to C at a rate of 0.02 m</w:t>
      </w:r>
      <w:r w:rsidR="00992F3E">
        <w:rPr>
          <w:vertAlign w:val="superscript"/>
        </w:rPr>
        <w:t>3</w:t>
      </w:r>
      <w:r w:rsidR="00992F3E">
        <w:t xml:space="preserve">/s. </w:t>
      </w:r>
      <w:r w:rsidR="0022227B">
        <w:t xml:space="preserve"> </w:t>
      </w:r>
      <w:r w:rsidR="00992F3E">
        <w:t>Assume there are no bends in the pipeline. You can take the atmospheric pressure head to be equal to 10.0 m. The specifications of the pipes are as follows:</w:t>
      </w:r>
    </w:p>
    <w:p w:rsidR="00992F3E" w:rsidRDefault="00992F3E" w:rsidP="00992F3E">
      <w:pPr>
        <w:ind w:left="360"/>
        <w:jc w:val="both"/>
      </w:pPr>
      <w:r>
        <w:t>Pipe</w:t>
      </w:r>
      <w:r>
        <w:tab/>
      </w:r>
      <w:r>
        <w:tab/>
        <w:t>Diameter</w:t>
      </w:r>
      <w:r>
        <w:tab/>
        <w:t>length</w:t>
      </w:r>
      <w:r>
        <w:tab/>
      </w:r>
      <w:r>
        <w:tab/>
        <w:t>f</w:t>
      </w:r>
    </w:p>
    <w:p w:rsidR="00992F3E" w:rsidRDefault="00992F3E" w:rsidP="00992F3E">
      <w:pPr>
        <w:ind w:left="360"/>
        <w:jc w:val="both"/>
      </w:pPr>
      <w:r>
        <w:t>AP</w:t>
      </w:r>
      <w:r>
        <w:tab/>
      </w:r>
      <w:r>
        <w:tab/>
      </w:r>
      <w:r>
        <w:tab/>
        <w:t>15 cm</w:t>
      </w:r>
      <w:r>
        <w:tab/>
      </w:r>
      <w:r>
        <w:tab/>
        <w:t>20m</w:t>
      </w:r>
      <w:r>
        <w:tab/>
      </w:r>
      <w:r>
        <w:tab/>
        <w:t>0.02</w:t>
      </w:r>
    </w:p>
    <w:p w:rsidR="00992F3E" w:rsidRDefault="00992F3E" w:rsidP="00992F3E">
      <w:pPr>
        <w:ind w:left="360"/>
        <w:jc w:val="both"/>
      </w:pPr>
      <w:r>
        <w:t>PC</w:t>
      </w:r>
      <w:r>
        <w:tab/>
      </w:r>
      <w:r>
        <w:tab/>
      </w:r>
      <w:r>
        <w:tab/>
        <w:t>12 cm</w:t>
      </w:r>
      <w:r>
        <w:tab/>
      </w:r>
      <w:r>
        <w:tab/>
        <w:t>300 m</w:t>
      </w:r>
      <w:r>
        <w:tab/>
      </w:r>
      <w:r>
        <w:tab/>
        <w:t>0.02</w:t>
      </w:r>
    </w:p>
    <w:p w:rsidR="00992F3E" w:rsidRDefault="00992F3E" w:rsidP="00992F3E">
      <w:pPr>
        <w:ind w:left="360"/>
        <w:jc w:val="both"/>
      </w:pPr>
    </w:p>
    <w:p w:rsidR="00672AB9" w:rsidRPr="00CD6D4E" w:rsidRDefault="00672AB9" w:rsidP="00CD6D4E">
      <w:pPr>
        <w:ind w:left="360" w:hanging="360"/>
        <w:jc w:val="both"/>
        <w:rPr>
          <w:rFonts w:ascii="Roman-WP" w:hAnsi="Roman-WP"/>
        </w:rPr>
      </w:pPr>
      <w:r>
        <w:rPr>
          <w:rFonts w:ascii="Roman-WP" w:hAnsi="Roman-WP"/>
          <w:noProof/>
        </w:rPr>
        <w:drawing>
          <wp:anchor distT="0" distB="0" distL="114300" distR="114300" simplePos="0" relativeHeight="251686912" behindDoc="0" locked="0" layoutInCell="1" allowOverlap="1">
            <wp:simplePos x="0" y="0"/>
            <wp:positionH relativeFrom="column">
              <wp:posOffset>3141345</wp:posOffset>
            </wp:positionH>
            <wp:positionV relativeFrom="paragraph">
              <wp:posOffset>437515</wp:posOffset>
            </wp:positionV>
            <wp:extent cx="3057525" cy="1209675"/>
            <wp:effectExtent l="19050" t="0" r="9525"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057525" cy="1209675"/>
                    </a:xfrm>
                    <a:prstGeom prst="rect">
                      <a:avLst/>
                    </a:prstGeom>
                    <a:noFill/>
                    <a:ln w="9525">
                      <a:noFill/>
                      <a:miter lim="800000"/>
                      <a:headEnd/>
                      <a:tailEnd/>
                    </a:ln>
                  </pic:spPr>
                </pic:pic>
              </a:graphicData>
            </a:graphic>
          </wp:anchor>
        </w:drawing>
      </w:r>
      <w:r w:rsidR="00CD6D4E">
        <w:rPr>
          <w:rFonts w:ascii="Roman-WP" w:hAnsi="Roman-WP"/>
        </w:rPr>
        <w:t>5</w:t>
      </w:r>
      <w:r>
        <w:rPr>
          <w:rFonts w:ascii="Roman-WP" w:hAnsi="Roman-WP"/>
        </w:rPr>
        <w:t>. Water (kinematic viscosity = 1.0 x 10</w:t>
      </w:r>
      <w:r>
        <w:rPr>
          <w:rFonts w:ascii="Roman-WP" w:hAnsi="Roman-WP"/>
          <w:vertAlign w:val="superscript"/>
        </w:rPr>
        <w:t xml:space="preserve"> – 6</w:t>
      </w:r>
      <w:r>
        <w:rPr>
          <w:rFonts w:ascii="Roman-WP" w:hAnsi="Roman-WP"/>
        </w:rPr>
        <w:t xml:space="preserve"> m</w:t>
      </w:r>
      <w:r>
        <w:rPr>
          <w:rFonts w:ascii="Roman-WP" w:hAnsi="Roman-WP"/>
          <w:vertAlign w:val="superscript"/>
        </w:rPr>
        <w:t>2</w:t>
      </w:r>
      <w:r>
        <w:rPr>
          <w:rFonts w:ascii="Roman-WP" w:hAnsi="Roman-WP"/>
        </w:rPr>
        <w:t>/s) is pumped from a reservoir at the rate of 1310 L/s and is being sent to another large tank. The path of water through the pipe is marked as BCFG with the pump being located between C and F. From B to C, the system consists of a square-edged entrance, 760 m of pipe, three gate valves, four 45</w:t>
      </w:r>
      <w:r>
        <w:rPr>
          <w:rFonts w:ascii="Roman-WP" w:hAnsi="Roman-WP"/>
          <w:vertAlign w:val="superscript"/>
        </w:rPr>
        <w:t>o</w:t>
      </w:r>
      <w:r>
        <w:rPr>
          <w:rFonts w:ascii="Roman-WP" w:hAnsi="Roman-WP"/>
        </w:rPr>
        <w:t xml:space="preserve"> elbows (</w:t>
      </w:r>
      <w:r w:rsidRPr="001C610C">
        <w:rPr>
          <w:rFonts w:ascii="Roman-WP" w:hAnsi="Roman-WP"/>
        </w:rPr>
        <w:t>Le</w:t>
      </w:r>
      <w:r>
        <w:rPr>
          <w:rFonts w:ascii="Roman-WP" w:hAnsi="Roman-WP"/>
        </w:rPr>
        <w:t>/D = 20) and two 90</w:t>
      </w:r>
      <w:r>
        <w:rPr>
          <w:rFonts w:ascii="Roman-WP" w:hAnsi="Roman-WP"/>
          <w:vertAlign w:val="superscript"/>
        </w:rPr>
        <w:t>o</w:t>
      </w:r>
      <w:r>
        <w:rPr>
          <w:rFonts w:ascii="Roman-WP" w:hAnsi="Roman-WP"/>
        </w:rPr>
        <w:t xml:space="preserve"> elbows. Gage pressure at C is 197 </w:t>
      </w:r>
      <w:proofErr w:type="spellStart"/>
      <w:r>
        <w:rPr>
          <w:rFonts w:ascii="Roman-WP" w:hAnsi="Roman-WP"/>
        </w:rPr>
        <w:t>kPa</w:t>
      </w:r>
      <w:proofErr w:type="spellEnd"/>
      <w:r>
        <w:rPr>
          <w:rFonts w:ascii="Roman-WP" w:hAnsi="Roman-WP"/>
        </w:rPr>
        <w:t>. The system between F and G contains 760 m of pipe, two gate valves (</w:t>
      </w:r>
      <w:r w:rsidRPr="001C610C">
        <w:rPr>
          <w:rFonts w:ascii="Roman-WP" w:hAnsi="Roman-WP"/>
        </w:rPr>
        <w:t>Le</w:t>
      </w:r>
      <w:r>
        <w:rPr>
          <w:rFonts w:ascii="Roman-WP" w:hAnsi="Roman-WP"/>
        </w:rPr>
        <w:t xml:space="preserve">/D = 8) </w:t>
      </w:r>
      <w:r w:rsidRPr="001C610C">
        <w:rPr>
          <w:rFonts w:ascii="Roman-WP" w:hAnsi="Roman-WP"/>
        </w:rPr>
        <w:t>and</w:t>
      </w:r>
      <w:r>
        <w:rPr>
          <w:rFonts w:ascii="Roman-WP" w:hAnsi="Roman-WP"/>
        </w:rPr>
        <w:t xml:space="preserve"> four 90</w:t>
      </w:r>
      <w:r>
        <w:rPr>
          <w:rFonts w:ascii="Roman-WP" w:hAnsi="Roman-WP"/>
          <w:vertAlign w:val="superscript"/>
        </w:rPr>
        <w:t>o</w:t>
      </w:r>
      <w:r>
        <w:rPr>
          <w:rFonts w:ascii="Roman-WP" w:hAnsi="Roman-WP"/>
        </w:rPr>
        <w:t xml:space="preserve"> elbows (</w:t>
      </w:r>
      <w:r w:rsidRPr="001C610C">
        <w:rPr>
          <w:rFonts w:ascii="Roman-WP" w:hAnsi="Roman-WP"/>
        </w:rPr>
        <w:t>Le</w:t>
      </w:r>
      <w:r>
        <w:rPr>
          <w:rFonts w:ascii="Roman-WP" w:hAnsi="Roman-WP"/>
        </w:rPr>
        <w:t>/D = 30). All the pipes are made of cast iron (</w:t>
      </w:r>
      <w:r>
        <w:rPr>
          <w:rFonts w:ascii="Roman-WP" w:hAnsi="Roman-WP"/>
        </w:rPr>
        <w:sym w:font="Symbol" w:char="F065"/>
      </w:r>
      <w:r>
        <w:rPr>
          <w:rFonts w:ascii="Roman-WP" w:hAnsi="Roman-WP"/>
        </w:rPr>
        <w:t xml:space="preserve"> = 0.26 mm) and of 508 mm diameter. Calculate the average velocity of water in the pipe, the gage pressure at F, the power input to the pump (of efficiency 80%) and the wall shear stress in section FG.</w:t>
      </w:r>
      <w:r>
        <w:rPr>
          <w:rFonts w:ascii="Roman-WP" w:hAnsi="Roman-WP"/>
        </w:rPr>
        <w:tab/>
      </w:r>
      <w:r>
        <w:rPr>
          <w:rFonts w:ascii="Roman-WP" w:hAnsi="Roman-WP"/>
        </w:rPr>
        <w:tab/>
      </w:r>
      <w:r>
        <w:t xml:space="preserve"> </w:t>
      </w:r>
    </w:p>
    <w:p w:rsidR="00672AB9" w:rsidRDefault="00672AB9" w:rsidP="00672AB9">
      <w:pPr>
        <w:ind w:left="360" w:hanging="360"/>
        <w:jc w:val="both"/>
      </w:pPr>
    </w:p>
    <w:p w:rsidR="00EB111A" w:rsidRDefault="00E32D62" w:rsidP="00672AB9">
      <w:pPr>
        <w:ind w:left="270" w:hanging="270"/>
      </w:pPr>
      <w:r>
        <w:rPr>
          <w:noProof/>
        </w:rPr>
        <w:drawing>
          <wp:anchor distT="0" distB="0" distL="114300" distR="114300" simplePos="0" relativeHeight="251684864" behindDoc="0" locked="0" layoutInCell="1" allowOverlap="1">
            <wp:simplePos x="0" y="0"/>
            <wp:positionH relativeFrom="column">
              <wp:posOffset>4234180</wp:posOffset>
            </wp:positionH>
            <wp:positionV relativeFrom="paragraph">
              <wp:posOffset>123190</wp:posOffset>
            </wp:positionV>
            <wp:extent cx="1868805" cy="1276350"/>
            <wp:effectExtent l="19050" t="0" r="0" b="0"/>
            <wp:wrapSquare wrapText="bothSides"/>
            <wp:docPr id="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cstate="print"/>
                    <a:srcRect/>
                    <a:stretch>
                      <a:fillRect/>
                    </a:stretch>
                  </pic:blipFill>
                  <pic:spPr bwMode="auto">
                    <a:xfrm>
                      <a:off x="0" y="0"/>
                      <a:ext cx="1868805" cy="1276350"/>
                    </a:xfrm>
                    <a:prstGeom prst="rect">
                      <a:avLst/>
                    </a:prstGeom>
                    <a:noFill/>
                    <a:ln w="9525">
                      <a:noFill/>
                      <a:miter lim="800000"/>
                      <a:headEnd/>
                      <a:tailEnd/>
                    </a:ln>
                  </pic:spPr>
                </pic:pic>
              </a:graphicData>
            </a:graphic>
          </wp:anchor>
        </w:drawing>
      </w:r>
      <w:r w:rsidR="00CD6D4E">
        <w:t>6</w:t>
      </w:r>
      <w:r w:rsidR="00A42859" w:rsidRPr="00287B62">
        <w:t xml:space="preserve">.  In the given figure, pipe AB is 600 m long, of 180 mm diameter, with f = 0.035; pipe BC (upper) is 500 m long, of 120 mm diameter, with f = 0.025; pipe BC (lower) is 400 m long, of 160 mm diameter, with f = 0.030. The elevations are: reservoir water surface = 150 m, A = 100m, B = 60m, C = 50 m, D = 20 m. Neglecting velocity heads and minor losses (a) compute the flow in each pipe and (b) determine the pressures at B and C. Comment on the practicality of this system. </w:t>
      </w:r>
      <w:r w:rsidR="00A42859" w:rsidRPr="00287B62">
        <w:tab/>
      </w:r>
      <w:r w:rsidR="00A42859" w:rsidRPr="00287B62">
        <w:tab/>
      </w:r>
      <w:r w:rsidR="00EB111A">
        <w:t xml:space="preserve"> </w:t>
      </w:r>
    </w:p>
    <w:p w:rsidR="003D3AD4" w:rsidRDefault="00A42859" w:rsidP="00281902">
      <w:pPr>
        <w:ind w:left="270" w:hanging="270"/>
      </w:pPr>
      <w:r w:rsidRPr="00287B62">
        <w:tab/>
      </w:r>
    </w:p>
    <w:sectPr w:rsidR="003D3AD4" w:rsidSect="00DA7A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man-WP">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80B76"/>
    <w:multiLevelType w:val="hybridMultilevel"/>
    <w:tmpl w:val="275C4424"/>
    <w:lvl w:ilvl="0" w:tplc="645A516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992F3E"/>
    <w:rsid w:val="0002111C"/>
    <w:rsid w:val="0008795D"/>
    <w:rsid w:val="000E4A18"/>
    <w:rsid w:val="00172105"/>
    <w:rsid w:val="00183D91"/>
    <w:rsid w:val="00190DC0"/>
    <w:rsid w:val="0022227B"/>
    <w:rsid w:val="00270E57"/>
    <w:rsid w:val="00281902"/>
    <w:rsid w:val="003D3AD4"/>
    <w:rsid w:val="0053202E"/>
    <w:rsid w:val="005626F2"/>
    <w:rsid w:val="00634415"/>
    <w:rsid w:val="00672AB9"/>
    <w:rsid w:val="007176B6"/>
    <w:rsid w:val="007A5707"/>
    <w:rsid w:val="008453C0"/>
    <w:rsid w:val="008D687D"/>
    <w:rsid w:val="00930B76"/>
    <w:rsid w:val="009924A2"/>
    <w:rsid w:val="00992F3E"/>
    <w:rsid w:val="009C354E"/>
    <w:rsid w:val="00A24208"/>
    <w:rsid w:val="00A30174"/>
    <w:rsid w:val="00A42859"/>
    <w:rsid w:val="00A5511A"/>
    <w:rsid w:val="00B8469D"/>
    <w:rsid w:val="00CA2A86"/>
    <w:rsid w:val="00CD6D4E"/>
    <w:rsid w:val="00D002DB"/>
    <w:rsid w:val="00DA7A8D"/>
    <w:rsid w:val="00E32D62"/>
    <w:rsid w:val="00EB111A"/>
    <w:rsid w:val="00EB246E"/>
    <w:rsid w:val="00EC3DDF"/>
    <w:rsid w:val="00FA522A"/>
    <w:rsid w:val="00FC6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arc"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F3E"/>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10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BEA5-1508-4F1B-B408-AED63D01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-S.DASGUPTA</dc:creator>
  <cp:lastModifiedBy>hp</cp:lastModifiedBy>
  <cp:revision>3</cp:revision>
  <dcterms:created xsi:type="dcterms:W3CDTF">2018-11-20T18:03:00Z</dcterms:created>
  <dcterms:modified xsi:type="dcterms:W3CDTF">2018-11-20T18:05:00Z</dcterms:modified>
</cp:coreProperties>
</file>