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782" w:rsidRPr="00F345D7" w:rsidRDefault="00400009" w:rsidP="007E5610">
      <w:pPr>
        <w:pStyle w:val="Heading2"/>
        <w:rPr>
          <w:sz w:val="20"/>
          <w:szCs w:val="20"/>
        </w:rPr>
      </w:pPr>
      <w:r w:rsidRPr="00F345D7">
        <w:rPr>
          <w:sz w:val="20"/>
          <w:szCs w:val="20"/>
        </w:rPr>
        <w:t xml:space="preserve">Tutorial Problems on </w:t>
      </w:r>
      <w:proofErr w:type="spellStart"/>
      <w:r w:rsidRPr="00F345D7">
        <w:rPr>
          <w:sz w:val="20"/>
          <w:szCs w:val="20"/>
        </w:rPr>
        <w:t>Navier</w:t>
      </w:r>
      <w:proofErr w:type="spellEnd"/>
      <w:r w:rsidRPr="00F345D7">
        <w:rPr>
          <w:sz w:val="20"/>
          <w:szCs w:val="20"/>
        </w:rPr>
        <w:t xml:space="preserve"> Stokes Equation</w:t>
      </w:r>
      <w:r w:rsidR="00A702F5">
        <w:rPr>
          <w:sz w:val="20"/>
          <w:szCs w:val="20"/>
        </w:rPr>
        <w:t xml:space="preserve"> – Set 1</w:t>
      </w:r>
    </w:p>
    <w:p w:rsidR="00400009" w:rsidRPr="00F345D7" w:rsidRDefault="00400009" w:rsidP="007E5610">
      <w:pPr>
        <w:spacing w:after="0" w:line="240" w:lineRule="auto"/>
        <w:rPr>
          <w:rFonts w:ascii="Times New Roman" w:hAnsi="Times New Roman" w:cs="Times New Roman"/>
          <w:sz w:val="20"/>
          <w:szCs w:val="20"/>
        </w:rPr>
      </w:pPr>
    </w:p>
    <w:p w:rsidR="00400009" w:rsidRDefault="00400009" w:rsidP="00F345D7">
      <w:pPr>
        <w:pStyle w:val="ListParagraph"/>
        <w:numPr>
          <w:ilvl w:val="0"/>
          <w:numId w:val="1"/>
        </w:numPr>
        <w:spacing w:after="0" w:line="240" w:lineRule="auto"/>
        <w:jc w:val="both"/>
        <w:rPr>
          <w:rFonts w:ascii="Times New Roman" w:hAnsi="Times New Roman" w:cs="Times New Roman"/>
          <w:sz w:val="20"/>
          <w:szCs w:val="20"/>
        </w:rPr>
      </w:pPr>
      <w:r w:rsidRPr="00F345D7">
        <w:rPr>
          <w:rFonts w:ascii="Times New Roman" w:hAnsi="Times New Roman" w:cs="Times New Roman"/>
          <w:sz w:val="20"/>
          <w:szCs w:val="20"/>
        </w:rPr>
        <w:t xml:space="preserve">Consider incompressible, steady, fully developed laminar flow between infinite parallel plates. The upper plate moves to the right at U=3m/sec. There is no pressure variation in the x direction, but there is a constant body force due to an electric field, </w:t>
      </w:r>
      <w:r w:rsidRPr="00F345D7">
        <w:rPr>
          <w:rFonts w:ascii="Times New Roman" w:hAnsi="Times New Roman" w:cs="Times New Roman"/>
          <w:sz w:val="20"/>
          <w:szCs w:val="20"/>
        </w:rPr>
        <w:sym w:font="Symbol" w:char="F072"/>
      </w:r>
      <w:r w:rsidRPr="00F345D7">
        <w:rPr>
          <w:rFonts w:ascii="Times New Roman" w:hAnsi="Times New Roman" w:cs="Times New Roman"/>
          <w:sz w:val="20"/>
          <w:szCs w:val="20"/>
        </w:rPr>
        <w:t>B</w:t>
      </w:r>
      <w:r w:rsidRPr="00F345D7">
        <w:rPr>
          <w:rFonts w:ascii="Times New Roman" w:hAnsi="Times New Roman" w:cs="Times New Roman"/>
          <w:position w:val="-6"/>
          <w:sz w:val="20"/>
          <w:szCs w:val="20"/>
        </w:rPr>
        <w:t>x</w:t>
      </w:r>
      <w:r w:rsidRPr="00F345D7">
        <w:rPr>
          <w:rFonts w:ascii="Times New Roman" w:hAnsi="Times New Roman" w:cs="Times New Roman"/>
          <w:sz w:val="20"/>
          <w:szCs w:val="20"/>
        </w:rPr>
        <w:t xml:space="preserve"> = 800N/m</w:t>
      </w:r>
      <w:r w:rsidRPr="00F345D7">
        <w:rPr>
          <w:rFonts w:ascii="Times New Roman" w:hAnsi="Times New Roman" w:cs="Times New Roman"/>
          <w:position w:val="6"/>
          <w:sz w:val="20"/>
          <w:szCs w:val="20"/>
        </w:rPr>
        <w:t>3</w:t>
      </w:r>
      <w:r w:rsidRPr="00F345D7">
        <w:rPr>
          <w:rFonts w:ascii="Times New Roman" w:hAnsi="Times New Roman" w:cs="Times New Roman"/>
          <w:sz w:val="20"/>
          <w:szCs w:val="20"/>
        </w:rPr>
        <w:t>. The clearance between the plates is h=0.1mm and the liquid viscosity is 0.02 Kg/</w:t>
      </w:r>
      <w:proofErr w:type="spellStart"/>
      <w:proofErr w:type="gramStart"/>
      <w:r w:rsidRPr="00F345D7">
        <w:rPr>
          <w:rFonts w:ascii="Times New Roman" w:hAnsi="Times New Roman" w:cs="Times New Roman"/>
          <w:sz w:val="20"/>
          <w:szCs w:val="20"/>
        </w:rPr>
        <w:t>m.s</w:t>
      </w:r>
      <w:proofErr w:type="spellEnd"/>
      <w:proofErr w:type="gramEnd"/>
      <w:r w:rsidRPr="00F345D7">
        <w:rPr>
          <w:rFonts w:ascii="Times New Roman" w:hAnsi="Times New Roman" w:cs="Times New Roman"/>
          <w:sz w:val="20"/>
          <w:szCs w:val="20"/>
        </w:rPr>
        <w:t>. Evaluate the velocity profile, u(y), if y=0 is located at the lower plate. Compute the volume flow rate past a vertical section.</w:t>
      </w:r>
    </w:p>
    <w:p w:rsidR="00F345D7" w:rsidRPr="00F345D7" w:rsidRDefault="00F345D7" w:rsidP="00F345D7">
      <w:pPr>
        <w:pStyle w:val="ListParagraph"/>
        <w:spacing w:after="0" w:line="240" w:lineRule="auto"/>
        <w:ind w:left="360"/>
        <w:jc w:val="both"/>
        <w:rPr>
          <w:rFonts w:ascii="Times New Roman" w:hAnsi="Times New Roman" w:cs="Times New Roman"/>
          <w:sz w:val="20"/>
          <w:szCs w:val="20"/>
        </w:rPr>
      </w:pPr>
    </w:p>
    <w:p w:rsidR="00F345D7" w:rsidRPr="00F345D7" w:rsidRDefault="00F345D7" w:rsidP="00F345D7">
      <w:pPr>
        <w:pStyle w:val="ListParagraph"/>
        <w:numPr>
          <w:ilvl w:val="0"/>
          <w:numId w:val="1"/>
        </w:numPr>
        <w:spacing w:after="0" w:line="240" w:lineRule="auto"/>
        <w:jc w:val="both"/>
        <w:rPr>
          <w:rFonts w:ascii="Times New Roman" w:hAnsi="Times New Roman" w:cs="Times New Roman"/>
          <w:sz w:val="20"/>
          <w:szCs w:val="20"/>
        </w:rPr>
      </w:pPr>
      <w:r w:rsidRPr="00F345D7">
        <w:rPr>
          <w:rFonts w:ascii="Times New Roman" w:hAnsi="Times New Roman" w:cs="Times New Roman"/>
          <w:sz w:val="20"/>
          <w:szCs w:val="20"/>
        </w:rPr>
        <w:t xml:space="preserve">The record-write head for a computer disk storage system floats above the spinning disk on a very thin film of air (the film thickness is 0.5micron). The head location is 150mm from the disk </w:t>
      </w:r>
      <w:proofErr w:type="spellStart"/>
      <w:proofErr w:type="gramStart"/>
      <w:r w:rsidRPr="00F345D7">
        <w:rPr>
          <w:rFonts w:ascii="Times New Roman" w:hAnsi="Times New Roman" w:cs="Times New Roman"/>
          <w:sz w:val="20"/>
          <w:szCs w:val="20"/>
        </w:rPr>
        <w:t>centreline</w:t>
      </w:r>
      <w:proofErr w:type="spellEnd"/>
      <w:r w:rsidRPr="00F345D7">
        <w:rPr>
          <w:rFonts w:ascii="Times New Roman" w:hAnsi="Times New Roman" w:cs="Times New Roman"/>
          <w:sz w:val="20"/>
          <w:szCs w:val="20"/>
        </w:rPr>
        <w:t>,</w:t>
      </w:r>
      <w:proofErr w:type="gramEnd"/>
      <w:r w:rsidRPr="00F345D7">
        <w:rPr>
          <w:rFonts w:ascii="Times New Roman" w:hAnsi="Times New Roman" w:cs="Times New Roman"/>
          <w:sz w:val="20"/>
          <w:szCs w:val="20"/>
        </w:rPr>
        <w:t xml:space="preserve"> the disk spins at 3600rpm. The record-write head is 10mm x10mm square. Determine for standard air (density=1.23kg/m</w:t>
      </w:r>
      <w:r w:rsidRPr="00F345D7">
        <w:rPr>
          <w:rFonts w:ascii="Times New Roman" w:hAnsi="Times New Roman" w:cs="Times New Roman"/>
          <w:position w:val="6"/>
          <w:sz w:val="20"/>
          <w:szCs w:val="20"/>
        </w:rPr>
        <w:t>3</w:t>
      </w:r>
      <w:r w:rsidRPr="00F345D7">
        <w:rPr>
          <w:rFonts w:ascii="Times New Roman" w:hAnsi="Times New Roman" w:cs="Times New Roman"/>
          <w:sz w:val="20"/>
          <w:szCs w:val="20"/>
        </w:rPr>
        <w:t>, viscosity=1.78x10</w:t>
      </w:r>
      <w:r w:rsidRPr="00F345D7">
        <w:rPr>
          <w:rFonts w:ascii="Times New Roman" w:hAnsi="Times New Roman" w:cs="Times New Roman"/>
          <w:position w:val="6"/>
          <w:sz w:val="20"/>
          <w:szCs w:val="20"/>
        </w:rPr>
        <w:t>-5</w:t>
      </w:r>
      <w:r w:rsidRPr="00F345D7">
        <w:rPr>
          <w:rFonts w:ascii="Times New Roman" w:hAnsi="Times New Roman" w:cs="Times New Roman"/>
          <w:sz w:val="20"/>
          <w:szCs w:val="20"/>
        </w:rPr>
        <w:t xml:space="preserve"> kg/(</w:t>
      </w:r>
      <w:proofErr w:type="spellStart"/>
      <w:r w:rsidRPr="00F345D7">
        <w:rPr>
          <w:rFonts w:ascii="Times New Roman" w:hAnsi="Times New Roman" w:cs="Times New Roman"/>
          <w:sz w:val="20"/>
          <w:szCs w:val="20"/>
        </w:rPr>
        <w:t>m.s</w:t>
      </w:r>
      <w:proofErr w:type="spellEnd"/>
      <w:r w:rsidRPr="00F345D7">
        <w:rPr>
          <w:rFonts w:ascii="Times New Roman" w:hAnsi="Times New Roman" w:cs="Times New Roman"/>
          <w:sz w:val="20"/>
          <w:szCs w:val="20"/>
        </w:rPr>
        <w:t>)) in the gap between the head and the disk -</w:t>
      </w:r>
    </w:p>
    <w:p w:rsidR="00F345D7" w:rsidRPr="00F345D7" w:rsidRDefault="00F345D7" w:rsidP="00F345D7">
      <w:pPr>
        <w:spacing w:after="0" w:line="240" w:lineRule="auto"/>
        <w:ind w:left="360"/>
        <w:jc w:val="both"/>
        <w:rPr>
          <w:rFonts w:ascii="Times New Roman" w:hAnsi="Times New Roman" w:cs="Times New Roman"/>
          <w:sz w:val="20"/>
          <w:szCs w:val="20"/>
          <w:u w:val="single"/>
        </w:rPr>
      </w:pPr>
      <w:r w:rsidRPr="00F345D7">
        <w:rPr>
          <w:rFonts w:ascii="Times New Roman" w:hAnsi="Times New Roman" w:cs="Times New Roman"/>
          <w:sz w:val="20"/>
          <w:szCs w:val="20"/>
        </w:rPr>
        <w:t xml:space="preserve">(a) </w:t>
      </w:r>
      <w:proofErr w:type="gramStart"/>
      <w:r w:rsidRPr="00F345D7">
        <w:rPr>
          <w:rFonts w:ascii="Times New Roman" w:hAnsi="Times New Roman" w:cs="Times New Roman"/>
          <w:sz w:val="20"/>
          <w:szCs w:val="20"/>
        </w:rPr>
        <w:t>the</w:t>
      </w:r>
      <w:proofErr w:type="gramEnd"/>
      <w:r w:rsidRPr="00F345D7">
        <w:rPr>
          <w:rFonts w:ascii="Times New Roman" w:hAnsi="Times New Roman" w:cs="Times New Roman"/>
          <w:sz w:val="20"/>
          <w:szCs w:val="20"/>
        </w:rPr>
        <w:t xml:space="preserve"> </w:t>
      </w:r>
      <w:proofErr w:type="spellStart"/>
      <w:r w:rsidRPr="00F345D7">
        <w:rPr>
          <w:rFonts w:ascii="Times New Roman" w:hAnsi="Times New Roman" w:cs="Times New Roman"/>
          <w:sz w:val="20"/>
          <w:szCs w:val="20"/>
        </w:rPr>
        <w:t>Reynold's</w:t>
      </w:r>
      <w:proofErr w:type="spellEnd"/>
      <w:r w:rsidRPr="00F345D7">
        <w:rPr>
          <w:rFonts w:ascii="Times New Roman" w:hAnsi="Times New Roman" w:cs="Times New Roman"/>
          <w:sz w:val="20"/>
          <w:szCs w:val="20"/>
        </w:rPr>
        <w:t xml:space="preserve"> number of the flow, (b) the viscous shear stress and (c) the power required to overcome viscous shear stress. For such a small gap the flow can be considered as flow between parallel plates.</w:t>
      </w:r>
    </w:p>
    <w:p w:rsidR="00400009" w:rsidRPr="00F345D7" w:rsidRDefault="00732C34" w:rsidP="007E5610">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simplePos x="0" y="0"/>
            <wp:positionH relativeFrom="column">
              <wp:posOffset>5325745</wp:posOffset>
            </wp:positionH>
            <wp:positionV relativeFrom="paragraph">
              <wp:posOffset>79375</wp:posOffset>
            </wp:positionV>
            <wp:extent cx="1012825" cy="717550"/>
            <wp:effectExtent l="19050" t="0" r="0" b="0"/>
            <wp:wrapSquare wrapText="bothSides"/>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80778" cy="5410200"/>
                      <a:chOff x="1752600" y="685800"/>
                      <a:chExt cx="6480778" cy="5410200"/>
                    </a:xfrm>
                  </a:grpSpPr>
                  <a:sp>
                    <a:nvSpPr>
                      <a:cNvPr id="6" name="Rectangle 5"/>
                      <a:cNvSpPr/>
                    </a:nvSpPr>
                    <a:spPr>
                      <a:xfrm>
                        <a:off x="1752600" y="1143000"/>
                        <a:ext cx="76200" cy="4953000"/>
                      </a:xfrm>
                      <a:prstGeom prst="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nvCxnSpPr>
                    <a:spPr>
                      <a:xfrm rot="16200000" flipH="1">
                        <a:off x="1569720" y="3550920"/>
                        <a:ext cx="4937760" cy="0"/>
                      </a:xfrm>
                      <a:prstGeom prst="line">
                        <a:avLst/>
                      </a:prstGeom>
                      <a:ln w="25400"/>
                    </a:spPr>
                    <a:style>
                      <a:lnRef idx="1">
                        <a:schemeClr val="dk1"/>
                      </a:lnRef>
                      <a:fillRef idx="0">
                        <a:schemeClr val="dk1"/>
                      </a:fillRef>
                      <a:effectRef idx="0">
                        <a:schemeClr val="dk1"/>
                      </a:effectRef>
                      <a:fontRef idx="minor">
                        <a:schemeClr val="tx1"/>
                      </a:fontRef>
                    </a:style>
                  </a:cxnSp>
                  <a:cxnSp>
                    <a:nvCxnSpPr>
                      <a:cNvPr id="10" name="Straight Connector 9"/>
                      <a:cNvCxnSpPr/>
                    </a:nvCxnSpPr>
                    <a:spPr>
                      <a:xfrm rot="16200000" flipH="1">
                        <a:off x="3771900" y="3543300"/>
                        <a:ext cx="4953000" cy="0"/>
                      </a:xfrm>
                      <a:prstGeom prst="line">
                        <a:avLst/>
                      </a:prstGeom>
                      <a:ln w="25400"/>
                    </a:spPr>
                    <a:style>
                      <a:lnRef idx="1">
                        <a:schemeClr val="dk1"/>
                      </a:lnRef>
                      <a:fillRef idx="0">
                        <a:schemeClr val="dk1"/>
                      </a:fillRef>
                      <a:effectRef idx="0">
                        <a:schemeClr val="dk1"/>
                      </a:effectRef>
                      <a:fontRef idx="minor">
                        <a:schemeClr val="tx1"/>
                      </a:fontRef>
                    </a:style>
                  </a:cxnSp>
                  <a:cxnSp>
                    <a:nvCxnSpPr>
                      <a:cNvPr id="12" name="Straight Arrow Connector 11"/>
                      <a:cNvCxnSpPr/>
                    </a:nvCxnSpPr>
                    <a:spPr>
                      <a:xfrm flipV="1">
                        <a:off x="1905000" y="1143000"/>
                        <a:ext cx="1104900" cy="1588"/>
                      </a:xfrm>
                      <a:prstGeom prst="straightConnector1">
                        <a:avLst/>
                      </a:prstGeom>
                      <a:ln w="25400">
                        <a:tailEnd type="arrow"/>
                      </a:ln>
                    </a:spPr>
                    <a:style>
                      <a:lnRef idx="1">
                        <a:schemeClr val="dk1"/>
                      </a:lnRef>
                      <a:fillRef idx="0">
                        <a:schemeClr val="dk1"/>
                      </a:fillRef>
                      <a:effectRef idx="0">
                        <a:schemeClr val="dk1"/>
                      </a:effectRef>
                      <a:fontRef idx="minor">
                        <a:schemeClr val="tx1"/>
                      </a:fontRef>
                    </a:style>
                  </a:cxnSp>
                  <a:cxnSp>
                    <a:nvCxnSpPr>
                      <a:cNvPr id="15" name="Straight Arrow Connector 14"/>
                      <a:cNvCxnSpPr/>
                    </a:nvCxnSpPr>
                    <a:spPr>
                      <a:xfrm rot="5400000">
                        <a:off x="1372394" y="1675606"/>
                        <a:ext cx="1066800" cy="1588"/>
                      </a:xfrm>
                      <a:prstGeom prst="straightConnector1">
                        <a:avLst/>
                      </a:prstGeom>
                      <a:ln w="25400">
                        <a:tailEnd type="arrow"/>
                      </a:ln>
                    </a:spPr>
                    <a:style>
                      <a:lnRef idx="1">
                        <a:schemeClr val="dk1"/>
                      </a:lnRef>
                      <a:fillRef idx="0">
                        <a:schemeClr val="dk1"/>
                      </a:fillRef>
                      <a:effectRef idx="0">
                        <a:schemeClr val="dk1"/>
                      </a:effectRef>
                      <a:fontRef idx="minor">
                        <a:schemeClr val="tx1"/>
                      </a:fontRef>
                    </a:style>
                  </a:cxnSp>
                  <a:cxnSp>
                    <a:nvCxnSpPr>
                      <a:cNvPr id="17" name="Straight Arrow Connector 16"/>
                      <a:cNvCxnSpPr/>
                    </a:nvCxnSpPr>
                    <a:spPr>
                      <a:xfrm rot="10800000">
                        <a:off x="1828800" y="3505200"/>
                        <a:ext cx="533400" cy="1588"/>
                      </a:xfrm>
                      <a:prstGeom prst="straightConnector1">
                        <a:avLst/>
                      </a:prstGeom>
                      <a:ln w="25400">
                        <a:tailEnd type="arrow"/>
                      </a:ln>
                    </a:spPr>
                    <a:style>
                      <a:lnRef idx="1">
                        <a:schemeClr val="dk1"/>
                      </a:lnRef>
                      <a:fillRef idx="0">
                        <a:schemeClr val="dk1"/>
                      </a:fillRef>
                      <a:effectRef idx="0">
                        <a:schemeClr val="dk1"/>
                      </a:effectRef>
                      <a:fontRef idx="minor">
                        <a:schemeClr val="tx1"/>
                      </a:fontRef>
                    </a:style>
                  </a:cxnSp>
                  <a:cxnSp>
                    <a:nvCxnSpPr>
                      <a:cNvPr id="19" name="Straight Arrow Connector 18"/>
                      <a:cNvCxnSpPr/>
                    </a:nvCxnSpPr>
                    <a:spPr>
                      <a:xfrm>
                        <a:off x="3657600" y="3429000"/>
                        <a:ext cx="457200" cy="1588"/>
                      </a:xfrm>
                      <a:prstGeom prst="straightConnector1">
                        <a:avLst/>
                      </a:prstGeom>
                      <a:ln w="25400">
                        <a:tailEnd type="arrow"/>
                      </a:ln>
                    </a:spPr>
                    <a:style>
                      <a:lnRef idx="1">
                        <a:schemeClr val="dk1"/>
                      </a:lnRef>
                      <a:fillRef idx="0">
                        <a:schemeClr val="dk1"/>
                      </a:fillRef>
                      <a:effectRef idx="0">
                        <a:schemeClr val="dk1"/>
                      </a:effectRef>
                      <a:fontRef idx="minor">
                        <a:schemeClr val="tx1"/>
                      </a:fontRef>
                    </a:style>
                  </a:cxnSp>
                  <a:cxnSp>
                    <a:nvCxnSpPr>
                      <a:cNvPr id="21" name="Straight Arrow Connector 20"/>
                      <a:cNvCxnSpPr/>
                    </a:nvCxnSpPr>
                    <a:spPr>
                      <a:xfrm rot="10800000">
                        <a:off x="4114800" y="3429000"/>
                        <a:ext cx="457200" cy="1588"/>
                      </a:xfrm>
                      <a:prstGeom prst="straightConnector1">
                        <a:avLst/>
                      </a:prstGeom>
                      <a:ln w="25400">
                        <a:tailEnd type="arrow"/>
                      </a:ln>
                    </a:spPr>
                    <a:style>
                      <a:lnRef idx="1">
                        <a:schemeClr val="dk1"/>
                      </a:lnRef>
                      <a:fillRef idx="0">
                        <a:schemeClr val="dk1"/>
                      </a:fillRef>
                      <a:effectRef idx="0">
                        <a:schemeClr val="dk1"/>
                      </a:effectRef>
                      <a:fontRef idx="minor">
                        <a:schemeClr val="tx1"/>
                      </a:fontRef>
                    </a:style>
                  </a:cxnSp>
                  <a:cxnSp>
                    <a:nvCxnSpPr>
                      <a:cNvPr id="23" name="Straight Arrow Connector 22"/>
                      <a:cNvCxnSpPr/>
                    </a:nvCxnSpPr>
                    <a:spPr>
                      <a:xfrm>
                        <a:off x="5752563" y="3352800"/>
                        <a:ext cx="533400" cy="1588"/>
                      </a:xfrm>
                      <a:prstGeom prst="straightConnector1">
                        <a:avLst/>
                      </a:prstGeom>
                      <a:ln w="25400">
                        <a:tailEnd type="arrow"/>
                      </a:ln>
                    </a:spPr>
                    <a:style>
                      <a:lnRef idx="1">
                        <a:schemeClr val="dk1"/>
                      </a:lnRef>
                      <a:fillRef idx="0">
                        <a:schemeClr val="dk1"/>
                      </a:fillRef>
                      <a:effectRef idx="0">
                        <a:schemeClr val="dk1"/>
                      </a:effectRef>
                      <a:fontRef idx="minor">
                        <a:schemeClr val="tx1"/>
                      </a:fontRef>
                    </a:style>
                  </a:cxnSp>
                  <a:sp>
                    <a:nvSpPr>
                      <a:cNvPr id="25" name="TextBox 24"/>
                      <a:cNvSpPr txBox="1"/>
                    </a:nvSpPr>
                    <a:spPr>
                      <a:xfrm>
                        <a:off x="2286000" y="4114800"/>
                        <a:ext cx="1276183"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dirty="0" smtClean="0">
                              <a:latin typeface="Times New Roman" pitchFamily="18" charset="0"/>
                              <a:cs typeface="Times New Roman" pitchFamily="18" charset="0"/>
                            </a:rPr>
                            <a:t>Water</a:t>
                          </a:r>
                          <a:endParaRPr lang="en-US" sz="3600" dirty="0">
                            <a:latin typeface="Times New Roman" pitchFamily="18" charset="0"/>
                            <a:cs typeface="Times New Roman" pitchFamily="18" charset="0"/>
                          </a:endParaRPr>
                        </a:p>
                      </a:txBody>
                      <a:useSpRect/>
                    </a:txSp>
                  </a:sp>
                  <a:sp>
                    <a:nvSpPr>
                      <a:cNvPr id="26" name="TextBox 25"/>
                      <a:cNvSpPr txBox="1"/>
                    </a:nvSpPr>
                    <a:spPr>
                      <a:xfrm>
                        <a:off x="4814553" y="4090116"/>
                        <a:ext cx="77457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dirty="0" smtClean="0">
                              <a:latin typeface="Times New Roman" pitchFamily="18" charset="0"/>
                              <a:cs typeface="Times New Roman" pitchFamily="18" charset="0"/>
                            </a:rPr>
                            <a:t>Oil</a:t>
                          </a:r>
                          <a:endParaRPr lang="en-US" sz="3600" dirty="0">
                            <a:latin typeface="Times New Roman" pitchFamily="18" charset="0"/>
                            <a:cs typeface="Times New Roman" pitchFamily="18" charset="0"/>
                          </a:endParaRPr>
                        </a:p>
                      </a:txBody>
                      <a:useSpRect/>
                    </a:txSp>
                  </a:sp>
                  <a:sp>
                    <a:nvSpPr>
                      <a:cNvPr id="27" name="TextBox 26"/>
                      <a:cNvSpPr txBox="1"/>
                    </a:nvSpPr>
                    <a:spPr>
                      <a:xfrm>
                        <a:off x="2667000" y="3048000"/>
                        <a:ext cx="609600" cy="76944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4400" dirty="0" smtClean="0">
                              <a:latin typeface="Times New Roman" pitchFamily="18" charset="0"/>
                              <a:cs typeface="Times New Roman" pitchFamily="18" charset="0"/>
                            </a:rPr>
                            <a:t>h</a:t>
                          </a:r>
                          <a:endParaRPr lang="en-US" sz="4400" dirty="0">
                            <a:latin typeface="Times New Roman" pitchFamily="18" charset="0"/>
                            <a:cs typeface="Times New Roman" pitchFamily="18" charset="0"/>
                          </a:endParaRPr>
                        </a:p>
                      </a:txBody>
                      <a:useSpRect/>
                    </a:txSp>
                  </a:sp>
                  <a:sp>
                    <a:nvSpPr>
                      <a:cNvPr id="28" name="TextBox 27"/>
                      <a:cNvSpPr txBox="1"/>
                    </a:nvSpPr>
                    <a:spPr>
                      <a:xfrm>
                        <a:off x="4876800" y="2971800"/>
                        <a:ext cx="609600" cy="76944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4400" dirty="0" smtClean="0">
                              <a:latin typeface="Times New Roman" pitchFamily="18" charset="0"/>
                              <a:cs typeface="Times New Roman" pitchFamily="18" charset="0"/>
                            </a:rPr>
                            <a:t>h</a:t>
                          </a:r>
                          <a:endParaRPr lang="en-US" sz="4400" dirty="0">
                            <a:latin typeface="Times New Roman" pitchFamily="18" charset="0"/>
                            <a:cs typeface="Times New Roman" pitchFamily="18" charset="0"/>
                          </a:endParaRPr>
                        </a:p>
                      </a:txBody>
                      <a:useSpRect/>
                    </a:txSp>
                  </a:sp>
                  <a:sp>
                    <a:nvSpPr>
                      <a:cNvPr id="29" name="TextBox 28"/>
                      <a:cNvSpPr txBox="1"/>
                    </a:nvSpPr>
                    <a:spPr>
                      <a:xfrm>
                        <a:off x="3276600" y="685800"/>
                        <a:ext cx="428322" cy="76944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4400" dirty="0" smtClean="0"/>
                            <a:t>x</a:t>
                          </a:r>
                          <a:endParaRPr lang="en-US" sz="4400" dirty="0"/>
                        </a:p>
                      </a:txBody>
                      <a:useSpRect/>
                    </a:txSp>
                  </a:sp>
                  <a:sp>
                    <a:nvSpPr>
                      <a:cNvPr id="30" name="TextBox 29"/>
                      <a:cNvSpPr txBox="1"/>
                    </a:nvSpPr>
                    <a:spPr>
                      <a:xfrm>
                        <a:off x="2057400" y="1828800"/>
                        <a:ext cx="439544" cy="76944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4400" dirty="0" smtClean="0"/>
                            <a:t>y</a:t>
                          </a:r>
                          <a:endParaRPr lang="en-US" sz="4400" dirty="0"/>
                        </a:p>
                      </a:txBody>
                      <a:useSpRect/>
                    </a:txSp>
                  </a:sp>
                  <a:sp>
                    <a:nvSpPr>
                      <a:cNvPr id="31" name="TextBox 30"/>
                      <a:cNvSpPr txBox="1"/>
                    </a:nvSpPr>
                    <a:spPr>
                      <a:xfrm>
                        <a:off x="6477000" y="3505200"/>
                        <a:ext cx="1756378" cy="107721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smtClean="0">
                              <a:latin typeface="Times New Roman" pitchFamily="18" charset="0"/>
                              <a:cs typeface="Times New Roman" pitchFamily="18" charset="0"/>
                            </a:rPr>
                            <a:t>Air</a:t>
                          </a:r>
                        </a:p>
                        <a:p>
                          <a:r>
                            <a:rPr lang="en-US" sz="3200" dirty="0" smtClean="0">
                              <a:latin typeface="Times New Roman" pitchFamily="18" charset="0"/>
                              <a:cs typeface="Times New Roman" pitchFamily="18" charset="0"/>
                            </a:rPr>
                            <a:t>P = 1 </a:t>
                          </a:r>
                          <a:r>
                            <a:rPr lang="en-US" sz="3200" dirty="0" err="1" smtClean="0">
                              <a:latin typeface="Times New Roman" pitchFamily="18" charset="0"/>
                              <a:cs typeface="Times New Roman" pitchFamily="18" charset="0"/>
                            </a:rPr>
                            <a:t>atm</a:t>
                          </a:r>
                          <a:endParaRPr lang="en-US" sz="3200" dirty="0">
                            <a:latin typeface="Times New Roman" pitchFamily="18" charset="0"/>
                            <a:cs typeface="Times New Roman" pitchFamily="18" charset="0"/>
                          </a:endParaRPr>
                        </a:p>
                      </a:txBody>
                      <a:useSpRect/>
                    </a:txSp>
                  </a:sp>
                </lc:lockedCanvas>
              </a:graphicData>
            </a:graphic>
          </wp:anchor>
        </w:drawing>
      </w:r>
    </w:p>
    <w:p w:rsidR="00560E16" w:rsidRPr="00897F29" w:rsidRDefault="00806782" w:rsidP="00897F29">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F345D7">
        <w:rPr>
          <w:rFonts w:ascii="Times New Roman" w:hAnsi="Times New Roman" w:cs="Times New Roman"/>
          <w:sz w:val="20"/>
          <w:szCs w:val="20"/>
        </w:rPr>
        <w:t xml:space="preserve">Water and oil flow down a vertical plane as shown. The flow is steady, laminar and fully developed. Simplify the </w:t>
      </w:r>
      <w:proofErr w:type="spellStart"/>
      <w:r w:rsidRPr="00F345D7">
        <w:rPr>
          <w:rFonts w:ascii="Times New Roman" w:hAnsi="Times New Roman" w:cs="Times New Roman"/>
          <w:sz w:val="20"/>
          <w:szCs w:val="20"/>
        </w:rPr>
        <w:t>Navier</w:t>
      </w:r>
      <w:proofErr w:type="spellEnd"/>
      <w:r w:rsidRPr="00F345D7">
        <w:rPr>
          <w:rFonts w:ascii="Times New Roman" w:hAnsi="Times New Roman" w:cs="Times New Roman"/>
          <w:sz w:val="20"/>
          <w:szCs w:val="20"/>
        </w:rPr>
        <w:t xml:space="preserve">-Stokes equations separately for water and oil films with the </w:t>
      </w:r>
      <w:proofErr w:type="gramStart"/>
      <w:r w:rsidRPr="00F345D7">
        <w:rPr>
          <w:rFonts w:ascii="Times New Roman" w:hAnsi="Times New Roman" w:cs="Times New Roman"/>
          <w:sz w:val="20"/>
          <w:szCs w:val="20"/>
        </w:rPr>
        <w:t>relevant</w:t>
      </w:r>
      <w:proofErr w:type="gramEnd"/>
      <w:r w:rsidRPr="00F345D7">
        <w:rPr>
          <w:rFonts w:ascii="Times New Roman" w:hAnsi="Times New Roman" w:cs="Times New Roman"/>
          <w:sz w:val="20"/>
          <w:szCs w:val="20"/>
        </w:rPr>
        <w:t xml:space="preserve"> boundary conditions. Obtain and sketch (qualitatively) the two velocity profiles clearly emphasizing the region near the oil-water interface.</w:t>
      </w:r>
      <w:r w:rsidRPr="00F345D7">
        <w:rPr>
          <w:rFonts w:ascii="Times New Roman" w:hAnsi="Times New Roman" w:cs="Times New Roman"/>
          <w:sz w:val="20"/>
          <w:szCs w:val="20"/>
        </w:rPr>
        <w:tab/>
      </w:r>
      <w:r w:rsidRPr="00F345D7">
        <w:rPr>
          <w:rFonts w:ascii="Times New Roman" w:hAnsi="Times New Roman" w:cs="Times New Roman"/>
          <w:sz w:val="20"/>
          <w:szCs w:val="20"/>
        </w:rPr>
        <w:tab/>
      </w:r>
      <w:r w:rsidR="00560E16" w:rsidRPr="00897F29">
        <w:rPr>
          <w:rFonts w:ascii="Times New Roman" w:hAnsi="Times New Roman" w:cs="Times New Roman"/>
          <w:sz w:val="20"/>
          <w:szCs w:val="20"/>
        </w:rPr>
        <w:tab/>
      </w:r>
    </w:p>
    <w:p w:rsidR="00560E16" w:rsidRPr="00F345D7" w:rsidRDefault="00560E16" w:rsidP="007E5610">
      <w:pPr>
        <w:spacing w:after="0" w:line="240" w:lineRule="auto"/>
        <w:jc w:val="both"/>
        <w:rPr>
          <w:rFonts w:ascii="Times New Roman" w:hAnsi="Times New Roman" w:cs="Times New Roman"/>
          <w:color w:val="000000" w:themeColor="text1"/>
          <w:kern w:val="24"/>
          <w:sz w:val="20"/>
          <w:szCs w:val="20"/>
        </w:rPr>
      </w:pPr>
    </w:p>
    <w:p w:rsidR="00560E16" w:rsidRPr="00F345D7" w:rsidRDefault="00732C34" w:rsidP="007E5610">
      <w:pPr>
        <w:pStyle w:val="ListParagraph"/>
        <w:numPr>
          <w:ilvl w:val="0"/>
          <w:numId w:val="1"/>
        </w:numPr>
        <w:spacing w:after="0" w:line="240" w:lineRule="auto"/>
        <w:jc w:val="both"/>
        <w:rPr>
          <w:rFonts w:ascii="Times New Roman" w:hAnsi="Times New Roman" w:cs="Times New Roman"/>
          <w:color w:val="000000" w:themeColor="text1"/>
          <w:kern w:val="24"/>
          <w:sz w:val="20"/>
          <w:szCs w:val="20"/>
        </w:rPr>
      </w:pPr>
      <w:bookmarkStart w:id="0" w:name="_GoBack"/>
      <w:bookmarkEnd w:id="0"/>
      <w:r>
        <w:rPr>
          <w:rFonts w:ascii="Times New Roman" w:hAnsi="Times New Roman" w:cs="Times New Roman"/>
          <w:noProof/>
          <w:color w:val="000000" w:themeColor="text1"/>
          <w:kern w:val="24"/>
          <w:sz w:val="20"/>
          <w:szCs w:val="20"/>
        </w:rPr>
        <w:drawing>
          <wp:anchor distT="0" distB="0" distL="114300" distR="114300" simplePos="0" relativeHeight="251671552" behindDoc="0" locked="0" layoutInCell="1" allowOverlap="1">
            <wp:simplePos x="0" y="0"/>
            <wp:positionH relativeFrom="margin">
              <wp:posOffset>4680585</wp:posOffset>
            </wp:positionH>
            <wp:positionV relativeFrom="margin">
              <wp:posOffset>3180715</wp:posOffset>
            </wp:positionV>
            <wp:extent cx="1545590" cy="958850"/>
            <wp:effectExtent l="1905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545590" cy="958850"/>
                    </a:xfrm>
                    <a:prstGeom prst="rect">
                      <a:avLst/>
                    </a:prstGeom>
                    <a:noFill/>
                    <a:ln w="9525">
                      <a:noFill/>
                      <a:miter lim="800000"/>
                      <a:headEnd/>
                      <a:tailEnd/>
                    </a:ln>
                  </pic:spPr>
                </pic:pic>
              </a:graphicData>
            </a:graphic>
          </wp:anchor>
        </w:drawing>
      </w:r>
      <w:r w:rsidR="00560E16" w:rsidRPr="00F345D7">
        <w:rPr>
          <w:rFonts w:ascii="Times New Roman" w:hAnsi="Times New Roman" w:cs="Times New Roman"/>
          <w:color w:val="000000" w:themeColor="text1"/>
          <w:kern w:val="24"/>
          <w:sz w:val="20"/>
          <w:szCs w:val="20"/>
        </w:rPr>
        <w:t>An oil skimmer uses a 5 m wide x 6 m long moving belt above a fixed platform (</w:t>
      </w:r>
      <w:r w:rsidR="00560E16" w:rsidRPr="00F345D7">
        <w:rPr>
          <w:rFonts w:ascii="Times New Roman" w:hAnsi="Times New Roman" w:cs="Times New Roman"/>
          <w:kern w:val="24"/>
          <w:sz w:val="20"/>
          <w:szCs w:val="20"/>
        </w:rPr>
        <w:sym w:font="Symbol" w:char="F071"/>
      </w:r>
      <w:r w:rsidR="00560E16" w:rsidRPr="00F345D7">
        <w:rPr>
          <w:rFonts w:ascii="Times New Roman" w:hAnsi="Times New Roman" w:cs="Times New Roman"/>
          <w:color w:val="000000" w:themeColor="text1"/>
          <w:kern w:val="24"/>
          <w:sz w:val="20"/>
          <w:szCs w:val="20"/>
        </w:rPr>
        <w:t xml:space="preserve"> = 30º) to skim oil off of rivers (T = 10ºC). The belt travels at 3 m/s. The distance between the belt and the fixed platform is 2 mm. The belt discharges into an open tank on the ship. The fluid is actually a mixture of oil and water. To simplify the analysis, assume crude oil dominates. Find the discharge of oil into the tank on the ship, the force acting on the belt and the power required (kW) to move the belt. For oil: </w:t>
      </w:r>
      <w:r w:rsidR="00560E16" w:rsidRPr="00F345D7">
        <w:rPr>
          <w:rFonts w:ascii="Times New Roman" w:hAnsi="Times New Roman" w:cs="Times New Roman"/>
          <w:kern w:val="24"/>
          <w:sz w:val="20"/>
          <w:szCs w:val="20"/>
        </w:rPr>
        <w:sym w:font="Symbol" w:char="F072"/>
      </w:r>
      <w:r w:rsidR="00560E16" w:rsidRPr="00F345D7">
        <w:rPr>
          <w:rFonts w:ascii="Times New Roman" w:hAnsi="Times New Roman" w:cs="Times New Roman"/>
          <w:color w:val="000000" w:themeColor="text1"/>
          <w:kern w:val="24"/>
          <w:sz w:val="20"/>
          <w:szCs w:val="20"/>
        </w:rPr>
        <w:t xml:space="preserve"> = 860 kg/m</w:t>
      </w:r>
      <w:r w:rsidR="00560E16" w:rsidRPr="00F345D7">
        <w:rPr>
          <w:rFonts w:ascii="Times New Roman" w:hAnsi="Times New Roman" w:cs="Times New Roman"/>
          <w:color w:val="000000" w:themeColor="text1"/>
          <w:kern w:val="24"/>
          <w:sz w:val="20"/>
          <w:szCs w:val="20"/>
          <w:vertAlign w:val="superscript"/>
        </w:rPr>
        <w:t>3</w:t>
      </w:r>
      <w:r w:rsidR="00560E16" w:rsidRPr="00F345D7">
        <w:rPr>
          <w:rFonts w:ascii="Times New Roman" w:hAnsi="Times New Roman" w:cs="Times New Roman"/>
          <w:color w:val="000000" w:themeColor="text1"/>
          <w:kern w:val="24"/>
          <w:sz w:val="20"/>
          <w:szCs w:val="20"/>
        </w:rPr>
        <w:t xml:space="preserve">, viscosity, </w:t>
      </w:r>
      <w:r w:rsidR="00560E16" w:rsidRPr="00F345D7">
        <w:rPr>
          <w:rFonts w:ascii="Times New Roman" w:hAnsi="Times New Roman" w:cs="Times New Roman"/>
          <w:kern w:val="24"/>
          <w:sz w:val="20"/>
          <w:szCs w:val="20"/>
        </w:rPr>
        <w:sym w:font="Symbol" w:char="F06D"/>
      </w:r>
      <w:r w:rsidR="00560E16" w:rsidRPr="00F345D7">
        <w:rPr>
          <w:rFonts w:ascii="Times New Roman" w:hAnsi="Times New Roman" w:cs="Times New Roman"/>
          <w:color w:val="000000" w:themeColor="text1"/>
          <w:kern w:val="24"/>
          <w:sz w:val="20"/>
          <w:szCs w:val="20"/>
        </w:rPr>
        <w:t xml:space="preserve"> = 1x10</w:t>
      </w:r>
      <w:r w:rsidR="00560E16" w:rsidRPr="00F345D7">
        <w:rPr>
          <w:rFonts w:ascii="Times New Roman" w:hAnsi="Times New Roman" w:cs="Times New Roman"/>
          <w:color w:val="000000" w:themeColor="text1"/>
          <w:kern w:val="24"/>
          <w:sz w:val="20"/>
          <w:szCs w:val="20"/>
          <w:vertAlign w:val="superscript"/>
        </w:rPr>
        <w:t xml:space="preserve"> – 2</w:t>
      </w:r>
      <w:r w:rsidR="00560E16" w:rsidRPr="00F345D7">
        <w:rPr>
          <w:rFonts w:ascii="Times New Roman" w:hAnsi="Times New Roman" w:cs="Times New Roman"/>
          <w:color w:val="000000" w:themeColor="text1"/>
          <w:kern w:val="24"/>
          <w:sz w:val="20"/>
          <w:szCs w:val="20"/>
        </w:rPr>
        <w:t>N.s/m</w:t>
      </w:r>
      <w:r w:rsidR="00560E16" w:rsidRPr="00F345D7">
        <w:rPr>
          <w:rFonts w:ascii="Times New Roman" w:hAnsi="Times New Roman" w:cs="Times New Roman"/>
          <w:color w:val="000000" w:themeColor="text1"/>
          <w:kern w:val="24"/>
          <w:sz w:val="20"/>
          <w:szCs w:val="20"/>
          <w:vertAlign w:val="superscript"/>
        </w:rPr>
        <w:t>2</w:t>
      </w:r>
    </w:p>
    <w:p w:rsidR="00560E16" w:rsidRPr="00F345D7" w:rsidRDefault="00560E16" w:rsidP="007E5610">
      <w:pPr>
        <w:pStyle w:val="ListParagraph"/>
        <w:autoSpaceDE w:val="0"/>
        <w:autoSpaceDN w:val="0"/>
        <w:adjustRightInd w:val="0"/>
        <w:spacing w:after="0" w:line="240" w:lineRule="auto"/>
        <w:ind w:left="360"/>
        <w:jc w:val="both"/>
        <w:rPr>
          <w:rFonts w:ascii="Times New Roman" w:hAnsi="Times New Roman" w:cs="Times New Roman"/>
          <w:color w:val="000000" w:themeColor="text1"/>
          <w:kern w:val="24"/>
          <w:sz w:val="20"/>
          <w:szCs w:val="20"/>
        </w:rPr>
      </w:pPr>
    </w:p>
    <w:p w:rsidR="00B2351C" w:rsidRPr="00897F29" w:rsidRDefault="00806782" w:rsidP="007E5610">
      <w:pPr>
        <w:pStyle w:val="ListParagraph"/>
        <w:numPr>
          <w:ilvl w:val="0"/>
          <w:numId w:val="1"/>
        </w:numPr>
        <w:autoSpaceDE w:val="0"/>
        <w:autoSpaceDN w:val="0"/>
        <w:adjustRightInd w:val="0"/>
        <w:spacing w:after="0" w:line="240" w:lineRule="auto"/>
        <w:jc w:val="both"/>
        <w:rPr>
          <w:rFonts w:ascii="Times New Roman" w:hAnsi="Times New Roman" w:cs="Times New Roman"/>
          <w:b/>
          <w:sz w:val="20"/>
          <w:szCs w:val="20"/>
        </w:rPr>
      </w:pPr>
      <w:r w:rsidRPr="00F345D7">
        <w:rPr>
          <w:rFonts w:ascii="Times New Roman" w:hAnsi="Times New Roman" w:cs="Times New Roman"/>
          <w:noProof/>
          <w:sz w:val="20"/>
          <w:szCs w:val="20"/>
        </w:rPr>
        <w:drawing>
          <wp:anchor distT="0" distB="0" distL="114300" distR="114300" simplePos="0" relativeHeight="251659264" behindDoc="0" locked="0" layoutInCell="1" allowOverlap="1">
            <wp:simplePos x="0" y="0"/>
            <wp:positionH relativeFrom="column">
              <wp:posOffset>4831715</wp:posOffset>
            </wp:positionH>
            <wp:positionV relativeFrom="paragraph">
              <wp:posOffset>65405</wp:posOffset>
            </wp:positionV>
            <wp:extent cx="1805940" cy="1250950"/>
            <wp:effectExtent l="1905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805940" cy="1250950"/>
                    </a:xfrm>
                    <a:prstGeom prst="rect">
                      <a:avLst/>
                    </a:prstGeom>
                    <a:noFill/>
                    <a:ln w="9525">
                      <a:noFill/>
                      <a:miter lim="800000"/>
                      <a:headEnd/>
                      <a:tailEnd/>
                    </a:ln>
                  </pic:spPr>
                </pic:pic>
              </a:graphicData>
            </a:graphic>
          </wp:anchor>
        </w:drawing>
      </w:r>
      <w:r w:rsidR="00B2351C" w:rsidRPr="00F345D7">
        <w:rPr>
          <w:rFonts w:ascii="Times New Roman" w:hAnsi="Times New Roman" w:cs="Times New Roman"/>
          <w:sz w:val="20"/>
          <w:szCs w:val="20"/>
        </w:rPr>
        <w:t xml:space="preserve">Consider two concentric cylinders with a Newtonian liquid of constant density, ρ, and constant dynamic viscosity, μ, contained between them. The outer pipe, with radius, </w:t>
      </w:r>
      <w:r w:rsidR="00B2351C" w:rsidRPr="00F345D7">
        <w:rPr>
          <w:rFonts w:ascii="Times New Roman" w:hAnsi="Times New Roman" w:cs="Times New Roman"/>
          <w:i/>
          <w:iCs/>
          <w:sz w:val="20"/>
          <w:szCs w:val="20"/>
        </w:rPr>
        <w:t>R</w:t>
      </w:r>
      <w:r w:rsidR="00B2351C" w:rsidRPr="00F345D7">
        <w:rPr>
          <w:rFonts w:ascii="Times New Roman" w:hAnsi="Times New Roman" w:cs="Times New Roman"/>
          <w:sz w:val="20"/>
          <w:szCs w:val="20"/>
        </w:rPr>
        <w:t xml:space="preserve">o, is fixed while the inner pipe, with radius, </w:t>
      </w:r>
      <w:proofErr w:type="spellStart"/>
      <w:proofErr w:type="gramStart"/>
      <w:r w:rsidR="00B2351C" w:rsidRPr="00F345D7">
        <w:rPr>
          <w:rFonts w:ascii="Times New Roman" w:hAnsi="Times New Roman" w:cs="Times New Roman"/>
          <w:i/>
          <w:iCs/>
          <w:sz w:val="20"/>
          <w:szCs w:val="20"/>
        </w:rPr>
        <w:t>R</w:t>
      </w:r>
      <w:r w:rsidR="00B2351C" w:rsidRPr="00F345D7">
        <w:rPr>
          <w:rFonts w:ascii="Times New Roman" w:hAnsi="Times New Roman" w:cs="Times New Roman"/>
          <w:sz w:val="20"/>
          <w:szCs w:val="20"/>
        </w:rPr>
        <w:t>i</w:t>
      </w:r>
      <w:proofErr w:type="spellEnd"/>
      <w:proofErr w:type="gramEnd"/>
      <w:r w:rsidR="00B2351C" w:rsidRPr="00F345D7">
        <w:rPr>
          <w:rFonts w:ascii="Times New Roman" w:hAnsi="Times New Roman" w:cs="Times New Roman"/>
          <w:sz w:val="20"/>
          <w:szCs w:val="20"/>
        </w:rPr>
        <w:t xml:space="preserve">, and mass per unit length, </w:t>
      </w:r>
      <w:r w:rsidR="00B2351C" w:rsidRPr="00F345D7">
        <w:rPr>
          <w:rFonts w:ascii="Times New Roman" w:hAnsi="Times New Roman" w:cs="Times New Roman"/>
          <w:i/>
          <w:iCs/>
          <w:sz w:val="20"/>
          <w:szCs w:val="20"/>
        </w:rPr>
        <w:t>m</w:t>
      </w:r>
      <w:r w:rsidR="00B2351C" w:rsidRPr="00F345D7">
        <w:rPr>
          <w:rFonts w:ascii="Times New Roman" w:hAnsi="Times New Roman" w:cs="Times New Roman"/>
          <w:sz w:val="20"/>
          <w:szCs w:val="20"/>
        </w:rPr>
        <w:t xml:space="preserve">, </w:t>
      </w:r>
      <w:r w:rsidR="00B2351C" w:rsidRPr="00F345D7">
        <w:rPr>
          <w:rFonts w:ascii="Times New Roman" w:hAnsi="Times New Roman" w:cs="Times New Roman"/>
          <w:sz w:val="20"/>
          <w:szCs w:val="20"/>
          <w:u w:val="single"/>
        </w:rPr>
        <w:t>falls under the action of gravity at a constant speed</w:t>
      </w:r>
      <w:r w:rsidR="00B2351C" w:rsidRPr="00F345D7">
        <w:rPr>
          <w:rFonts w:ascii="Times New Roman" w:hAnsi="Times New Roman" w:cs="Times New Roman"/>
          <w:sz w:val="20"/>
          <w:szCs w:val="20"/>
        </w:rPr>
        <w:t xml:space="preserve">. There is no pressure gradient within the flow and no swirl velocity component. Determine the vertical speed, </w:t>
      </w:r>
      <w:r w:rsidR="00B2351C" w:rsidRPr="00F345D7">
        <w:rPr>
          <w:rFonts w:ascii="Times New Roman" w:hAnsi="Times New Roman" w:cs="Times New Roman"/>
          <w:i/>
          <w:iCs/>
          <w:sz w:val="20"/>
          <w:szCs w:val="20"/>
        </w:rPr>
        <w:t>V</w:t>
      </w:r>
      <w:r w:rsidR="00B2351C" w:rsidRPr="00F345D7">
        <w:rPr>
          <w:rFonts w:ascii="Times New Roman" w:hAnsi="Times New Roman" w:cs="Times New Roman"/>
          <w:sz w:val="20"/>
          <w:szCs w:val="20"/>
        </w:rPr>
        <w:t xml:space="preserve">, of the inner cylinder as a function of the following (subset of) parameters: </w:t>
      </w:r>
      <w:r w:rsidR="00B2351C" w:rsidRPr="00F345D7">
        <w:rPr>
          <w:rFonts w:ascii="Times New Roman" w:hAnsi="Times New Roman" w:cs="Times New Roman"/>
          <w:i/>
          <w:iCs/>
          <w:sz w:val="20"/>
          <w:szCs w:val="20"/>
        </w:rPr>
        <w:t>g</w:t>
      </w:r>
      <w:r w:rsidR="00B2351C" w:rsidRPr="00F345D7">
        <w:rPr>
          <w:rFonts w:ascii="Times New Roman" w:hAnsi="Times New Roman" w:cs="Times New Roman"/>
          <w:sz w:val="20"/>
          <w:szCs w:val="20"/>
        </w:rPr>
        <w:t xml:space="preserve">, </w:t>
      </w:r>
      <w:r w:rsidR="00B2351C" w:rsidRPr="00F345D7">
        <w:rPr>
          <w:rFonts w:ascii="Times New Roman" w:hAnsi="Times New Roman" w:cs="Times New Roman"/>
          <w:i/>
          <w:iCs/>
          <w:sz w:val="20"/>
          <w:szCs w:val="20"/>
        </w:rPr>
        <w:t>R</w:t>
      </w:r>
      <w:r w:rsidR="00B2351C" w:rsidRPr="00F345D7">
        <w:rPr>
          <w:rFonts w:ascii="Times New Roman" w:hAnsi="Times New Roman" w:cs="Times New Roman"/>
          <w:sz w:val="20"/>
          <w:szCs w:val="20"/>
          <w:vertAlign w:val="subscript"/>
        </w:rPr>
        <w:t>o</w:t>
      </w:r>
      <w:r w:rsidR="00B2351C" w:rsidRPr="00F345D7">
        <w:rPr>
          <w:rFonts w:ascii="Times New Roman" w:hAnsi="Times New Roman" w:cs="Times New Roman"/>
          <w:sz w:val="20"/>
          <w:szCs w:val="20"/>
        </w:rPr>
        <w:t xml:space="preserve">, </w:t>
      </w:r>
      <w:proofErr w:type="spellStart"/>
      <w:proofErr w:type="gramStart"/>
      <w:r w:rsidR="00B2351C" w:rsidRPr="00F345D7">
        <w:rPr>
          <w:rFonts w:ascii="Times New Roman" w:hAnsi="Times New Roman" w:cs="Times New Roman"/>
          <w:i/>
          <w:iCs/>
          <w:sz w:val="20"/>
          <w:szCs w:val="20"/>
        </w:rPr>
        <w:t>R</w:t>
      </w:r>
      <w:r w:rsidR="00B2351C" w:rsidRPr="00F345D7">
        <w:rPr>
          <w:rFonts w:ascii="Times New Roman" w:hAnsi="Times New Roman" w:cs="Times New Roman"/>
          <w:sz w:val="20"/>
          <w:szCs w:val="20"/>
          <w:vertAlign w:val="subscript"/>
        </w:rPr>
        <w:t>i</w:t>
      </w:r>
      <w:proofErr w:type="spellEnd"/>
      <w:proofErr w:type="gramEnd"/>
      <w:r w:rsidR="00B2351C" w:rsidRPr="00F345D7">
        <w:rPr>
          <w:rFonts w:ascii="Times New Roman" w:hAnsi="Times New Roman" w:cs="Times New Roman"/>
          <w:sz w:val="20"/>
          <w:szCs w:val="20"/>
        </w:rPr>
        <w:t xml:space="preserve">, </w:t>
      </w:r>
      <w:r w:rsidR="00B2351C" w:rsidRPr="00F345D7">
        <w:rPr>
          <w:rFonts w:ascii="Times New Roman" w:hAnsi="Times New Roman" w:cs="Times New Roman"/>
          <w:i/>
          <w:iCs/>
          <w:sz w:val="20"/>
          <w:szCs w:val="20"/>
        </w:rPr>
        <w:t>m</w:t>
      </w:r>
      <w:r w:rsidR="00B2351C" w:rsidRPr="00F345D7">
        <w:rPr>
          <w:rFonts w:ascii="Times New Roman" w:hAnsi="Times New Roman" w:cs="Times New Roman"/>
          <w:sz w:val="20"/>
          <w:szCs w:val="20"/>
        </w:rPr>
        <w:t xml:space="preserve">, ρ, and μ. The space between the two cylinders is </w:t>
      </w:r>
      <w:r w:rsidR="00B2351C" w:rsidRPr="00F345D7">
        <w:rPr>
          <w:rFonts w:ascii="Times New Roman" w:hAnsi="Times New Roman" w:cs="Times New Roman"/>
          <w:b/>
          <w:sz w:val="20"/>
          <w:szCs w:val="20"/>
        </w:rPr>
        <w:t>not</w:t>
      </w:r>
      <w:r w:rsidR="00B2351C" w:rsidRPr="00F345D7">
        <w:rPr>
          <w:rFonts w:ascii="Times New Roman" w:hAnsi="Times New Roman" w:cs="Times New Roman"/>
          <w:sz w:val="20"/>
          <w:szCs w:val="20"/>
        </w:rPr>
        <w:t xml:space="preserve"> ‘too small’ compared to the radii of the cylinders.</w:t>
      </w:r>
      <w:r w:rsidR="00B2351C" w:rsidRPr="00F345D7">
        <w:rPr>
          <w:rFonts w:ascii="Times New Roman" w:hAnsi="Times New Roman" w:cs="Times New Roman"/>
          <w:sz w:val="20"/>
          <w:szCs w:val="20"/>
        </w:rPr>
        <w:tab/>
      </w:r>
    </w:p>
    <w:p w:rsidR="00897F29" w:rsidRPr="00897F29" w:rsidRDefault="00897F29" w:rsidP="00897F29">
      <w:pPr>
        <w:autoSpaceDE w:val="0"/>
        <w:autoSpaceDN w:val="0"/>
        <w:adjustRightInd w:val="0"/>
        <w:spacing w:after="0" w:line="240" w:lineRule="auto"/>
        <w:jc w:val="both"/>
        <w:rPr>
          <w:rFonts w:ascii="Times New Roman" w:hAnsi="Times New Roman" w:cs="Times New Roman"/>
          <w:b/>
          <w:sz w:val="20"/>
          <w:szCs w:val="20"/>
        </w:rPr>
      </w:pPr>
    </w:p>
    <w:p w:rsidR="00897F29" w:rsidRPr="00897F29" w:rsidRDefault="005F2A38" w:rsidP="007E5610">
      <w:pPr>
        <w:pStyle w:val="ListParagraph"/>
        <w:numPr>
          <w:ilvl w:val="0"/>
          <w:numId w:val="1"/>
        </w:numPr>
        <w:spacing w:after="0" w:line="240" w:lineRule="auto"/>
        <w:jc w:val="both"/>
        <w:rPr>
          <w:rFonts w:ascii="Times New Roman" w:hAnsi="Times New Roman" w:cs="Times New Roman"/>
          <w:color w:val="000000" w:themeColor="text1"/>
          <w:kern w:val="24"/>
          <w:sz w:val="20"/>
          <w:szCs w:val="20"/>
        </w:rPr>
      </w:pPr>
      <w:r w:rsidRPr="00F345D7">
        <w:rPr>
          <w:rFonts w:ascii="Times New Roman" w:hAnsi="Times New Roman" w:cs="Times New Roman"/>
          <w:noProof/>
          <w:color w:val="000000" w:themeColor="text1"/>
          <w:kern w:val="24"/>
          <w:sz w:val="20"/>
          <w:szCs w:val="20"/>
        </w:rPr>
        <w:drawing>
          <wp:anchor distT="0" distB="0" distL="114300" distR="114300" simplePos="0" relativeHeight="251667456" behindDoc="0" locked="0" layoutInCell="1" allowOverlap="1">
            <wp:simplePos x="0" y="0"/>
            <wp:positionH relativeFrom="margin">
              <wp:posOffset>5213350</wp:posOffset>
            </wp:positionH>
            <wp:positionV relativeFrom="margin">
              <wp:posOffset>5732780</wp:posOffset>
            </wp:positionV>
            <wp:extent cx="1012825" cy="942340"/>
            <wp:effectExtent l="1905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12825" cy="942340"/>
                    </a:xfrm>
                    <a:prstGeom prst="rect">
                      <a:avLst/>
                    </a:prstGeom>
                    <a:noFill/>
                    <a:ln w="9525">
                      <a:noFill/>
                      <a:miter lim="800000"/>
                      <a:headEnd/>
                      <a:tailEnd/>
                    </a:ln>
                  </pic:spPr>
                </pic:pic>
              </a:graphicData>
            </a:graphic>
          </wp:anchor>
        </w:drawing>
      </w:r>
      <w:r w:rsidRPr="00F345D7">
        <w:rPr>
          <w:rFonts w:ascii="Times New Roman" w:hAnsi="Times New Roman" w:cs="Times New Roman"/>
          <w:color w:val="000000" w:themeColor="text1"/>
          <w:kern w:val="24"/>
          <w:sz w:val="20"/>
          <w:szCs w:val="20"/>
        </w:rPr>
        <w:t>A viscous-shear pump is made from a stationary housing with a close fitting rotating drum (angular velocity</w:t>
      </w:r>
      <w:proofErr w:type="gramStart"/>
      <w:r w:rsidRPr="00F345D7">
        <w:rPr>
          <w:rFonts w:ascii="Times New Roman" w:hAnsi="Times New Roman" w:cs="Times New Roman"/>
          <w:color w:val="000000" w:themeColor="text1"/>
          <w:kern w:val="24"/>
          <w:sz w:val="20"/>
          <w:szCs w:val="20"/>
        </w:rPr>
        <w:t xml:space="preserve">, </w:t>
      </w:r>
      <w:proofErr w:type="gramEnd"/>
      <w:r w:rsidRPr="00F345D7">
        <w:rPr>
          <w:rFonts w:ascii="Times New Roman" w:hAnsi="Times New Roman" w:cs="Times New Roman"/>
          <w:kern w:val="24"/>
          <w:sz w:val="20"/>
          <w:szCs w:val="20"/>
        </w:rPr>
        <w:sym w:font="Symbol" w:char="F077"/>
      </w:r>
      <w:r w:rsidRPr="00F345D7">
        <w:rPr>
          <w:rFonts w:ascii="Times New Roman" w:hAnsi="Times New Roman" w:cs="Times New Roman"/>
          <w:color w:val="000000" w:themeColor="text1"/>
          <w:kern w:val="24"/>
          <w:sz w:val="20"/>
          <w:szCs w:val="20"/>
        </w:rPr>
        <w:t>) inside. The clearance, ‘a’ is small compared to the diameter of the drum. Fluid is dragged around the annulus by viscous forces. Evaluate the performance characteristics of the shear pump (pressure differential produced, torque needed to turn the drum and input power (torque times angular velocity)). Find an expression for the efficiency of the pump which is defined as the ratio of the output to the input power. The output power can be approximated as Q</w:t>
      </w:r>
      <w:r w:rsidRPr="00F345D7">
        <w:rPr>
          <w:rFonts w:ascii="Times New Roman" w:hAnsi="Times New Roman" w:cs="Times New Roman"/>
          <w:kern w:val="24"/>
          <w:sz w:val="20"/>
          <w:szCs w:val="20"/>
        </w:rPr>
        <w:sym w:font="Symbol" w:char="F044"/>
      </w:r>
      <w:r w:rsidRPr="00F345D7">
        <w:rPr>
          <w:rFonts w:ascii="Times New Roman" w:hAnsi="Times New Roman" w:cs="Times New Roman"/>
          <w:color w:val="000000" w:themeColor="text1"/>
          <w:kern w:val="24"/>
          <w:sz w:val="20"/>
          <w:szCs w:val="20"/>
        </w:rPr>
        <w:t xml:space="preserve">P, where Q and </w:t>
      </w:r>
      <w:r w:rsidRPr="00F345D7">
        <w:rPr>
          <w:rFonts w:ascii="Times New Roman" w:hAnsi="Times New Roman" w:cs="Times New Roman"/>
          <w:kern w:val="24"/>
          <w:sz w:val="20"/>
          <w:szCs w:val="20"/>
        </w:rPr>
        <w:sym w:font="Symbol" w:char="F044"/>
      </w:r>
      <w:r w:rsidRPr="00F345D7">
        <w:rPr>
          <w:rFonts w:ascii="Times New Roman" w:hAnsi="Times New Roman" w:cs="Times New Roman"/>
          <w:color w:val="000000" w:themeColor="text1"/>
          <w:kern w:val="24"/>
          <w:sz w:val="20"/>
          <w:szCs w:val="20"/>
        </w:rPr>
        <w:t>P denote the volumetric flow rate and the pressure differential. Assume the depth normal to the diagram is b.</w:t>
      </w:r>
      <w:r w:rsidRPr="00F345D7">
        <w:rPr>
          <w:rFonts w:ascii="Times New Roman" w:hAnsi="Times New Roman" w:cs="Times New Roman"/>
          <w:noProof/>
          <w:sz w:val="20"/>
          <w:szCs w:val="20"/>
          <w:lang w:eastAsia="en-IN"/>
        </w:rPr>
        <w:tab/>
      </w:r>
    </w:p>
    <w:p w:rsidR="00897F29" w:rsidRPr="00897F29" w:rsidRDefault="00897F29" w:rsidP="00897F29">
      <w:pPr>
        <w:pStyle w:val="ListParagraph"/>
        <w:rPr>
          <w:rFonts w:ascii="Times New Roman" w:hAnsi="Times New Roman" w:cs="Times New Roman"/>
          <w:noProof/>
          <w:sz w:val="20"/>
          <w:szCs w:val="20"/>
          <w:lang w:eastAsia="en-IN"/>
        </w:rPr>
      </w:pPr>
    </w:p>
    <w:p w:rsidR="005F2A38" w:rsidRPr="00F345D7" w:rsidRDefault="005F2A38" w:rsidP="00897F29">
      <w:pPr>
        <w:pStyle w:val="ListParagraph"/>
        <w:spacing w:after="0" w:line="240" w:lineRule="auto"/>
        <w:ind w:left="360"/>
        <w:jc w:val="both"/>
        <w:rPr>
          <w:rFonts w:ascii="Times New Roman" w:hAnsi="Times New Roman" w:cs="Times New Roman"/>
          <w:color w:val="000000" w:themeColor="text1"/>
          <w:kern w:val="24"/>
          <w:sz w:val="20"/>
          <w:szCs w:val="20"/>
        </w:rPr>
      </w:pPr>
      <w:r w:rsidRPr="00F345D7">
        <w:rPr>
          <w:rFonts w:ascii="Times New Roman" w:hAnsi="Times New Roman" w:cs="Times New Roman"/>
          <w:noProof/>
          <w:sz w:val="20"/>
          <w:szCs w:val="20"/>
          <w:lang w:eastAsia="en-IN"/>
        </w:rPr>
        <w:tab/>
      </w:r>
      <w:r w:rsidRPr="00F345D7">
        <w:rPr>
          <w:rFonts w:ascii="Times New Roman" w:hAnsi="Times New Roman" w:cs="Times New Roman"/>
          <w:noProof/>
          <w:sz w:val="20"/>
          <w:szCs w:val="20"/>
          <w:lang w:eastAsia="en-IN"/>
        </w:rPr>
        <w:tab/>
      </w:r>
    </w:p>
    <w:p w:rsidR="004221A8" w:rsidRDefault="00686730" w:rsidP="004221A8">
      <w:pPr>
        <w:pStyle w:val="ListParagraph"/>
        <w:numPr>
          <w:ilvl w:val="0"/>
          <w:numId w:val="1"/>
        </w:numPr>
        <w:spacing w:after="0" w:line="240" w:lineRule="auto"/>
        <w:jc w:val="both"/>
        <w:rPr>
          <w:rFonts w:ascii="Times New Roman" w:hAnsi="Times New Roman" w:cs="Times New Roman"/>
          <w:sz w:val="20"/>
          <w:szCs w:val="20"/>
        </w:rPr>
      </w:pPr>
      <w:r w:rsidRPr="00F345D7">
        <w:rPr>
          <w:rFonts w:ascii="Times New Roman" w:hAnsi="Times New Roman" w:cs="Times New Roman"/>
          <w:b/>
          <w:noProof/>
          <w:sz w:val="20"/>
          <w:szCs w:val="20"/>
          <w:u w:val="single"/>
        </w:rPr>
        <w:drawing>
          <wp:anchor distT="0" distB="0" distL="114300" distR="114300" simplePos="0" relativeHeight="251669504" behindDoc="0" locked="0" layoutInCell="1" allowOverlap="1">
            <wp:simplePos x="0" y="0"/>
            <wp:positionH relativeFrom="column">
              <wp:posOffset>4977765</wp:posOffset>
            </wp:positionH>
            <wp:positionV relativeFrom="paragraph">
              <wp:posOffset>147320</wp:posOffset>
            </wp:positionV>
            <wp:extent cx="1522730" cy="975995"/>
            <wp:effectExtent l="19050" t="0" r="1270" b="0"/>
            <wp:wrapSquare wrapText="bothSides"/>
            <wp:docPr id="10" name="Picture 2" descr="C:\Documents and Settings\Administrator\My Documents\fig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My Documents\figure3.jpg"/>
                    <pic:cNvPicPr>
                      <a:picLocks noChangeAspect="1" noChangeArrowheads="1"/>
                    </pic:cNvPicPr>
                  </pic:nvPicPr>
                  <pic:blipFill>
                    <a:blip r:embed="rId8" cstate="print"/>
                    <a:srcRect/>
                    <a:stretch>
                      <a:fillRect/>
                    </a:stretch>
                  </pic:blipFill>
                  <pic:spPr bwMode="auto">
                    <a:xfrm>
                      <a:off x="0" y="0"/>
                      <a:ext cx="1522730" cy="975995"/>
                    </a:xfrm>
                    <a:prstGeom prst="rect">
                      <a:avLst/>
                    </a:prstGeom>
                    <a:noFill/>
                    <a:ln w="9525">
                      <a:noFill/>
                      <a:miter lim="800000"/>
                      <a:headEnd/>
                      <a:tailEnd/>
                    </a:ln>
                  </pic:spPr>
                </pic:pic>
              </a:graphicData>
            </a:graphic>
          </wp:anchor>
        </w:drawing>
      </w:r>
      <w:r w:rsidRPr="00F345D7">
        <w:rPr>
          <w:rFonts w:ascii="Times New Roman" w:hAnsi="Times New Roman" w:cs="Times New Roman"/>
          <w:sz w:val="20"/>
          <w:szCs w:val="20"/>
        </w:rPr>
        <w:t>The cone and plate viscometer consists of a flat plate and a rotating cone with a very obtuse angle (typically θ less than 0.5 degrees, making it reasonable to assume a linear velocity profile locally, i.e. at any r). The apex of the cone just touches the plate surface and the liquid to be tested fills the narrow gap formed by the cone and the plate. Derive an expression for the shear rate in the liquid that fills the gap in terms of the geometry (R, θ) and angular velocity (</w:t>
      </w:r>
      <w:r w:rsidRPr="00F345D7">
        <w:rPr>
          <w:rFonts w:ascii="Times New Roman" w:hAnsi="Times New Roman" w:cs="Times New Roman"/>
          <w:sz w:val="20"/>
          <w:szCs w:val="20"/>
        </w:rPr>
        <w:sym w:font="Symbol" w:char="F077"/>
      </w:r>
      <w:r w:rsidRPr="00F345D7">
        <w:rPr>
          <w:rFonts w:ascii="Times New Roman" w:hAnsi="Times New Roman" w:cs="Times New Roman"/>
          <w:sz w:val="20"/>
          <w:szCs w:val="20"/>
        </w:rPr>
        <w:t xml:space="preserve">) of the system. Evaluate the torque in terms of the shear rate and geometry of the system. Assume that there is no mixing in the r and </w:t>
      </w:r>
      <w:r w:rsidRPr="00F345D7">
        <w:rPr>
          <w:rFonts w:ascii="Times New Roman" w:hAnsi="Times New Roman" w:cs="Times New Roman"/>
          <w:sz w:val="20"/>
          <w:szCs w:val="20"/>
        </w:rPr>
        <w:sym w:font="Symbol" w:char="F066"/>
      </w:r>
      <w:r w:rsidRPr="00F345D7">
        <w:rPr>
          <w:rFonts w:ascii="Times New Roman" w:hAnsi="Times New Roman" w:cs="Times New Roman"/>
          <w:sz w:val="20"/>
          <w:szCs w:val="20"/>
        </w:rPr>
        <w:t xml:space="preserve"> direction.</w:t>
      </w:r>
    </w:p>
    <w:p w:rsidR="004221A8" w:rsidRPr="00F776EB" w:rsidRDefault="00732C34" w:rsidP="00F776EB">
      <w:pPr>
        <w:pStyle w:val="ListParagraph"/>
        <w:spacing w:before="240" w:line="480" w:lineRule="auto"/>
        <w:ind w:left="360"/>
        <w:jc w:val="both"/>
        <w:rPr>
          <w:rFonts w:ascii="Times New Roman" w:hAnsi="Times New Roman" w:cs="Times New Roman"/>
          <w:b/>
          <w:sz w:val="20"/>
          <w:szCs w:val="20"/>
        </w:rPr>
      </w:pPr>
      <w:r w:rsidRPr="00F776EB">
        <w:rPr>
          <w:rFonts w:ascii="Times New Roman" w:hAnsi="Times New Roman" w:cs="Times New Roman"/>
          <w:b/>
          <w:sz w:val="20"/>
          <w:szCs w:val="20"/>
        </w:rPr>
        <w:lastRenderedPageBreak/>
        <w:t>Answers:</w:t>
      </w:r>
    </w:p>
    <w:p w:rsidR="00732C34" w:rsidRDefault="00732C34" w:rsidP="00F776EB">
      <w:pPr>
        <w:pStyle w:val="ListParagraph"/>
        <w:spacing w:before="240" w:line="480" w:lineRule="auto"/>
        <w:ind w:left="360"/>
        <w:jc w:val="both"/>
        <w:rPr>
          <w:rFonts w:ascii="Times New Roman" w:hAnsi="Times New Roman" w:cs="Times New Roman"/>
          <w:sz w:val="20"/>
          <w:szCs w:val="20"/>
        </w:rPr>
      </w:pPr>
    </w:p>
    <w:p w:rsidR="00732C34" w:rsidRPr="00AA0721" w:rsidRDefault="00AA0721" w:rsidP="00F776EB">
      <w:pPr>
        <w:pStyle w:val="ListParagraph"/>
        <w:numPr>
          <w:ilvl w:val="0"/>
          <w:numId w:val="5"/>
        </w:numPr>
        <w:spacing w:before="240" w:line="480" w:lineRule="auto"/>
        <w:jc w:val="both"/>
        <w:rPr>
          <w:rFonts w:ascii="Times New Roman" w:hAnsi="Times New Roman" w:cs="Times New Roman"/>
          <w:sz w:val="20"/>
          <w:szCs w:val="20"/>
        </w:rPr>
      </w:pPr>
      <w:r w:rsidRPr="00AA0721">
        <w:rPr>
          <w:rFonts w:ascii="Times New Roman" w:hAnsi="Times New Roman" w:cs="Times New Roman"/>
          <w:sz w:val="20"/>
          <w:szCs w:val="20"/>
        </w:rPr>
        <w:t>Q/b = 1.53 x 10</w:t>
      </w:r>
      <w:r w:rsidRPr="00AA0721">
        <w:rPr>
          <w:rFonts w:ascii="Times New Roman" w:hAnsi="Times New Roman" w:cs="Times New Roman"/>
          <w:sz w:val="20"/>
          <w:szCs w:val="20"/>
          <w:vertAlign w:val="superscript"/>
        </w:rPr>
        <w:t xml:space="preserve"> – 7</w:t>
      </w:r>
      <w:r w:rsidRPr="00AA0721">
        <w:rPr>
          <w:rFonts w:ascii="Times New Roman" w:hAnsi="Times New Roman" w:cs="Times New Roman"/>
          <w:sz w:val="20"/>
          <w:szCs w:val="20"/>
        </w:rPr>
        <w:t xml:space="preserve"> </w:t>
      </w:r>
      <w:r w:rsidR="00F776EB">
        <w:rPr>
          <w:rFonts w:ascii="Times New Roman" w:hAnsi="Times New Roman" w:cs="Times New Roman"/>
          <w:sz w:val="20"/>
          <w:szCs w:val="20"/>
        </w:rPr>
        <w:t>(</w:t>
      </w:r>
      <w:r w:rsidRPr="00AA0721">
        <w:rPr>
          <w:rFonts w:ascii="Times New Roman" w:hAnsi="Times New Roman" w:cs="Times New Roman"/>
          <w:sz w:val="20"/>
          <w:szCs w:val="20"/>
        </w:rPr>
        <w:t>m</w:t>
      </w:r>
      <w:r w:rsidRPr="00AA0721">
        <w:rPr>
          <w:rFonts w:ascii="Times New Roman" w:hAnsi="Times New Roman" w:cs="Times New Roman"/>
          <w:sz w:val="20"/>
          <w:szCs w:val="20"/>
          <w:vertAlign w:val="superscript"/>
        </w:rPr>
        <w:t>3</w:t>
      </w:r>
      <w:r w:rsidRPr="00AA0721">
        <w:rPr>
          <w:rFonts w:ascii="Times New Roman" w:hAnsi="Times New Roman" w:cs="Times New Roman"/>
          <w:sz w:val="20"/>
          <w:szCs w:val="20"/>
        </w:rPr>
        <w:t>/s</w:t>
      </w:r>
      <w:r w:rsidR="00F776EB">
        <w:rPr>
          <w:rFonts w:ascii="Times New Roman" w:hAnsi="Times New Roman" w:cs="Times New Roman"/>
          <w:sz w:val="20"/>
          <w:szCs w:val="20"/>
        </w:rPr>
        <w:t>)</w:t>
      </w:r>
      <w:r w:rsidRPr="00AA0721">
        <w:rPr>
          <w:rFonts w:ascii="Times New Roman" w:hAnsi="Times New Roman" w:cs="Times New Roman"/>
          <w:sz w:val="20"/>
          <w:szCs w:val="20"/>
        </w:rPr>
        <w:t>.m</w:t>
      </w:r>
    </w:p>
    <w:p w:rsidR="00AA0721" w:rsidRDefault="00F776EB" w:rsidP="00F776EB">
      <w:pPr>
        <w:pStyle w:val="ListParagraph"/>
        <w:numPr>
          <w:ilvl w:val="0"/>
          <w:numId w:val="5"/>
        </w:numPr>
        <w:spacing w:before="240" w:line="480" w:lineRule="auto"/>
        <w:jc w:val="both"/>
        <w:rPr>
          <w:rFonts w:ascii="Times New Roman" w:hAnsi="Times New Roman" w:cs="Times New Roman"/>
          <w:sz w:val="20"/>
          <w:szCs w:val="20"/>
        </w:rPr>
      </w:pPr>
      <w:r>
        <w:rPr>
          <w:rFonts w:ascii="Times New Roman" w:hAnsi="Times New Roman" w:cs="Times New Roman"/>
          <w:sz w:val="20"/>
          <w:szCs w:val="20"/>
        </w:rPr>
        <w:t xml:space="preserve">Re = 1.95, Stress 2.01 </w:t>
      </w:r>
      <w:proofErr w:type="spellStart"/>
      <w:r>
        <w:rPr>
          <w:rFonts w:ascii="Times New Roman" w:hAnsi="Times New Roman" w:cs="Times New Roman"/>
          <w:sz w:val="20"/>
          <w:szCs w:val="20"/>
        </w:rPr>
        <w:t>k</w:t>
      </w:r>
      <w:r w:rsidR="00AA0721">
        <w:rPr>
          <w:rFonts w:ascii="Times New Roman" w:hAnsi="Times New Roman" w:cs="Times New Roman"/>
          <w:sz w:val="20"/>
          <w:szCs w:val="20"/>
        </w:rPr>
        <w:t>N</w:t>
      </w:r>
      <w:proofErr w:type="spellEnd"/>
      <w:r w:rsidR="00AA0721">
        <w:rPr>
          <w:rFonts w:ascii="Times New Roman" w:hAnsi="Times New Roman" w:cs="Times New Roman"/>
          <w:sz w:val="20"/>
          <w:szCs w:val="20"/>
        </w:rPr>
        <w:t>/m</w:t>
      </w:r>
      <w:r w:rsidR="00AA0721">
        <w:rPr>
          <w:rFonts w:ascii="Times New Roman" w:hAnsi="Times New Roman" w:cs="Times New Roman"/>
          <w:sz w:val="20"/>
          <w:szCs w:val="20"/>
          <w:vertAlign w:val="superscript"/>
        </w:rPr>
        <w:t>2</w:t>
      </w:r>
      <w:r w:rsidR="00AA0721">
        <w:rPr>
          <w:rFonts w:ascii="Times New Roman" w:hAnsi="Times New Roman" w:cs="Times New Roman"/>
          <w:sz w:val="20"/>
          <w:szCs w:val="20"/>
        </w:rPr>
        <w:t>, Power = 11.4 W</w:t>
      </w:r>
    </w:p>
    <w:p w:rsidR="008A37A5" w:rsidRDefault="00AA0721" w:rsidP="00F776EB">
      <w:pPr>
        <w:pStyle w:val="ListParagraph"/>
        <w:numPr>
          <w:ilvl w:val="0"/>
          <w:numId w:val="5"/>
        </w:numPr>
        <w:spacing w:before="240" w:line="48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8A37A5" w:rsidRPr="008A37A5">
        <w:rPr>
          <w:rFonts w:ascii="Times New Roman" w:hAnsi="Times New Roman" w:cs="Times New Roman"/>
          <w:position w:val="-30"/>
          <w:sz w:val="20"/>
          <w:szCs w:val="20"/>
        </w:rPr>
        <w:object w:dxaOrig="26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85pt;height:36.2pt" o:ole="">
            <v:imagedata r:id="rId9" o:title=""/>
          </v:shape>
          <o:OLEObject Type="Embed" ProgID="Equation.DSMT4" ShapeID="_x0000_i1025" DrawAspect="Content" ObjectID="_1565799043" r:id="rId10"/>
        </w:object>
      </w:r>
      <w:r w:rsidR="008A37A5">
        <w:rPr>
          <w:rFonts w:ascii="Times New Roman" w:hAnsi="Times New Roman" w:cs="Times New Roman"/>
          <w:sz w:val="20"/>
          <w:szCs w:val="20"/>
        </w:rPr>
        <w:t xml:space="preserve"> ; </w:t>
      </w:r>
      <w:r w:rsidR="008A37A5" w:rsidRPr="008A37A5">
        <w:rPr>
          <w:rFonts w:ascii="Times New Roman" w:hAnsi="Times New Roman" w:cs="Times New Roman"/>
          <w:position w:val="-30"/>
          <w:sz w:val="20"/>
          <w:szCs w:val="20"/>
        </w:rPr>
        <w:object w:dxaOrig="2540" w:dyaOrig="720">
          <v:shape id="_x0000_i1026" type="#_x0000_t75" style="width:127.2pt;height:36.2pt" o:ole="">
            <v:imagedata r:id="rId11" o:title=""/>
          </v:shape>
          <o:OLEObject Type="Embed" ProgID="Equation.DSMT4" ShapeID="_x0000_i1026" DrawAspect="Content" ObjectID="_1565799044" r:id="rId12"/>
        </w:object>
      </w:r>
      <w:r w:rsidR="008A37A5">
        <w:rPr>
          <w:rFonts w:ascii="Times New Roman" w:hAnsi="Times New Roman" w:cs="Times New Roman"/>
          <w:sz w:val="20"/>
          <w:szCs w:val="20"/>
        </w:rPr>
        <w:t>;</w:t>
      </w:r>
    </w:p>
    <w:p w:rsidR="00AA0721" w:rsidRDefault="008A37A5" w:rsidP="00F776EB">
      <w:pPr>
        <w:pStyle w:val="ListParagraph"/>
        <w:spacing w:before="240" w:line="480" w:lineRule="auto"/>
        <w:jc w:val="both"/>
        <w:rPr>
          <w:rFonts w:ascii="Times New Roman" w:hAnsi="Times New Roman" w:cs="Times New Roman"/>
          <w:sz w:val="20"/>
          <w:szCs w:val="20"/>
        </w:rPr>
      </w:pPr>
      <w:r w:rsidRPr="008A37A5">
        <w:rPr>
          <w:rFonts w:ascii="Times New Roman" w:hAnsi="Times New Roman" w:cs="Times New Roman"/>
          <w:position w:val="-30"/>
          <w:sz w:val="20"/>
          <w:szCs w:val="20"/>
        </w:rPr>
        <w:object w:dxaOrig="2200" w:dyaOrig="680">
          <v:shape id="_x0000_i1027" type="#_x0000_t75" style="width:110pt;height:34pt" o:ole="">
            <v:imagedata r:id="rId13" o:title=""/>
          </v:shape>
          <o:OLEObject Type="Embed" ProgID="Equation.DSMT4" ShapeID="_x0000_i1027" DrawAspect="Content" ObjectID="_1565799045" r:id="rId14"/>
        </w:object>
      </w:r>
      <w:r>
        <w:rPr>
          <w:rFonts w:ascii="Times New Roman" w:hAnsi="Times New Roman" w:cs="Times New Roman"/>
          <w:sz w:val="20"/>
          <w:szCs w:val="20"/>
        </w:rPr>
        <w:t xml:space="preserve"> ;</w:t>
      </w:r>
      <w:r w:rsidRPr="008A37A5">
        <w:rPr>
          <w:rFonts w:ascii="Times New Roman" w:hAnsi="Times New Roman" w:cs="Times New Roman"/>
          <w:position w:val="-30"/>
          <w:sz w:val="20"/>
          <w:szCs w:val="20"/>
        </w:rPr>
        <w:object w:dxaOrig="3140" w:dyaOrig="720">
          <v:shape id="_x0000_i1028" type="#_x0000_t75" style="width:156.8pt;height:36.2pt" o:ole="">
            <v:imagedata r:id="rId15" o:title=""/>
          </v:shape>
          <o:OLEObject Type="Embed" ProgID="Equation.DSMT4" ShapeID="_x0000_i1028" DrawAspect="Content" ObjectID="_1565799046" r:id="rId16"/>
        </w:object>
      </w:r>
      <w:r>
        <w:rPr>
          <w:rFonts w:ascii="Times New Roman" w:hAnsi="Times New Roman" w:cs="Times New Roman"/>
          <w:sz w:val="20"/>
          <w:szCs w:val="20"/>
        </w:rPr>
        <w:t xml:space="preserve"> </w:t>
      </w:r>
    </w:p>
    <w:p w:rsidR="008A37A5" w:rsidRDefault="008A37A5" w:rsidP="00F776EB">
      <w:pPr>
        <w:pStyle w:val="ListParagraph"/>
        <w:spacing w:before="240" w:line="480" w:lineRule="auto"/>
        <w:jc w:val="both"/>
        <w:rPr>
          <w:rFonts w:ascii="Times New Roman" w:hAnsi="Times New Roman" w:cs="Times New Roman"/>
          <w:sz w:val="20"/>
          <w:szCs w:val="20"/>
        </w:rPr>
      </w:pPr>
      <w:r>
        <w:rPr>
          <w:rFonts w:ascii="Times New Roman" w:hAnsi="Times New Roman" w:cs="Times New Roman"/>
          <w:sz w:val="20"/>
          <w:szCs w:val="20"/>
        </w:rPr>
        <w:t>It is to be noted that, while drawing the profiles, the continuity of stress and velocity at the liquid-liquid interface and no-slip at the solid-liquid interfaces must be depicted clearly.</w:t>
      </w:r>
    </w:p>
    <w:p w:rsidR="00AA0721" w:rsidRDefault="00AA0721" w:rsidP="00F776EB">
      <w:pPr>
        <w:pStyle w:val="ListParagraph"/>
        <w:numPr>
          <w:ilvl w:val="0"/>
          <w:numId w:val="5"/>
        </w:numPr>
        <w:spacing w:before="240" w:line="480" w:lineRule="auto"/>
        <w:jc w:val="both"/>
        <w:rPr>
          <w:rFonts w:ascii="Times New Roman" w:hAnsi="Times New Roman" w:cs="Times New Roman"/>
          <w:sz w:val="20"/>
          <w:szCs w:val="20"/>
        </w:rPr>
      </w:pPr>
      <w:r>
        <w:rPr>
          <w:rFonts w:ascii="Times New Roman" w:hAnsi="Times New Roman" w:cs="Times New Roman"/>
          <w:sz w:val="20"/>
          <w:szCs w:val="20"/>
        </w:rPr>
        <w:t>Discharge = 0.0135 m</w:t>
      </w:r>
      <w:r>
        <w:rPr>
          <w:rFonts w:ascii="Times New Roman" w:hAnsi="Times New Roman" w:cs="Times New Roman"/>
          <w:sz w:val="20"/>
          <w:szCs w:val="20"/>
          <w:vertAlign w:val="superscript"/>
        </w:rPr>
        <w:t>3</w:t>
      </w:r>
      <w:r>
        <w:rPr>
          <w:rFonts w:ascii="Times New Roman" w:hAnsi="Times New Roman" w:cs="Times New Roman"/>
          <w:sz w:val="20"/>
          <w:szCs w:val="20"/>
        </w:rPr>
        <w:t>/s, Stress = 19.21 N/m</w:t>
      </w:r>
      <w:r>
        <w:rPr>
          <w:rFonts w:ascii="Times New Roman" w:hAnsi="Times New Roman" w:cs="Times New Roman"/>
          <w:sz w:val="20"/>
          <w:szCs w:val="20"/>
          <w:vertAlign w:val="superscript"/>
        </w:rPr>
        <w:t>2</w:t>
      </w:r>
      <w:r w:rsidR="00F776EB">
        <w:rPr>
          <w:rFonts w:ascii="Times New Roman" w:hAnsi="Times New Roman" w:cs="Times New Roman"/>
          <w:sz w:val="20"/>
          <w:szCs w:val="20"/>
        </w:rPr>
        <w:t xml:space="preserve"> power 1.73 k</w:t>
      </w:r>
      <w:r>
        <w:rPr>
          <w:rFonts w:ascii="Times New Roman" w:hAnsi="Times New Roman" w:cs="Times New Roman"/>
          <w:sz w:val="20"/>
          <w:szCs w:val="20"/>
        </w:rPr>
        <w:t>W</w:t>
      </w:r>
    </w:p>
    <w:p w:rsidR="00AA0721" w:rsidRDefault="00AA0721" w:rsidP="00F776EB">
      <w:pPr>
        <w:pStyle w:val="ListParagraph"/>
        <w:numPr>
          <w:ilvl w:val="0"/>
          <w:numId w:val="5"/>
        </w:numPr>
        <w:spacing w:before="240" w:line="48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F776EB" w:rsidRPr="00F776EB">
        <w:rPr>
          <w:rFonts w:ascii="Times New Roman" w:hAnsi="Times New Roman" w:cs="Times New Roman"/>
          <w:position w:val="-32"/>
          <w:sz w:val="20"/>
          <w:szCs w:val="20"/>
        </w:rPr>
        <w:object w:dxaOrig="4400" w:dyaOrig="760">
          <v:shape id="_x0000_i1029" type="#_x0000_t75" style="width:220pt;height:38pt" o:ole="">
            <v:imagedata r:id="rId17" o:title=""/>
          </v:shape>
          <o:OLEObject Type="Embed" ProgID="Equation.DSMT4" ShapeID="_x0000_i1029" DrawAspect="Content" ObjectID="_1565799047" r:id="rId18"/>
        </w:object>
      </w:r>
      <w:r w:rsidR="00F776EB">
        <w:rPr>
          <w:rFonts w:ascii="Times New Roman" w:hAnsi="Times New Roman" w:cs="Times New Roman"/>
          <w:sz w:val="20"/>
          <w:szCs w:val="20"/>
        </w:rPr>
        <w:t xml:space="preserve"> </w:t>
      </w:r>
    </w:p>
    <w:p w:rsidR="00F776EB" w:rsidRDefault="00F776EB" w:rsidP="00F776EB">
      <w:pPr>
        <w:pStyle w:val="ListParagraph"/>
        <w:numPr>
          <w:ilvl w:val="0"/>
          <w:numId w:val="5"/>
        </w:numPr>
        <w:spacing w:before="240" w:line="480" w:lineRule="auto"/>
        <w:jc w:val="both"/>
        <w:rPr>
          <w:rFonts w:ascii="Times New Roman" w:hAnsi="Times New Roman" w:cs="Times New Roman"/>
          <w:sz w:val="20"/>
          <w:szCs w:val="20"/>
        </w:rPr>
      </w:pPr>
      <w:r w:rsidRPr="00F776EB">
        <w:rPr>
          <w:rFonts w:ascii="Times New Roman" w:hAnsi="Times New Roman" w:cs="Times New Roman"/>
          <w:position w:val="-60"/>
          <w:sz w:val="20"/>
          <w:szCs w:val="20"/>
        </w:rPr>
        <w:object w:dxaOrig="2400" w:dyaOrig="1320">
          <v:shape id="_x0000_i1030" type="#_x0000_t75" style="width:120.15pt;height:65.8pt" o:ole="">
            <v:imagedata r:id="rId19" o:title=""/>
          </v:shape>
          <o:OLEObject Type="Embed" ProgID="Equation.DSMT4" ShapeID="_x0000_i1030" DrawAspect="Content" ObjectID="_1565799048" r:id="rId20"/>
        </w:object>
      </w:r>
      <w:r>
        <w:rPr>
          <w:rFonts w:ascii="Times New Roman" w:hAnsi="Times New Roman"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Q</m:t>
            </m:r>
          </m:num>
          <m:den>
            <m:r>
              <w:rPr>
                <w:rFonts w:ascii="Cambria Math" w:hAnsi="Cambria Math" w:cs="Times New Roman"/>
                <w:sz w:val="20"/>
                <w:szCs w:val="20"/>
              </w:rPr>
              <m:t>b</m:t>
            </m:r>
          </m:den>
        </m:f>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U a</m:t>
            </m:r>
          </m:num>
          <m:den>
            <m:r>
              <w:rPr>
                <w:rFonts w:ascii="Cambria Math" w:hAnsi="Cambria Math" w:cs="Times New Roman"/>
                <w:sz w:val="20"/>
                <w:szCs w:val="20"/>
              </w:rPr>
              <m:t>2</m:t>
            </m:r>
          </m:den>
        </m:f>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12 μ</m:t>
            </m:r>
          </m:den>
        </m:f>
        <m:r>
          <w:rPr>
            <w:rFonts w:ascii="Cambria Math" w:hAnsi="Cambria Math" w:cs="Times New Roman"/>
            <w:sz w:val="20"/>
            <w:szCs w:val="20"/>
          </w:rPr>
          <m:t xml:space="preserve"> </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dx</m:t>
                </m:r>
              </m:den>
            </m:f>
          </m:e>
        </m:d>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rPr>
              <m:t>3</m:t>
            </m:r>
          </m:sup>
        </m:sSup>
      </m:oMath>
      <w:r w:rsidR="009A07F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 xml:space="preserve">∆ P=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6 μ L R ω</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 xml:space="preserve"> </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 xml:space="preserve">1-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 Q</m:t>
                </m:r>
              </m:num>
              <m:den>
                <m:r>
                  <w:rPr>
                    <w:rFonts w:ascii="Cambria Math" w:eastAsiaTheme="minorEastAsia" w:hAnsi="Cambria Math" w:cs="Times New Roman"/>
                    <w:sz w:val="20"/>
                    <w:szCs w:val="20"/>
                  </w:rPr>
                  <m:t>abRω</m:t>
                </m:r>
              </m:den>
            </m:f>
          </m:e>
        </m:d>
      </m:oMath>
      <w:r w:rsidR="009A07F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 xml:space="preserve">T= τ R </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bl</m:t>
            </m:r>
          </m:e>
        </m:d>
        <m:r>
          <w:rPr>
            <w:rFonts w:ascii="Cambria Math" w:eastAsiaTheme="minorEastAsia" w:hAnsi="Cambria Math" w:cs="Times New Roman"/>
            <w:sz w:val="20"/>
            <w:szCs w:val="20"/>
          </w:rPr>
          <m:t xml:space="preserve">,    Power=Tω;   P=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 xml:space="preserve">μ Lb </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rω</m:t>
                    </m:r>
                  </m:e>
                  <m:sup>
                    <m:r>
                      <w:rPr>
                        <w:rFonts w:ascii="Cambria Math" w:eastAsiaTheme="minorEastAsia" w:hAnsi="Cambria Math" w:cs="Times New Roman"/>
                        <w:sz w:val="20"/>
                        <w:szCs w:val="20"/>
                      </w:rPr>
                      <m:t>2</m:t>
                    </m:r>
                  </m:sup>
                </m:sSup>
              </m:e>
            </m:d>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rPr>
          <m:t xml:space="preserve"> ( 4-</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6 Q</m:t>
            </m:r>
          </m:num>
          <m:den>
            <m:r>
              <w:rPr>
                <w:rFonts w:ascii="Cambria Math" w:eastAsiaTheme="minorEastAsia" w:hAnsi="Cambria Math" w:cs="Times New Roman"/>
                <w:sz w:val="20"/>
                <w:szCs w:val="20"/>
              </w:rPr>
              <m:t>abRω</m:t>
            </m:r>
          </m:den>
        </m:f>
        <m:r>
          <w:rPr>
            <w:rFonts w:ascii="Cambria Math" w:eastAsiaTheme="minorEastAsia" w:hAnsi="Cambria Math" w:cs="Times New Roman"/>
            <w:sz w:val="20"/>
            <w:szCs w:val="20"/>
          </w:rPr>
          <m:t xml:space="preserve">)  </m:t>
        </m:r>
      </m:oMath>
      <w:r w:rsidR="009A07FC">
        <w:rPr>
          <w:rFonts w:ascii="Times New Roman" w:eastAsiaTheme="minorEastAsia" w:hAnsi="Times New Roman" w:cs="Times New Roman"/>
          <w:sz w:val="20"/>
          <w:szCs w:val="20"/>
        </w:rPr>
        <w:t xml:space="preserve"> </w:t>
      </w:r>
    </w:p>
    <w:p w:rsidR="00AA0721" w:rsidRDefault="00AA0721" w:rsidP="00F776EB">
      <w:pPr>
        <w:pStyle w:val="ListParagraph"/>
        <w:numPr>
          <w:ilvl w:val="0"/>
          <w:numId w:val="5"/>
        </w:numPr>
        <w:spacing w:before="240" w:line="48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F776EB" w:rsidRPr="00F776EB">
        <w:rPr>
          <w:rFonts w:ascii="Times New Roman" w:hAnsi="Times New Roman" w:cs="Times New Roman"/>
          <w:position w:val="-24"/>
          <w:sz w:val="20"/>
          <w:szCs w:val="20"/>
        </w:rPr>
        <w:object w:dxaOrig="1420" w:dyaOrig="620">
          <v:shape id="_x0000_i1031" type="#_x0000_t75" style="width:71.1pt;height:30.9pt" o:ole="">
            <v:imagedata r:id="rId21" o:title=""/>
          </v:shape>
          <o:OLEObject Type="Embed" ProgID="Equation.DSMT4" ShapeID="_x0000_i1031" DrawAspect="Content" ObjectID="_1565799049" r:id="rId22"/>
        </w:object>
      </w:r>
      <w:r w:rsidR="00F776EB">
        <w:rPr>
          <w:rFonts w:ascii="Times New Roman" w:hAnsi="Times New Roman" w:cs="Times New Roman"/>
          <w:sz w:val="20"/>
          <w:szCs w:val="20"/>
        </w:rPr>
        <w:t xml:space="preserve"> </w:t>
      </w:r>
    </w:p>
    <w:p w:rsidR="00AA0721" w:rsidRPr="00F776EB" w:rsidRDefault="00AA0721" w:rsidP="00F776EB">
      <w:pPr>
        <w:pStyle w:val="ListParagraph"/>
        <w:spacing w:before="240" w:line="480" w:lineRule="auto"/>
        <w:jc w:val="both"/>
        <w:rPr>
          <w:rFonts w:ascii="Times New Roman" w:hAnsi="Times New Roman" w:cs="Times New Roman"/>
          <w:sz w:val="20"/>
          <w:szCs w:val="20"/>
        </w:rPr>
      </w:pPr>
    </w:p>
    <w:p w:rsidR="00AA0721" w:rsidRPr="00AA0721" w:rsidRDefault="00AA0721" w:rsidP="00F776EB">
      <w:pPr>
        <w:spacing w:before="240" w:line="480" w:lineRule="auto"/>
        <w:jc w:val="both"/>
        <w:rPr>
          <w:rFonts w:ascii="Times New Roman" w:hAnsi="Times New Roman" w:cs="Times New Roman"/>
          <w:sz w:val="20"/>
          <w:szCs w:val="20"/>
        </w:rPr>
      </w:pPr>
    </w:p>
    <w:sectPr w:rsidR="00AA0721" w:rsidRPr="00AA0721" w:rsidSect="00DA7A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029D4"/>
    <w:multiLevelType w:val="hybridMultilevel"/>
    <w:tmpl w:val="24A4FE04"/>
    <w:lvl w:ilvl="0" w:tplc="EEF26F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C0B52"/>
    <w:multiLevelType w:val="hybridMultilevel"/>
    <w:tmpl w:val="C92A04E0"/>
    <w:lvl w:ilvl="0" w:tplc="92DA5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0184D"/>
    <w:multiLevelType w:val="hybridMultilevel"/>
    <w:tmpl w:val="F5F8DFDE"/>
    <w:lvl w:ilvl="0" w:tplc="A53C6A6A">
      <w:start w:val="1"/>
      <w:numFmt w:val="decimal"/>
      <w:lvlText w:val="%1."/>
      <w:lvlJc w:val="left"/>
      <w:pPr>
        <w:ind w:left="36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2C4F97"/>
    <w:multiLevelType w:val="hybridMultilevel"/>
    <w:tmpl w:val="2B1412B4"/>
    <w:lvl w:ilvl="0" w:tplc="B112A5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2"/>
    <w:lvlOverride w:ilvl="0">
      <w:lvl w:ilvl="0" w:tplc="A53C6A6A">
        <w:start w:val="1"/>
        <w:numFmt w:val="decimal"/>
        <w:lvlText w:val="%1."/>
        <w:lvlJc w:val="left"/>
        <w:pPr>
          <w:ind w:left="360" w:hanging="360"/>
        </w:pPr>
        <w:rPr>
          <w:rFonts w:hint="default"/>
          <w:b w:val="0"/>
          <w:sz w:val="22"/>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2351C"/>
    <w:rsid w:val="0002111C"/>
    <w:rsid w:val="0024685A"/>
    <w:rsid w:val="00334C0F"/>
    <w:rsid w:val="00400009"/>
    <w:rsid w:val="004221A8"/>
    <w:rsid w:val="004B4378"/>
    <w:rsid w:val="00557A2D"/>
    <w:rsid w:val="00560E16"/>
    <w:rsid w:val="005F2A38"/>
    <w:rsid w:val="005F5891"/>
    <w:rsid w:val="00686730"/>
    <w:rsid w:val="00732C34"/>
    <w:rsid w:val="00744D20"/>
    <w:rsid w:val="007A3120"/>
    <w:rsid w:val="007E5610"/>
    <w:rsid w:val="007F4271"/>
    <w:rsid w:val="00806782"/>
    <w:rsid w:val="0083138B"/>
    <w:rsid w:val="008453C0"/>
    <w:rsid w:val="00897F29"/>
    <w:rsid w:val="008A37A5"/>
    <w:rsid w:val="00930B76"/>
    <w:rsid w:val="009A07FC"/>
    <w:rsid w:val="00A702F5"/>
    <w:rsid w:val="00AA0721"/>
    <w:rsid w:val="00AE287D"/>
    <w:rsid w:val="00B1152A"/>
    <w:rsid w:val="00B2351C"/>
    <w:rsid w:val="00B6658C"/>
    <w:rsid w:val="00BA3366"/>
    <w:rsid w:val="00BC2C1E"/>
    <w:rsid w:val="00C16EC5"/>
    <w:rsid w:val="00C43AFA"/>
    <w:rsid w:val="00CD5360"/>
    <w:rsid w:val="00D045C3"/>
    <w:rsid w:val="00DA7A8D"/>
    <w:rsid w:val="00F345D7"/>
    <w:rsid w:val="00F7446A"/>
    <w:rsid w:val="00F776EB"/>
    <w:rsid w:val="00FC6E5B"/>
    <w:rsid w:val="00FF29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51C"/>
    <w:pPr>
      <w:spacing w:after="200"/>
    </w:pPr>
    <w:rPr>
      <w:rFonts w:asciiTheme="minorHAnsi" w:hAnsiTheme="minorHAnsi" w:cstheme="minorBidi"/>
      <w:sz w:val="22"/>
      <w:szCs w:val="22"/>
    </w:rPr>
  </w:style>
  <w:style w:type="paragraph" w:styleId="Heading2">
    <w:name w:val="heading 2"/>
    <w:basedOn w:val="Normal"/>
    <w:next w:val="Normal"/>
    <w:link w:val="Heading2Char"/>
    <w:qFormat/>
    <w:rsid w:val="00806782"/>
    <w:pPr>
      <w:keepNext/>
      <w:spacing w:after="0" w:line="240" w:lineRule="auto"/>
      <w:ind w:left="720" w:hanging="720"/>
      <w:jc w:val="center"/>
      <w:outlineLvl w:val="1"/>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351C"/>
  </w:style>
  <w:style w:type="paragraph" w:styleId="ListParagraph">
    <w:name w:val="List Paragraph"/>
    <w:basedOn w:val="Normal"/>
    <w:uiPriority w:val="34"/>
    <w:qFormat/>
    <w:rsid w:val="00B2351C"/>
    <w:pPr>
      <w:ind w:left="720"/>
      <w:contextualSpacing/>
    </w:pPr>
  </w:style>
  <w:style w:type="character" w:customStyle="1" w:styleId="Heading2Char">
    <w:name w:val="Heading 2 Char"/>
    <w:basedOn w:val="DefaultParagraphFont"/>
    <w:link w:val="Heading2"/>
    <w:rsid w:val="00806782"/>
    <w:rPr>
      <w:rFonts w:eastAsia="Times New Roman"/>
      <w:b/>
      <w:bCs/>
      <w:u w:val="single"/>
    </w:rPr>
  </w:style>
  <w:style w:type="paragraph" w:styleId="BalloonText">
    <w:name w:val="Balloon Text"/>
    <w:basedOn w:val="Normal"/>
    <w:link w:val="BalloonTextChar"/>
    <w:uiPriority w:val="99"/>
    <w:semiHidden/>
    <w:unhideWhenUsed/>
    <w:rsid w:val="00560E16"/>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60E16"/>
    <w:rPr>
      <w:rFonts w:ascii="Tahoma" w:eastAsia="Times New Roman" w:hAnsi="Tahoma" w:cs="Tahoma"/>
      <w:sz w:val="16"/>
      <w:szCs w:val="16"/>
    </w:rPr>
  </w:style>
  <w:style w:type="character" w:styleId="PlaceholderText">
    <w:name w:val="Placeholder Text"/>
    <w:basedOn w:val="DefaultParagraphFont"/>
    <w:uiPriority w:val="99"/>
    <w:semiHidden/>
    <w:rsid w:val="009A07FC"/>
    <w:rPr>
      <w:color w:val="808080"/>
    </w:rPr>
  </w:style>
</w:styles>
</file>

<file path=word/webSettings.xml><?xml version="1.0" encoding="utf-8"?>
<w:webSettings xmlns:r="http://schemas.openxmlformats.org/officeDocument/2006/relationships" xmlns:w="http://schemas.openxmlformats.org/wordprocessingml/2006/main">
  <w:divs>
    <w:div w:id="203465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w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image" Target="media/image3.emf"/><Relationship Id="rId12" Type="http://schemas.openxmlformats.org/officeDocument/2006/relationships/oleObject" Target="embeddings/oleObject2.bin"/><Relationship Id="rId17" Type="http://schemas.openxmlformats.org/officeDocument/2006/relationships/image" Target="media/image9.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w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848</Words>
  <Characters>3869</Characters>
  <Application>Microsoft Office Word</Application>
  <DocSecurity>0</DocSecurity>
  <Lines>66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-S.DASGUPTA</dc:creator>
  <cp:lastModifiedBy>PROF -S.DASGUPTA</cp:lastModifiedBy>
  <cp:revision>2</cp:revision>
  <dcterms:created xsi:type="dcterms:W3CDTF">2017-09-01T13:53:00Z</dcterms:created>
  <dcterms:modified xsi:type="dcterms:W3CDTF">2017-09-01T13:53:00Z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