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shd w:fill="FFFFFF" w:val="clear"/>
        </w:rPr>
        <w:t>Problem Set-2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1. The accepted mechanism for DNA replication is</w:t>
      </w:r>
    </w:p>
    <w:p>
      <w:pPr>
        <w:pStyle w:val="NoSpacing"/>
        <w:ind w:left="27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(A) conservative mechanism</w:t>
        <w:tab/>
        <w:tab/>
        <w:t>(B) dispersive mechanism</w:t>
      </w:r>
    </w:p>
    <w:p>
      <w:pPr>
        <w:pStyle w:val="NoSpacing"/>
        <w:ind w:left="27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 xml:space="preserve">(C)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  <w:shd w:fill="FFFFFF" w:val="clear"/>
        </w:rPr>
        <w:t>semi-conservative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(D) </w:t>
      </w:r>
      <w:r>
        <w:rPr>
          <w:rFonts w:cs="Times New Roman" w:ascii="Times New Roman" w:hAnsi="Times New Roman"/>
          <w:sz w:val="24"/>
          <w:szCs w:val="24"/>
        </w:rPr>
        <w:t>all of the above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State TRUE  or FALSE for the following statements: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(A) Leading strand are synthesized from 5’ to 3’ direction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TRUE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(B) Lagging strand are synthesized from 3’ to 5’ direction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FALSE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(C) Okazaki fragments are observed during lagging strand synthesis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 xml:space="preserve"> TRUE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(D) Lagging strand requires more primers than leading strand during replication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TRUE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State TRUE  or FALSE for the following statements regarding DNA gel electrophoresis: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(A) DNA is negatively charged, hence migrates towards the positive terminal in the applied electric field gradient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TRUE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(B) Different DNA molecules separate according to mass/size/length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TRUE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(C) Smaller DNA molecules migrate faster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TRUE</w:t>
      </w:r>
    </w:p>
    <w:p>
      <w:pPr>
        <w:pStyle w:val="NoSpacing"/>
        <w:ind w:left="27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(D) DNA is visualized by staining with ethidium bromide, which fluoresces under UV light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TRUE</w:t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4. RNA is chemically less stable than DNA, because of</w:t>
      </w:r>
    </w:p>
    <w:p>
      <w:pPr>
        <w:pStyle w:val="NoSpacing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(A) the uracil base instead of the thymine</w:t>
        <w:tab/>
        <w:tab/>
      </w:r>
      <w:r>
        <w:rPr>
          <w:rFonts w:eastAsia="Times New Roman" w:cs="Times New Roman" w:ascii="Times New Roman" w:hAnsi="Times New Roman"/>
          <w:b/>
          <w:bCs/>
          <w:color w:val="009900"/>
          <w:sz w:val="24"/>
          <w:szCs w:val="24"/>
          <w:shd w:fill="FFFFFF" w:val="clear"/>
        </w:rPr>
        <w:t>(B) the presence of the 2’-OH group</w:t>
      </w:r>
    </w:p>
    <w:p>
      <w:pPr>
        <w:pStyle w:val="NoSpacing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(C) the extra carbon atom</w:t>
        <w:tab/>
        <w:tab/>
        <w:tab/>
        <w:tab/>
        <w:t>(D) all of the above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Ligase enzyme is required during DNA replication for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(A) Sealing the gaps between newly synthesized DNA fragments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 Synthesis of Okazaki fragments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(C) Stabilizing single stranded DNA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(D) Sealing the gaps between RNA primers and newly synthesized DNA 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Which sugar is found in RNA?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 Deoxyribose</w:t>
        <w:tab/>
        <w:tab/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(B) Pentose</w:t>
      </w:r>
      <w:r>
        <w:rPr>
          <w:rFonts w:cs="Times New Roman" w:ascii="Times New Roman" w:hAnsi="Times New Roman"/>
          <w:sz w:val="24"/>
          <w:szCs w:val="24"/>
        </w:rPr>
        <w:tab/>
        <w:tab/>
        <w:t>(C) Fructose</w:t>
        <w:tab/>
        <w:tab/>
        <w:t>(D) Lactose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Suppose we assign numerical values to each nucleotide base as follows: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(A) A: 0; </w:t>
        <w:tab/>
        <w:tab/>
        <w:t xml:space="preserve">(B) T: 1; </w:t>
        <w:tab/>
        <w:tab/>
        <w:t>(C) G: 2;</w:t>
        <w:tab/>
        <w:t>(D) C: 3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that case, the DNA sequence 5’-TATA-3’ will have a numerical value of 68 (in base 10).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(A) Convert the following DNA sequences to their numerical values:</w:t>
      </w:r>
    </w:p>
    <w:p>
      <w:pPr>
        <w:pStyle w:val="NoSpacing"/>
        <w:ind w:firstLine="270"/>
        <w:jc w:val="both"/>
        <w:rPr/>
      </w:pPr>
      <w:bookmarkStart w:id="2" w:name="__DdeLink__149_731773803"/>
      <w:r>
        <w:rPr>
          <w:rFonts w:cs="Times New Roman" w:ascii="Times New Roman" w:hAnsi="Times New Roman"/>
          <w:sz w:val="24"/>
          <w:szCs w:val="24"/>
        </w:rPr>
        <w:t>5’-TCCGAT-3’</w:t>
      </w:r>
      <w:bookmarkEnd w:id="2"/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→ 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133201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  <w:vertAlign w:val="subscript"/>
        </w:rPr>
        <w:t xml:space="preserve">4 </w:t>
      </w:r>
      <w:r>
        <w:rPr>
          <w:rFonts w:cs="Times New Roman" w:ascii="Times New Roman" w:hAnsi="Times New Roman"/>
          <w:b/>
          <w:bCs/>
          <w:color w:val="009900"/>
          <w:position w:val="0"/>
          <w:sz w:val="24"/>
          <w:sz w:val="24"/>
          <w:szCs w:val="24"/>
          <w:vertAlign w:val="baseline"/>
        </w:rPr>
        <w:t>= 2017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  <w:vertAlign w:val="subscript"/>
        </w:rPr>
        <w:t>10</w:t>
      </w:r>
    </w:p>
    <w:p>
      <w:pPr>
        <w:pStyle w:val="NoSpacing"/>
        <w:ind w:firstLine="27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5’-TGCAAT-3’ </w:t>
      </w:r>
      <w:r>
        <w:rPr>
          <w:rFonts w:cs="Times New Roman" w:ascii="Times New Roman" w:hAnsi="Times New Roman"/>
          <w:b/>
          <w:bCs/>
          <w:sz w:val="24"/>
          <w:szCs w:val="24"/>
        </w:rPr>
        <w:t>→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>123001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  <w:vertAlign w:val="subscript"/>
        </w:rPr>
        <w:t xml:space="preserve">4 </w:t>
      </w:r>
      <w:r>
        <w:rPr>
          <w:rFonts w:cs="Times New Roman" w:ascii="Times New Roman" w:hAnsi="Times New Roman"/>
          <w:b/>
          <w:bCs/>
          <w:color w:val="009900"/>
          <w:position w:val="0"/>
          <w:sz w:val="24"/>
          <w:sz w:val="24"/>
          <w:szCs w:val="24"/>
          <w:vertAlign w:val="baseline"/>
        </w:rPr>
        <w:t xml:space="preserve"> = 1729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  <w:vertAlign w:val="subscript"/>
        </w:rPr>
        <w:t>10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(B) Convert the following binary code to a DNA sequence:</w:t>
      </w:r>
    </w:p>
    <w:p>
      <w:pPr>
        <w:pStyle w:val="NoSpacing"/>
        <w:ind w:firstLine="27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10110000000110010110 →</w:t>
      </w: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  <w:t xml:space="preserve"> 5’-GCAAATGTTG- 3’</w:t>
      </w:r>
    </w:p>
    <w:p>
      <w:pPr>
        <w:pStyle w:val="NoSpacing"/>
        <w:ind w:firstLine="270"/>
        <w:jc w:val="both"/>
        <w:rPr>
          <w:rFonts w:ascii="Times New Roman" w:hAnsi="Times New Roman" w:cs="Times New Roman"/>
          <w:b/>
          <w:b/>
          <w:bCs/>
          <w:color w:val="0099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9900"/>
          <w:sz w:val="24"/>
          <w:szCs w:val="24"/>
        </w:rPr>
      </w:r>
    </w:p>
    <w:p>
      <w:pPr>
        <w:pStyle w:val="NoSpacing"/>
        <w:ind w:firstLine="270"/>
        <w:jc w:val="both"/>
        <w:rPr/>
      </w:pPr>
      <w:r>
        <w:rPr>
          <w:rFonts w:cs="Times New Roman" w:ascii="Times New Roman" w:hAnsi="Times New Roman"/>
          <w:b/>
          <w:bCs/>
          <w:color w:val="FF3333"/>
          <w:sz w:val="24"/>
          <w:szCs w:val="24"/>
        </w:rPr>
        <w:t>Submitted By – Anubhav Jain (15CS10062)</w:t>
      </w:r>
    </w:p>
    <w:sectPr>
      <w:type w:val="nextPage"/>
      <w:pgSz w:w="12240" w:h="15840"/>
      <w:pgMar w:left="1440" w:right="1440" w:header="0" w:top="1440" w:footer="0" w:bottom="115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1d3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00"/>
      <w:sz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07a85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841a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LibreOffice/5.1.6.2$Linux_X86_64 LibreOffice_project/10m0$Build-2</Application>
  <Pages>1</Pages>
  <Words>306</Words>
  <Characters>1600</Characters>
  <CharactersWithSpaces>1895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2018-01-10T12:26:00Z</dcterms:created>
  <dc:creator>Dibyendu</dc:creator>
  <dc:description/>
  <dc:language>en-IN</dc:language>
  <cp:lastModifiedBy/>
  <dcterms:modified xsi:type="dcterms:W3CDTF">2018-01-12T01:24:33Z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