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tag w:val="goog_rdk_0"/>
        <w:id w:val="1047914579"/>
      </w:sdtPr>
      <w:sdtContent>
        <w:p w:rsidR="00BC377B" w:rsidRDefault="00445392">
          <w:pPr>
            <w:pStyle w:val="normal0"/>
            <w:jc w:val="center"/>
          </w:pPr>
          <w:r>
            <w:rPr>
              <w:b/>
              <w:sz w:val="28"/>
              <w:szCs w:val="28"/>
            </w:rPr>
            <w:t>Assignment MT1-2019</w:t>
          </w:r>
          <w:r>
            <w:rPr>
              <w:b/>
              <w:sz w:val="28"/>
              <w:szCs w:val="28"/>
            </w:rPr>
            <w:t>-2</w:t>
          </w:r>
        </w:p>
      </w:sdtContent>
    </w:sdt>
    <w:sdt>
      <w:sdtPr>
        <w:tag w:val="goog_rdk_1"/>
        <w:id w:val="1047914580"/>
      </w:sdtPr>
      <w:sdtContent>
        <w:p w:rsidR="00BC377B" w:rsidRDefault="00BC377B">
          <w:pPr>
            <w:pStyle w:val="normal0"/>
            <w:jc w:val="center"/>
            <w:rPr>
              <w:sz w:val="28"/>
              <w:szCs w:val="28"/>
            </w:rPr>
          </w:pPr>
        </w:p>
      </w:sdtContent>
    </w:sdt>
    <w:sdt>
      <w:sdtPr>
        <w:tag w:val="goog_rdk_2"/>
        <w:id w:val="1047914581"/>
      </w:sdtPr>
      <w:sdtContent>
        <w:p w:rsidR="00BC377B" w:rsidRDefault="00445392">
          <w:pPr>
            <w:pStyle w:val="normal0"/>
            <w:jc w:val="center"/>
            <w:rPr>
              <w:sz w:val="28"/>
              <w:szCs w:val="28"/>
            </w:rPr>
          </w:pPr>
          <w:r>
            <w:rPr>
              <w:b/>
              <w:sz w:val="28"/>
              <w:szCs w:val="28"/>
            </w:rPr>
            <w:t>Section =1</w:t>
          </w:r>
        </w:p>
      </w:sdtContent>
    </w:sdt>
    <w:sdt>
      <w:sdtPr>
        <w:tag w:val="goog_rdk_3"/>
        <w:id w:val="1047914582"/>
      </w:sdtPr>
      <w:sdtContent>
        <w:p w:rsidR="00BC377B" w:rsidRDefault="00445392">
          <w:pPr>
            <w:pStyle w:val="normal0"/>
            <w:jc w:val="center"/>
            <w:rPr>
              <w:sz w:val="28"/>
              <w:szCs w:val="28"/>
            </w:rPr>
          </w:pPr>
          <w:r>
            <w:rPr>
              <w:sz w:val="28"/>
              <w:szCs w:val="28"/>
            </w:rPr>
            <w:t>(Based on lecture notes)</w:t>
          </w:r>
        </w:p>
      </w:sdtContent>
    </w:sdt>
    <w:sdt>
      <w:sdtPr>
        <w:tag w:val="goog_rdk_4"/>
        <w:id w:val="1047914583"/>
      </w:sdtPr>
      <w:sdtContent>
        <w:p w:rsidR="00BC377B" w:rsidRDefault="00445392">
          <w:pPr>
            <w:pStyle w:val="normal0"/>
            <w:jc w:val="both"/>
            <w:rPr>
              <w:sz w:val="28"/>
              <w:szCs w:val="28"/>
            </w:rPr>
          </w:pPr>
          <w:r>
            <w:rPr>
              <w:b/>
              <w:sz w:val="28"/>
              <w:szCs w:val="28"/>
            </w:rPr>
            <w:t>1.1)</w:t>
          </w:r>
          <w:r>
            <w:rPr>
              <w:sz w:val="28"/>
              <w:szCs w:val="28"/>
            </w:rPr>
            <w:t xml:space="preserve"> Derive the equation of continuity in terms of molar flux.</w:t>
          </w:r>
        </w:p>
      </w:sdtContent>
    </w:sdt>
    <w:sdt>
      <w:sdtPr>
        <w:tag w:val="goog_rdk_5"/>
        <w:id w:val="1047914584"/>
      </w:sdtPr>
      <w:sdtContent>
        <w:p w:rsidR="00BC377B" w:rsidRDefault="00BC377B">
          <w:pPr>
            <w:pStyle w:val="normal0"/>
            <w:jc w:val="both"/>
            <w:rPr>
              <w:sz w:val="28"/>
              <w:szCs w:val="28"/>
            </w:rPr>
          </w:pPr>
        </w:p>
      </w:sdtContent>
    </w:sdt>
    <w:sdt>
      <w:sdtPr>
        <w:tag w:val="goog_rdk_6"/>
        <w:id w:val="1047914585"/>
      </w:sdtPr>
      <w:sdtContent>
        <w:p w:rsidR="00BC377B" w:rsidRDefault="00445392">
          <w:pPr>
            <w:pStyle w:val="normal0"/>
            <w:jc w:val="both"/>
            <w:rPr>
              <w:sz w:val="28"/>
              <w:szCs w:val="28"/>
            </w:rPr>
          </w:pPr>
          <w:r>
            <w:rPr>
              <w:b/>
              <w:sz w:val="28"/>
              <w:szCs w:val="28"/>
            </w:rPr>
            <w:t>1.2)</w:t>
          </w:r>
          <w:r>
            <w:rPr>
              <w:sz w:val="28"/>
              <w:szCs w:val="28"/>
            </w:rPr>
            <w:t xml:space="preserve"> Considering the steady state diffusion in binary gas mixture derive the equation for the flux for the following cases</w:t>
          </w:r>
        </w:p>
      </w:sdtContent>
    </w:sdt>
    <w:sdt>
      <w:sdtPr>
        <w:tag w:val="goog_rdk_7"/>
        <w:id w:val="1047914586"/>
      </w:sdtPr>
      <w:sdtContent>
        <w:p w:rsidR="00BC377B" w:rsidRDefault="00445392">
          <w:pPr>
            <w:pStyle w:val="normal0"/>
            <w:spacing w:after="0" w:line="240" w:lineRule="auto"/>
            <w:ind w:left="360"/>
            <w:jc w:val="both"/>
            <w:rPr>
              <w:sz w:val="28"/>
              <w:szCs w:val="28"/>
            </w:rPr>
          </w:pPr>
          <w:r>
            <w:rPr>
              <w:b/>
              <w:sz w:val="28"/>
              <w:szCs w:val="28"/>
            </w:rPr>
            <w:t>a.</w:t>
          </w:r>
          <w:r>
            <w:rPr>
              <w:sz w:val="28"/>
              <w:szCs w:val="28"/>
            </w:rPr>
            <w:t xml:space="preserve"> Diffusion of </w:t>
          </w:r>
          <w:proofErr w:type="gramStart"/>
          <w:r>
            <w:rPr>
              <w:sz w:val="28"/>
              <w:szCs w:val="28"/>
            </w:rPr>
            <w:t>A</w:t>
          </w:r>
          <w:proofErr w:type="gramEnd"/>
          <w:r>
            <w:rPr>
              <w:sz w:val="28"/>
              <w:szCs w:val="28"/>
            </w:rPr>
            <w:t xml:space="preserve"> through Non diffusing B</w:t>
          </w:r>
        </w:p>
      </w:sdtContent>
    </w:sdt>
    <w:sdt>
      <w:sdtPr>
        <w:tag w:val="goog_rdk_8"/>
        <w:id w:val="1047914587"/>
      </w:sdtPr>
      <w:sdtContent>
        <w:p w:rsidR="00BC377B" w:rsidRDefault="00445392">
          <w:pPr>
            <w:pStyle w:val="normal0"/>
            <w:spacing w:after="0" w:line="240" w:lineRule="auto"/>
            <w:ind w:left="360"/>
            <w:jc w:val="both"/>
            <w:rPr>
              <w:sz w:val="28"/>
              <w:szCs w:val="28"/>
            </w:rPr>
          </w:pPr>
          <w:r>
            <w:rPr>
              <w:b/>
              <w:sz w:val="28"/>
              <w:szCs w:val="28"/>
            </w:rPr>
            <w:t>b.</w:t>
          </w:r>
          <w:r>
            <w:rPr>
              <w:sz w:val="28"/>
              <w:szCs w:val="28"/>
            </w:rPr>
            <w:t xml:space="preserve"> </w:t>
          </w:r>
          <w:proofErr w:type="spellStart"/>
          <w:r>
            <w:rPr>
              <w:sz w:val="28"/>
              <w:szCs w:val="28"/>
            </w:rPr>
            <w:t>Equimolar</w:t>
          </w:r>
          <w:proofErr w:type="spellEnd"/>
          <w:r>
            <w:rPr>
              <w:sz w:val="28"/>
              <w:szCs w:val="28"/>
            </w:rPr>
            <w:t xml:space="preserve"> counter diffusion</w:t>
          </w:r>
        </w:p>
      </w:sdtContent>
    </w:sdt>
    <w:sdt>
      <w:sdtPr>
        <w:tag w:val="goog_rdk_9"/>
        <w:id w:val="1047914588"/>
      </w:sdtPr>
      <w:sdtContent>
        <w:p w:rsidR="00BC377B" w:rsidRDefault="00445392">
          <w:pPr>
            <w:pStyle w:val="normal0"/>
            <w:spacing w:after="0" w:line="240" w:lineRule="auto"/>
            <w:jc w:val="both"/>
            <w:rPr>
              <w:sz w:val="28"/>
              <w:szCs w:val="28"/>
            </w:rPr>
          </w:pPr>
          <w:r>
            <w:rPr>
              <w:sz w:val="28"/>
              <w:szCs w:val="28"/>
            </w:rPr>
            <w:t xml:space="preserve">      </w:t>
          </w:r>
          <w:r>
            <w:rPr>
              <w:b/>
              <w:sz w:val="28"/>
              <w:szCs w:val="28"/>
            </w:rPr>
            <w:t>c.</w:t>
          </w:r>
          <w:r>
            <w:rPr>
              <w:sz w:val="28"/>
              <w:szCs w:val="28"/>
            </w:rPr>
            <w:t xml:space="preserve"> Non-</w:t>
          </w:r>
          <w:proofErr w:type="spellStart"/>
          <w:r>
            <w:rPr>
              <w:sz w:val="28"/>
              <w:szCs w:val="28"/>
            </w:rPr>
            <w:t>Equimolar</w:t>
          </w:r>
          <w:proofErr w:type="spellEnd"/>
          <w:r>
            <w:rPr>
              <w:sz w:val="28"/>
              <w:szCs w:val="28"/>
            </w:rPr>
            <w:t xml:space="preserve"> counter diffusion</w:t>
          </w:r>
        </w:p>
      </w:sdtContent>
    </w:sdt>
    <w:sdt>
      <w:sdtPr>
        <w:tag w:val="goog_rdk_10"/>
        <w:id w:val="1047914589"/>
      </w:sdtPr>
      <w:sdtContent>
        <w:p w:rsidR="00BC377B" w:rsidRDefault="00445392">
          <w:pPr>
            <w:pStyle w:val="normal0"/>
            <w:jc w:val="both"/>
            <w:rPr>
              <w:sz w:val="28"/>
              <w:szCs w:val="28"/>
            </w:rPr>
          </w:pPr>
          <w:r>
            <w:rPr>
              <w:sz w:val="28"/>
              <w:szCs w:val="28"/>
            </w:rPr>
            <w:t xml:space="preserve">           C(s)</w:t>
          </w:r>
          <w:r>
            <w:rPr>
              <w:sz w:val="28"/>
              <w:szCs w:val="28"/>
            </w:rPr>
            <w:t xml:space="preserve"> +O2==</w:t>
          </w:r>
          <w:r>
            <w:rPr>
              <w:sz w:val="28"/>
              <w:szCs w:val="28"/>
            </w:rPr>
            <w:t>🡺</w:t>
          </w:r>
          <w:r>
            <w:rPr>
              <w:sz w:val="28"/>
              <w:szCs w:val="28"/>
            </w:rPr>
            <w:t>2CO</w:t>
          </w:r>
        </w:p>
      </w:sdtContent>
    </w:sdt>
    <w:sdt>
      <w:sdtPr>
        <w:tag w:val="goog_rdk_11"/>
        <w:id w:val="1047914590"/>
      </w:sdtPr>
      <w:sdtContent>
        <w:p w:rsidR="00BC377B" w:rsidRDefault="00BC377B">
          <w:pPr>
            <w:pStyle w:val="normal0"/>
            <w:jc w:val="both"/>
            <w:rPr>
              <w:sz w:val="28"/>
              <w:szCs w:val="28"/>
            </w:rPr>
          </w:pPr>
        </w:p>
      </w:sdtContent>
    </w:sdt>
    <w:sdt>
      <w:sdtPr>
        <w:tag w:val="goog_rdk_12"/>
        <w:id w:val="1047914591"/>
      </w:sdtPr>
      <w:sdtContent>
        <w:p w:rsidR="00BC377B" w:rsidRDefault="00445392">
          <w:pPr>
            <w:pStyle w:val="normal0"/>
            <w:jc w:val="both"/>
            <w:rPr>
              <w:sz w:val="28"/>
              <w:szCs w:val="28"/>
            </w:rPr>
          </w:pPr>
          <w:r>
            <w:rPr>
              <w:b/>
              <w:sz w:val="28"/>
              <w:szCs w:val="28"/>
            </w:rPr>
            <w:t>1.3)</w:t>
          </w:r>
          <w:r>
            <w:rPr>
              <w:sz w:val="28"/>
              <w:szCs w:val="28"/>
            </w:rPr>
            <w:t xml:space="preserve"> Considering the steady state diffusion in binary liquid mixture derive the equation for the flux for the following cases</w:t>
          </w:r>
        </w:p>
      </w:sdtContent>
    </w:sdt>
    <w:sdt>
      <w:sdtPr>
        <w:tag w:val="goog_rdk_13"/>
        <w:id w:val="1047914592"/>
      </w:sdtPr>
      <w:sdtContent>
        <w:p w:rsidR="00BC377B" w:rsidRDefault="00445392">
          <w:pPr>
            <w:pStyle w:val="normal0"/>
            <w:numPr>
              <w:ilvl w:val="0"/>
              <w:numId w:val="2"/>
            </w:numPr>
            <w:pBdr>
              <w:top w:val="nil"/>
              <w:left w:val="nil"/>
              <w:bottom w:val="nil"/>
              <w:right w:val="nil"/>
              <w:between w:val="nil"/>
            </w:pBdr>
            <w:spacing w:after="0" w:line="240" w:lineRule="auto"/>
            <w:jc w:val="both"/>
            <w:rPr>
              <w:color w:val="000000"/>
              <w:sz w:val="28"/>
              <w:szCs w:val="28"/>
            </w:rPr>
          </w:pPr>
          <w:r>
            <w:rPr>
              <w:color w:val="000000"/>
              <w:sz w:val="28"/>
              <w:szCs w:val="28"/>
            </w:rPr>
            <w:t>Diffusion of A through Non diffusing B</w:t>
          </w:r>
        </w:p>
      </w:sdtContent>
    </w:sdt>
    <w:sdt>
      <w:sdtPr>
        <w:tag w:val="goog_rdk_14"/>
        <w:id w:val="1047914593"/>
      </w:sdtPr>
      <w:sdtContent>
        <w:p w:rsidR="00BC377B" w:rsidRDefault="00445392">
          <w:pPr>
            <w:pStyle w:val="normal0"/>
            <w:numPr>
              <w:ilvl w:val="0"/>
              <w:numId w:val="2"/>
            </w:numPr>
            <w:pBdr>
              <w:top w:val="nil"/>
              <w:left w:val="nil"/>
              <w:bottom w:val="nil"/>
              <w:right w:val="nil"/>
              <w:between w:val="nil"/>
            </w:pBdr>
            <w:spacing w:after="0" w:line="240" w:lineRule="auto"/>
            <w:jc w:val="both"/>
            <w:rPr>
              <w:color w:val="000000"/>
              <w:sz w:val="28"/>
              <w:szCs w:val="28"/>
            </w:rPr>
          </w:pPr>
          <w:proofErr w:type="spellStart"/>
          <w:r>
            <w:rPr>
              <w:color w:val="000000"/>
              <w:sz w:val="28"/>
              <w:szCs w:val="28"/>
            </w:rPr>
            <w:t>Equimolar</w:t>
          </w:r>
          <w:proofErr w:type="spellEnd"/>
          <w:r>
            <w:rPr>
              <w:color w:val="000000"/>
              <w:sz w:val="28"/>
              <w:szCs w:val="28"/>
            </w:rPr>
            <w:t xml:space="preserve"> counter diffusion</w:t>
          </w:r>
        </w:p>
      </w:sdtContent>
    </w:sdt>
    <w:sdt>
      <w:sdtPr>
        <w:tag w:val="goog_rdk_15"/>
        <w:id w:val="1047914594"/>
      </w:sdtPr>
      <w:sdtContent>
        <w:p w:rsidR="00BC377B" w:rsidRDefault="00445392">
          <w:pPr>
            <w:pStyle w:val="normal0"/>
            <w:numPr>
              <w:ilvl w:val="0"/>
              <w:numId w:val="2"/>
            </w:numPr>
            <w:spacing w:after="0" w:line="240" w:lineRule="auto"/>
            <w:jc w:val="both"/>
            <w:rPr>
              <w:sz w:val="28"/>
              <w:szCs w:val="28"/>
            </w:rPr>
          </w:pPr>
          <w:r>
            <w:rPr>
              <w:sz w:val="28"/>
              <w:szCs w:val="28"/>
            </w:rPr>
            <w:t>Non-</w:t>
          </w:r>
          <w:proofErr w:type="spellStart"/>
          <w:r>
            <w:rPr>
              <w:sz w:val="28"/>
              <w:szCs w:val="28"/>
            </w:rPr>
            <w:t>Equimolar</w:t>
          </w:r>
          <w:proofErr w:type="spellEnd"/>
          <w:r>
            <w:rPr>
              <w:sz w:val="28"/>
              <w:szCs w:val="28"/>
            </w:rPr>
            <w:t xml:space="preserve"> counter diffusion , When, </w:t>
          </w:r>
          <w:r>
            <w:rPr>
              <w:sz w:val="28"/>
              <w:szCs w:val="28"/>
            </w:rPr>
            <w:t>N</w:t>
          </w:r>
          <w:r>
            <w:t>A</w:t>
          </w:r>
          <w:r>
            <w:rPr>
              <w:sz w:val="28"/>
              <w:szCs w:val="28"/>
            </w:rPr>
            <w:t>=N</w:t>
          </w:r>
          <w:r>
            <w:rPr>
              <w:sz w:val="20"/>
              <w:szCs w:val="20"/>
            </w:rPr>
            <w:t>B</w:t>
          </w:r>
          <w:r>
            <w:rPr>
              <w:sz w:val="28"/>
              <w:szCs w:val="28"/>
            </w:rPr>
            <w:t>/2</w:t>
          </w:r>
        </w:p>
      </w:sdtContent>
    </w:sdt>
    <w:sdt>
      <w:sdtPr>
        <w:tag w:val="goog_rdk_16"/>
        <w:id w:val="1047914595"/>
      </w:sdtPr>
      <w:sdtContent>
        <w:p w:rsidR="00BC377B" w:rsidRDefault="00BC377B">
          <w:pPr>
            <w:pStyle w:val="normal0"/>
            <w:spacing w:after="0" w:line="240" w:lineRule="auto"/>
            <w:ind w:left="360"/>
            <w:jc w:val="both"/>
            <w:rPr>
              <w:sz w:val="28"/>
              <w:szCs w:val="28"/>
            </w:rPr>
          </w:pPr>
        </w:p>
      </w:sdtContent>
    </w:sdt>
    <w:sdt>
      <w:sdtPr>
        <w:tag w:val="goog_rdk_17"/>
        <w:id w:val="1047914596"/>
      </w:sdtPr>
      <w:sdtContent>
        <w:p w:rsidR="00BC377B" w:rsidRDefault="00445392">
          <w:pPr>
            <w:pStyle w:val="normal0"/>
            <w:jc w:val="both"/>
            <w:rPr>
              <w:sz w:val="28"/>
              <w:szCs w:val="28"/>
            </w:rPr>
          </w:pPr>
          <w:r>
            <w:rPr>
              <w:b/>
              <w:sz w:val="28"/>
              <w:szCs w:val="28"/>
            </w:rPr>
            <w:t>1.4)</w:t>
          </w:r>
          <w:r>
            <w:rPr>
              <w:sz w:val="28"/>
              <w:szCs w:val="28"/>
            </w:rPr>
            <w:t xml:space="preserve"> Show the analogies among </w:t>
          </w:r>
          <w:proofErr w:type="gramStart"/>
          <w:r>
            <w:rPr>
              <w:sz w:val="28"/>
              <w:szCs w:val="28"/>
            </w:rPr>
            <w:t>Mass ,</w:t>
          </w:r>
          <w:proofErr w:type="gramEnd"/>
          <w:r>
            <w:rPr>
              <w:sz w:val="28"/>
              <w:szCs w:val="28"/>
            </w:rPr>
            <w:t xml:space="preserve"> Heat &amp; Momentum transfer.</w:t>
          </w:r>
        </w:p>
      </w:sdtContent>
    </w:sdt>
    <w:sdt>
      <w:sdtPr>
        <w:tag w:val="goog_rdk_18"/>
        <w:id w:val="1047914597"/>
      </w:sdtPr>
      <w:sdtContent>
        <w:p w:rsidR="00BC377B" w:rsidRDefault="00BC377B">
          <w:pPr>
            <w:pStyle w:val="normal0"/>
            <w:rPr>
              <w:sz w:val="28"/>
              <w:szCs w:val="28"/>
            </w:rPr>
          </w:pPr>
        </w:p>
      </w:sdtContent>
    </w:sdt>
    <w:sdt>
      <w:sdtPr>
        <w:tag w:val="goog_rdk_19"/>
        <w:id w:val="1047914598"/>
      </w:sdtPr>
      <w:sdtContent>
        <w:p w:rsidR="00BC377B" w:rsidRDefault="00BC377B">
          <w:pPr>
            <w:pStyle w:val="normal0"/>
            <w:jc w:val="center"/>
            <w:rPr>
              <w:sz w:val="28"/>
              <w:szCs w:val="28"/>
            </w:rPr>
          </w:pPr>
        </w:p>
      </w:sdtContent>
    </w:sdt>
    <w:sdt>
      <w:sdtPr>
        <w:tag w:val="goog_rdk_20"/>
        <w:id w:val="1047914599"/>
      </w:sdtPr>
      <w:sdtContent>
        <w:p w:rsidR="00BC377B" w:rsidRDefault="00BC377B">
          <w:pPr>
            <w:pStyle w:val="normal0"/>
            <w:rPr>
              <w:sz w:val="28"/>
              <w:szCs w:val="28"/>
            </w:rPr>
          </w:pPr>
        </w:p>
      </w:sdtContent>
    </w:sdt>
    <w:sdt>
      <w:sdtPr>
        <w:tag w:val="goog_rdk_21"/>
        <w:id w:val="1047914600"/>
      </w:sdtPr>
      <w:sdtContent>
        <w:p w:rsidR="00BC377B" w:rsidRDefault="00BC377B">
          <w:pPr>
            <w:pStyle w:val="normal0"/>
            <w:rPr>
              <w:sz w:val="28"/>
              <w:szCs w:val="28"/>
            </w:rPr>
          </w:pPr>
        </w:p>
      </w:sdtContent>
    </w:sdt>
    <w:sdt>
      <w:sdtPr>
        <w:tag w:val="goog_rdk_22"/>
        <w:id w:val="1047914601"/>
      </w:sdtPr>
      <w:sdtContent>
        <w:p w:rsidR="00BC377B" w:rsidRDefault="00BC377B">
          <w:pPr>
            <w:pStyle w:val="normal0"/>
            <w:rPr>
              <w:sz w:val="28"/>
              <w:szCs w:val="28"/>
            </w:rPr>
          </w:pPr>
        </w:p>
      </w:sdtContent>
    </w:sdt>
    <w:sdt>
      <w:sdtPr>
        <w:tag w:val="goog_rdk_23"/>
        <w:id w:val="1047914602"/>
      </w:sdtPr>
      <w:sdtContent>
        <w:p w:rsidR="00BC377B" w:rsidRDefault="00BC377B">
          <w:pPr>
            <w:pStyle w:val="normal0"/>
            <w:rPr>
              <w:sz w:val="28"/>
              <w:szCs w:val="28"/>
            </w:rPr>
          </w:pPr>
        </w:p>
      </w:sdtContent>
    </w:sdt>
    <w:sdt>
      <w:sdtPr>
        <w:tag w:val="goog_rdk_24"/>
        <w:id w:val="1047914603"/>
      </w:sdtPr>
      <w:sdtContent>
        <w:p w:rsidR="00BC377B" w:rsidRDefault="00445392">
          <w:pPr>
            <w:pStyle w:val="normal0"/>
            <w:rPr>
              <w:sz w:val="28"/>
              <w:szCs w:val="28"/>
            </w:rPr>
          </w:pPr>
          <w:r>
            <w:rPr>
              <w:b/>
              <w:sz w:val="28"/>
              <w:szCs w:val="28"/>
            </w:rPr>
            <w:t xml:space="preserve">                                                            </w:t>
          </w:r>
        </w:p>
      </w:sdtContent>
    </w:sdt>
    <w:sdt>
      <w:sdtPr>
        <w:tag w:val="goog_rdk_25"/>
        <w:id w:val="1047914604"/>
      </w:sdtPr>
      <w:sdtContent>
        <w:p w:rsidR="00BC377B" w:rsidRDefault="00445392">
          <w:pPr>
            <w:pStyle w:val="normal0"/>
            <w:jc w:val="center"/>
            <w:rPr>
              <w:sz w:val="28"/>
              <w:szCs w:val="28"/>
            </w:rPr>
          </w:pPr>
          <w:r>
            <w:rPr>
              <w:b/>
              <w:sz w:val="28"/>
              <w:szCs w:val="28"/>
            </w:rPr>
            <w:t>Section-2</w:t>
          </w:r>
        </w:p>
      </w:sdtContent>
    </w:sdt>
    <w:sdt>
      <w:sdtPr>
        <w:tag w:val="goog_rdk_26"/>
        <w:id w:val="1047914605"/>
      </w:sdtPr>
      <w:sdtContent>
        <w:p w:rsidR="00BC377B" w:rsidRDefault="00445392">
          <w:pPr>
            <w:pStyle w:val="normal0"/>
            <w:jc w:val="center"/>
            <w:rPr>
              <w:sz w:val="28"/>
              <w:szCs w:val="28"/>
            </w:rPr>
          </w:pPr>
          <w:r>
            <w:rPr>
              <w:b/>
              <w:sz w:val="28"/>
              <w:szCs w:val="28"/>
            </w:rPr>
            <w:t>(Based on the work out problems in the text book)</w:t>
          </w:r>
        </w:p>
      </w:sdtContent>
    </w:sdt>
    <w:sdt>
      <w:sdtPr>
        <w:tag w:val="goog_rdk_27"/>
        <w:id w:val="1047914606"/>
      </w:sdtPr>
      <w:sdtContent>
        <w:p w:rsidR="00BC377B" w:rsidRDefault="00445392">
          <w:pPr>
            <w:pStyle w:val="normal0"/>
            <w:jc w:val="center"/>
            <w:rPr>
              <w:sz w:val="28"/>
              <w:szCs w:val="28"/>
            </w:rPr>
          </w:pPr>
          <w:r>
            <w:rPr>
              <w:b/>
              <w:sz w:val="28"/>
              <w:szCs w:val="28"/>
            </w:rPr>
            <w:t xml:space="preserve">From book: Principle of mass transfer by </w:t>
          </w:r>
          <w:proofErr w:type="spellStart"/>
          <w:r>
            <w:rPr>
              <w:b/>
              <w:sz w:val="28"/>
              <w:szCs w:val="28"/>
            </w:rPr>
            <w:t>B.K.Dutta</w:t>
          </w:r>
          <w:proofErr w:type="spellEnd"/>
        </w:p>
      </w:sdtContent>
    </w:sdt>
    <w:sdt>
      <w:sdtPr>
        <w:tag w:val="goog_rdk_28"/>
        <w:id w:val="1047914607"/>
      </w:sdtPr>
      <w:sdtContent>
        <w:p w:rsidR="00BC377B" w:rsidRDefault="00445392">
          <w:pPr>
            <w:pStyle w:val="normal0"/>
            <w:rPr>
              <w:color w:val="FF0000"/>
              <w:sz w:val="28"/>
              <w:szCs w:val="28"/>
            </w:rPr>
          </w:pPr>
          <w:proofErr w:type="gramStart"/>
          <w:r>
            <w:rPr>
              <w:b/>
              <w:color w:val="FF0000"/>
              <w:sz w:val="28"/>
              <w:szCs w:val="28"/>
            </w:rPr>
            <w:t>Ex.2.2  Page</w:t>
          </w:r>
          <w:proofErr w:type="gramEnd"/>
          <w:r>
            <w:rPr>
              <w:b/>
              <w:color w:val="FF0000"/>
              <w:sz w:val="28"/>
              <w:szCs w:val="28"/>
            </w:rPr>
            <w:t xml:space="preserve"> no.16</w:t>
          </w:r>
        </w:p>
      </w:sdtContent>
    </w:sdt>
    <w:sdt>
      <w:sdtPr>
        <w:tag w:val="goog_rdk_29"/>
        <w:id w:val="1047914608"/>
      </w:sdtPr>
      <w:sdtContent>
        <w:p w:rsidR="00BC377B" w:rsidRDefault="00445392">
          <w:pPr>
            <w:pStyle w:val="normal0"/>
            <w:rPr>
              <w:color w:val="FF0000"/>
              <w:sz w:val="28"/>
              <w:szCs w:val="28"/>
            </w:rPr>
          </w:pPr>
          <w:r>
            <w:rPr>
              <w:noProof/>
              <w:color w:val="FF0000"/>
              <w:sz w:val="28"/>
              <w:szCs w:val="28"/>
            </w:rPr>
            <w:drawing>
              <wp:inline distT="0" distB="0" distL="114300" distR="114300">
                <wp:extent cx="5941060" cy="2406015"/>
                <wp:effectExtent l="0" t="0" r="0" b="0"/>
                <wp:docPr id="10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1060" cy="2406015"/>
                        </a:xfrm>
                        <a:prstGeom prst="rect">
                          <a:avLst/>
                        </a:prstGeom>
                        <a:ln/>
                      </pic:spPr>
                    </pic:pic>
                  </a:graphicData>
                </a:graphic>
              </wp:inline>
            </w:drawing>
          </w:r>
        </w:p>
      </w:sdtContent>
    </w:sdt>
    <w:sdt>
      <w:sdtPr>
        <w:tag w:val="goog_rdk_30"/>
        <w:id w:val="1047914609"/>
      </w:sdtPr>
      <w:sdtContent>
        <w:p w:rsidR="00BC377B" w:rsidRDefault="00BC377B">
          <w:pPr>
            <w:pStyle w:val="normal0"/>
            <w:rPr>
              <w:color w:val="FF0000"/>
              <w:sz w:val="28"/>
              <w:szCs w:val="28"/>
            </w:rPr>
          </w:pPr>
        </w:p>
      </w:sdtContent>
    </w:sdt>
    <w:sdt>
      <w:sdtPr>
        <w:tag w:val="goog_rdk_31"/>
        <w:id w:val="1047914610"/>
      </w:sdtPr>
      <w:sdtContent>
        <w:p w:rsidR="00BC377B" w:rsidRDefault="00445392">
          <w:pPr>
            <w:pStyle w:val="normal0"/>
            <w:rPr>
              <w:color w:val="FF0000"/>
              <w:sz w:val="28"/>
              <w:szCs w:val="28"/>
            </w:rPr>
          </w:pPr>
          <w:proofErr w:type="gramStart"/>
          <w:r>
            <w:rPr>
              <w:b/>
              <w:color w:val="FF0000"/>
              <w:sz w:val="28"/>
              <w:szCs w:val="28"/>
            </w:rPr>
            <w:t>Ex.2.3  page</w:t>
          </w:r>
          <w:proofErr w:type="gramEnd"/>
          <w:r>
            <w:rPr>
              <w:b/>
              <w:color w:val="FF0000"/>
              <w:sz w:val="28"/>
              <w:szCs w:val="28"/>
            </w:rPr>
            <w:t xml:space="preserve"> no.18</w:t>
          </w:r>
        </w:p>
      </w:sdtContent>
    </w:sdt>
    <w:sdt>
      <w:sdtPr>
        <w:tag w:val="goog_rdk_32"/>
        <w:id w:val="1047914611"/>
      </w:sdtPr>
      <w:sdtContent>
        <w:p w:rsidR="00BC377B" w:rsidRDefault="00445392">
          <w:pPr>
            <w:pStyle w:val="normal0"/>
            <w:rPr>
              <w:color w:val="FF0000"/>
              <w:sz w:val="28"/>
              <w:szCs w:val="28"/>
            </w:rPr>
          </w:pPr>
          <w:r>
            <w:rPr>
              <w:noProof/>
              <w:color w:val="FF0000"/>
              <w:sz w:val="28"/>
              <w:szCs w:val="28"/>
            </w:rPr>
            <w:drawing>
              <wp:inline distT="0" distB="0" distL="114300" distR="114300">
                <wp:extent cx="6028055" cy="1943100"/>
                <wp:effectExtent l="0" t="0" r="0" b="0"/>
                <wp:docPr id="10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028055" cy="1943100"/>
                        </a:xfrm>
                        <a:prstGeom prst="rect">
                          <a:avLst/>
                        </a:prstGeom>
                        <a:ln/>
                      </pic:spPr>
                    </pic:pic>
                  </a:graphicData>
                </a:graphic>
              </wp:inline>
            </w:drawing>
          </w:r>
        </w:p>
      </w:sdtContent>
    </w:sdt>
    <w:sdt>
      <w:sdtPr>
        <w:tag w:val="goog_rdk_33"/>
        <w:id w:val="1047914612"/>
      </w:sdtPr>
      <w:sdtContent>
        <w:p w:rsidR="00BC377B" w:rsidRDefault="00BC377B">
          <w:pPr>
            <w:pStyle w:val="normal0"/>
            <w:rPr>
              <w:color w:val="FF0000"/>
              <w:sz w:val="28"/>
              <w:szCs w:val="28"/>
            </w:rPr>
          </w:pPr>
        </w:p>
      </w:sdtContent>
    </w:sdt>
    <w:sdt>
      <w:sdtPr>
        <w:tag w:val="goog_rdk_34"/>
        <w:id w:val="1047914613"/>
      </w:sdtPr>
      <w:sdtContent>
        <w:p w:rsidR="00BC377B" w:rsidRDefault="00445392">
          <w:pPr>
            <w:pStyle w:val="normal0"/>
            <w:rPr>
              <w:color w:val="FF0000"/>
              <w:sz w:val="28"/>
              <w:szCs w:val="28"/>
            </w:rPr>
          </w:pPr>
          <w:proofErr w:type="gramStart"/>
          <w:r>
            <w:rPr>
              <w:b/>
              <w:color w:val="FF0000"/>
              <w:sz w:val="28"/>
              <w:szCs w:val="28"/>
            </w:rPr>
            <w:t>Ex.2.4  page</w:t>
          </w:r>
          <w:proofErr w:type="gramEnd"/>
          <w:r>
            <w:rPr>
              <w:b/>
              <w:color w:val="FF0000"/>
              <w:sz w:val="28"/>
              <w:szCs w:val="28"/>
            </w:rPr>
            <w:t xml:space="preserve"> no .21</w:t>
          </w:r>
        </w:p>
      </w:sdtContent>
    </w:sdt>
    <w:sdt>
      <w:sdtPr>
        <w:tag w:val="goog_rdk_35"/>
        <w:id w:val="1047914614"/>
      </w:sdtPr>
      <w:sdtContent>
        <w:p w:rsidR="00BC377B" w:rsidRDefault="00445392">
          <w:pPr>
            <w:pStyle w:val="normal0"/>
            <w:rPr>
              <w:color w:val="FF0000"/>
              <w:sz w:val="28"/>
              <w:szCs w:val="28"/>
            </w:rPr>
          </w:pPr>
          <w:r>
            <w:rPr>
              <w:noProof/>
              <w:color w:val="FF0000"/>
              <w:sz w:val="28"/>
              <w:szCs w:val="28"/>
            </w:rPr>
            <w:drawing>
              <wp:inline distT="0" distB="0" distL="114300" distR="114300">
                <wp:extent cx="5944235" cy="2698750"/>
                <wp:effectExtent l="0" t="0" r="0" b="0"/>
                <wp:docPr id="10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4235" cy="2698750"/>
                        </a:xfrm>
                        <a:prstGeom prst="rect">
                          <a:avLst/>
                        </a:prstGeom>
                        <a:ln/>
                      </pic:spPr>
                    </pic:pic>
                  </a:graphicData>
                </a:graphic>
              </wp:inline>
            </w:drawing>
          </w:r>
        </w:p>
      </w:sdtContent>
    </w:sdt>
    <w:sdt>
      <w:sdtPr>
        <w:tag w:val="goog_rdk_36"/>
        <w:id w:val="1047914615"/>
      </w:sdtPr>
      <w:sdtContent>
        <w:p w:rsidR="00BC377B" w:rsidRDefault="00445392">
          <w:pPr>
            <w:pStyle w:val="normal0"/>
            <w:rPr>
              <w:color w:val="FF0000"/>
              <w:sz w:val="28"/>
              <w:szCs w:val="28"/>
            </w:rPr>
          </w:pPr>
          <w:proofErr w:type="gramStart"/>
          <w:r>
            <w:rPr>
              <w:b/>
              <w:color w:val="FF0000"/>
              <w:sz w:val="28"/>
              <w:szCs w:val="28"/>
            </w:rPr>
            <w:t>Ex.2.6  page</w:t>
          </w:r>
          <w:proofErr w:type="gramEnd"/>
          <w:r>
            <w:rPr>
              <w:b/>
              <w:color w:val="FF0000"/>
              <w:sz w:val="28"/>
              <w:szCs w:val="28"/>
            </w:rPr>
            <w:t xml:space="preserve"> no.24</w:t>
          </w:r>
        </w:p>
      </w:sdtContent>
    </w:sdt>
    <w:sdt>
      <w:sdtPr>
        <w:tag w:val="goog_rdk_37"/>
        <w:id w:val="1047914616"/>
      </w:sdtPr>
      <w:sdtContent>
        <w:p w:rsidR="00BC377B" w:rsidRDefault="00445392">
          <w:pPr>
            <w:pStyle w:val="normal0"/>
            <w:rPr>
              <w:color w:val="FF0000"/>
              <w:sz w:val="28"/>
              <w:szCs w:val="28"/>
            </w:rPr>
          </w:pPr>
          <w:r>
            <w:rPr>
              <w:noProof/>
              <w:color w:val="FF0000"/>
              <w:sz w:val="28"/>
              <w:szCs w:val="28"/>
            </w:rPr>
            <w:drawing>
              <wp:inline distT="0" distB="0" distL="114300" distR="114300">
                <wp:extent cx="5941060" cy="1346200"/>
                <wp:effectExtent l="0" t="0" r="0" b="0"/>
                <wp:docPr id="10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1060" cy="1346200"/>
                        </a:xfrm>
                        <a:prstGeom prst="rect">
                          <a:avLst/>
                        </a:prstGeom>
                        <a:ln/>
                      </pic:spPr>
                    </pic:pic>
                  </a:graphicData>
                </a:graphic>
              </wp:inline>
            </w:drawing>
          </w:r>
        </w:p>
      </w:sdtContent>
    </w:sdt>
    <w:sdt>
      <w:sdtPr>
        <w:tag w:val="goog_rdk_38"/>
        <w:id w:val="1047914617"/>
      </w:sdtPr>
      <w:sdtContent>
        <w:p w:rsidR="00BC377B" w:rsidRDefault="00445392">
          <w:pPr>
            <w:pStyle w:val="normal0"/>
            <w:rPr>
              <w:color w:val="FF0000"/>
              <w:sz w:val="28"/>
              <w:szCs w:val="28"/>
            </w:rPr>
          </w:pPr>
          <w:proofErr w:type="gramStart"/>
          <w:r>
            <w:rPr>
              <w:b/>
              <w:color w:val="FF0000"/>
              <w:sz w:val="28"/>
              <w:szCs w:val="28"/>
            </w:rPr>
            <w:t>Ex.2.7  Page</w:t>
          </w:r>
          <w:proofErr w:type="gramEnd"/>
          <w:r>
            <w:rPr>
              <w:b/>
              <w:color w:val="FF0000"/>
              <w:sz w:val="28"/>
              <w:szCs w:val="28"/>
            </w:rPr>
            <w:t xml:space="preserve"> no .25</w:t>
          </w:r>
        </w:p>
      </w:sdtContent>
    </w:sdt>
    <w:sdt>
      <w:sdtPr>
        <w:tag w:val="goog_rdk_39"/>
        <w:id w:val="1047914618"/>
      </w:sdtPr>
      <w:sdtContent>
        <w:p w:rsidR="00BC377B" w:rsidRDefault="00445392">
          <w:pPr>
            <w:pStyle w:val="normal0"/>
            <w:rPr>
              <w:color w:val="FF0000"/>
              <w:sz w:val="28"/>
              <w:szCs w:val="28"/>
            </w:rPr>
          </w:pPr>
          <w:r>
            <w:rPr>
              <w:noProof/>
              <w:color w:val="FF0000"/>
              <w:sz w:val="28"/>
              <w:szCs w:val="28"/>
            </w:rPr>
            <w:drawing>
              <wp:inline distT="0" distB="0" distL="114300" distR="114300">
                <wp:extent cx="5944235" cy="840105"/>
                <wp:effectExtent l="0" t="0" r="0" b="0"/>
                <wp:docPr id="10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cstate="print"/>
                        <a:srcRect/>
                        <a:stretch>
                          <a:fillRect/>
                        </a:stretch>
                      </pic:blipFill>
                      <pic:spPr>
                        <a:xfrm>
                          <a:off x="0" y="0"/>
                          <a:ext cx="5944235" cy="840105"/>
                        </a:xfrm>
                        <a:prstGeom prst="rect">
                          <a:avLst/>
                        </a:prstGeom>
                        <a:ln/>
                      </pic:spPr>
                    </pic:pic>
                  </a:graphicData>
                </a:graphic>
              </wp:inline>
            </w:drawing>
          </w:r>
        </w:p>
      </w:sdtContent>
    </w:sdt>
    <w:sdt>
      <w:sdtPr>
        <w:tag w:val="goog_rdk_40"/>
        <w:id w:val="1047914619"/>
      </w:sdtPr>
      <w:sdtContent>
        <w:p w:rsidR="00BC377B" w:rsidRDefault="00445392">
          <w:pPr>
            <w:pStyle w:val="normal0"/>
            <w:rPr>
              <w:color w:val="FF0000"/>
              <w:sz w:val="28"/>
              <w:szCs w:val="28"/>
            </w:rPr>
          </w:pPr>
          <w:r>
            <w:rPr>
              <w:b/>
              <w:color w:val="FF0000"/>
              <w:sz w:val="28"/>
              <w:szCs w:val="28"/>
            </w:rPr>
            <w:t>Ex.2.19 page no 58</w:t>
          </w:r>
        </w:p>
      </w:sdtContent>
    </w:sdt>
    <w:sdt>
      <w:sdtPr>
        <w:tag w:val="goog_rdk_41"/>
        <w:id w:val="1047914620"/>
      </w:sdtPr>
      <w:sdtContent>
        <w:p w:rsidR="00BC377B" w:rsidRDefault="00445392">
          <w:pPr>
            <w:pStyle w:val="normal0"/>
            <w:rPr>
              <w:color w:val="FF0000"/>
              <w:sz w:val="28"/>
              <w:szCs w:val="28"/>
            </w:rPr>
          </w:pPr>
          <w:r>
            <w:rPr>
              <w:noProof/>
              <w:color w:val="FF0000"/>
              <w:sz w:val="28"/>
              <w:szCs w:val="28"/>
            </w:rPr>
            <w:drawing>
              <wp:inline distT="0" distB="0" distL="114300" distR="114300">
                <wp:extent cx="5946140" cy="398145"/>
                <wp:effectExtent l="0" t="0" r="0" b="0"/>
                <wp:docPr id="10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cstate="print"/>
                        <a:srcRect/>
                        <a:stretch>
                          <a:fillRect/>
                        </a:stretch>
                      </pic:blipFill>
                      <pic:spPr>
                        <a:xfrm>
                          <a:off x="0" y="0"/>
                          <a:ext cx="5946140" cy="398145"/>
                        </a:xfrm>
                        <a:prstGeom prst="rect">
                          <a:avLst/>
                        </a:prstGeom>
                        <a:ln/>
                      </pic:spPr>
                    </pic:pic>
                  </a:graphicData>
                </a:graphic>
              </wp:inline>
            </w:drawing>
          </w:r>
        </w:p>
      </w:sdtContent>
    </w:sdt>
    <w:sdt>
      <w:sdtPr>
        <w:tag w:val="goog_rdk_42"/>
        <w:id w:val="1047914621"/>
      </w:sdtPr>
      <w:sdtContent>
        <w:p w:rsidR="00BC377B" w:rsidRDefault="00BC377B">
          <w:pPr>
            <w:pStyle w:val="normal0"/>
            <w:rPr>
              <w:color w:val="FF0000"/>
              <w:sz w:val="28"/>
              <w:szCs w:val="28"/>
            </w:rPr>
          </w:pPr>
        </w:p>
      </w:sdtContent>
    </w:sdt>
    <w:sdt>
      <w:sdtPr>
        <w:tag w:val="goog_rdk_43"/>
        <w:id w:val="1047914622"/>
      </w:sdtPr>
      <w:sdtContent>
        <w:p w:rsidR="00BC377B" w:rsidRDefault="00445392">
          <w:pPr>
            <w:pStyle w:val="normal0"/>
            <w:jc w:val="center"/>
            <w:rPr>
              <w:color w:val="FF0000"/>
              <w:sz w:val="28"/>
              <w:szCs w:val="28"/>
            </w:rPr>
          </w:pPr>
          <w:r>
            <w:br w:type="page"/>
          </w:r>
          <w:r>
            <w:rPr>
              <w:b/>
              <w:color w:val="FF0000"/>
              <w:sz w:val="28"/>
              <w:szCs w:val="28"/>
            </w:rPr>
            <w:lastRenderedPageBreak/>
            <w:t>Section=3</w:t>
          </w:r>
        </w:p>
      </w:sdtContent>
    </w:sdt>
    <w:sdt>
      <w:sdtPr>
        <w:tag w:val="goog_rdk_44"/>
        <w:id w:val="1047914623"/>
      </w:sdtPr>
      <w:sdtContent>
        <w:p w:rsidR="00BC377B" w:rsidRDefault="00445392">
          <w:pPr>
            <w:pStyle w:val="normal0"/>
            <w:jc w:val="center"/>
            <w:rPr>
              <w:color w:val="FF0000"/>
              <w:sz w:val="28"/>
              <w:szCs w:val="28"/>
            </w:rPr>
          </w:pPr>
          <w:r>
            <w:rPr>
              <w:b/>
              <w:color w:val="FF0000"/>
              <w:sz w:val="28"/>
              <w:szCs w:val="28"/>
            </w:rPr>
            <w:t>(Unsolved problems)</w:t>
          </w:r>
        </w:p>
      </w:sdtContent>
    </w:sdt>
    <w:sdt>
      <w:sdtPr>
        <w:tag w:val="goog_rdk_45"/>
        <w:id w:val="1047914624"/>
      </w:sdtPr>
      <w:sdtContent>
        <w:p w:rsidR="00BC377B" w:rsidRDefault="00445392">
          <w:pPr>
            <w:pStyle w:val="normal0"/>
            <w:spacing w:after="0" w:line="240" w:lineRule="auto"/>
            <w:jc w:val="both"/>
            <w:rPr>
              <w:sz w:val="28"/>
              <w:szCs w:val="28"/>
            </w:rPr>
          </w:pPr>
          <w:r>
            <w:rPr>
              <w:sz w:val="28"/>
              <w:szCs w:val="28"/>
            </w:rPr>
            <w:t xml:space="preserve">     </w:t>
          </w:r>
          <w:r>
            <w:rPr>
              <w:b/>
              <w:sz w:val="28"/>
              <w:szCs w:val="28"/>
            </w:rPr>
            <w:t>3.1)</w:t>
          </w:r>
          <w:r>
            <w:rPr>
              <w:sz w:val="28"/>
              <w:szCs w:val="28"/>
            </w:rPr>
            <w:t xml:space="preserve"> Microelectronic devices are fabricated by forming many layers of thin films onto a silicon wafer. Each film has unique chemical and electrical properties. For example, a thin film of solid silicon (Si) serves as a semiconductor. Silicon thin films are</w:t>
          </w:r>
          <w:r>
            <w:rPr>
              <w:sz w:val="28"/>
              <w:szCs w:val="28"/>
            </w:rPr>
            <w:t xml:space="preserve"> commonly formed by the chemical vapor deposition, or CVD, of </w:t>
          </w:r>
          <w:proofErr w:type="spellStart"/>
          <w:r>
            <w:rPr>
              <w:sz w:val="28"/>
              <w:szCs w:val="28"/>
            </w:rPr>
            <w:t>silane</w:t>
          </w:r>
          <w:proofErr w:type="spellEnd"/>
          <w:r>
            <w:rPr>
              <w:sz w:val="28"/>
              <w:szCs w:val="28"/>
            </w:rPr>
            <w:t xml:space="preserve"> vapor (SiH</w:t>
          </w:r>
          <w:r>
            <w:rPr>
              <w:sz w:val="28"/>
              <w:szCs w:val="28"/>
              <w:vertAlign w:val="subscript"/>
            </w:rPr>
            <w:t>4</w:t>
          </w:r>
          <w:r>
            <w:rPr>
              <w:sz w:val="28"/>
              <w:szCs w:val="28"/>
            </w:rPr>
            <w:t>) onto the surface of the wafer. The chemical reaction is</w:t>
          </w:r>
        </w:p>
      </w:sdtContent>
    </w:sdt>
    <w:sdt>
      <w:sdtPr>
        <w:tag w:val="goog_rdk_46"/>
        <w:id w:val="1047914625"/>
      </w:sdtPr>
      <w:sdtContent>
        <w:p w:rsidR="00BC377B" w:rsidRDefault="00445392">
          <w:pPr>
            <w:pStyle w:val="normal0"/>
            <w:spacing w:after="0" w:line="240" w:lineRule="auto"/>
            <w:jc w:val="both"/>
            <w:rPr>
              <w:sz w:val="28"/>
              <w:szCs w:val="28"/>
            </w:rPr>
          </w:pPr>
          <w:r>
            <w:rPr>
              <w:noProof/>
              <w:sz w:val="28"/>
              <w:szCs w:val="28"/>
            </w:rPr>
            <w:drawing>
              <wp:inline distT="0" distB="0" distL="114300" distR="114300">
                <wp:extent cx="1967865" cy="308610"/>
                <wp:effectExtent l="0" t="0" r="0" b="0"/>
                <wp:docPr id="10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cstate="print"/>
                        <a:srcRect/>
                        <a:stretch>
                          <a:fillRect/>
                        </a:stretch>
                      </pic:blipFill>
                      <pic:spPr>
                        <a:xfrm>
                          <a:off x="0" y="0"/>
                          <a:ext cx="1967865" cy="308610"/>
                        </a:xfrm>
                        <a:prstGeom prst="rect">
                          <a:avLst/>
                        </a:prstGeom>
                        <a:ln/>
                      </pic:spPr>
                    </pic:pic>
                  </a:graphicData>
                </a:graphic>
              </wp:inline>
            </w:drawing>
          </w:r>
        </w:p>
      </w:sdtContent>
    </w:sdt>
    <w:sdt>
      <w:sdtPr>
        <w:tag w:val="goog_rdk_47"/>
        <w:id w:val="1047914626"/>
      </w:sdtPr>
      <w:sdtContent>
        <w:p w:rsidR="00BC377B" w:rsidRDefault="00445392">
          <w:pPr>
            <w:pStyle w:val="normal0"/>
            <w:spacing w:after="0" w:line="240" w:lineRule="auto"/>
            <w:jc w:val="both"/>
            <w:rPr>
              <w:sz w:val="28"/>
              <w:szCs w:val="28"/>
            </w:rPr>
          </w:pPr>
          <w:r>
            <w:rPr>
              <w:sz w:val="28"/>
              <w:szCs w:val="28"/>
            </w:rPr>
            <w:t xml:space="preserve">    This surface reaction is usually carried out at very low pressure (100 Pa) and high temperature (900 K). In </w:t>
          </w:r>
          <w:r>
            <w:rPr>
              <w:sz w:val="28"/>
              <w:szCs w:val="28"/>
            </w:rPr>
            <w:t>many CVD reactors, the gas phase over the Si film is not mixed. Furthermore, at high temperatures, the surface reaction is very rapid. Consequently, the molecular diffusion of the SiH</w:t>
          </w:r>
          <w:r>
            <w:rPr>
              <w:sz w:val="28"/>
              <w:szCs w:val="28"/>
              <w:vertAlign w:val="subscript"/>
            </w:rPr>
            <w:t>4</w:t>
          </w:r>
          <w:r>
            <w:rPr>
              <w:sz w:val="28"/>
              <w:szCs w:val="28"/>
            </w:rPr>
            <w:t xml:space="preserve"> vapor to the surface often controls the rate of Si film formation. Cons</w:t>
          </w:r>
          <w:r>
            <w:rPr>
              <w:sz w:val="28"/>
              <w:szCs w:val="28"/>
            </w:rPr>
            <w:t xml:space="preserve">ider the very simplified CVD reactor shown in Figure .A mixture of </w:t>
          </w:r>
          <w:proofErr w:type="spellStart"/>
          <w:r>
            <w:rPr>
              <w:sz w:val="28"/>
              <w:szCs w:val="28"/>
            </w:rPr>
            <w:t>silane</w:t>
          </w:r>
          <w:proofErr w:type="spellEnd"/>
          <w:r>
            <w:rPr>
              <w:sz w:val="28"/>
              <w:szCs w:val="28"/>
            </w:rPr>
            <w:t xml:space="preserve"> and hydrogen gas flows into the reactor. A diffuser provides a quiescent gas space over the growing Si film. Develop a differential model for this process, including statements of as</w:t>
          </w:r>
          <w:r>
            <w:rPr>
              <w:sz w:val="28"/>
              <w:szCs w:val="28"/>
            </w:rPr>
            <w:t>sumptions and boundary conditions.</w:t>
          </w:r>
        </w:p>
      </w:sdtContent>
    </w:sdt>
    <w:sdt>
      <w:sdtPr>
        <w:tag w:val="goog_rdk_48"/>
        <w:id w:val="1047914627"/>
      </w:sdtPr>
      <w:sdtContent>
        <w:p w:rsidR="00BC377B" w:rsidRDefault="00BC377B">
          <w:pPr>
            <w:pStyle w:val="normal0"/>
            <w:spacing w:after="0" w:line="240" w:lineRule="auto"/>
            <w:rPr>
              <w:sz w:val="28"/>
              <w:szCs w:val="28"/>
            </w:rPr>
          </w:pPr>
        </w:p>
      </w:sdtContent>
    </w:sdt>
    <w:sdt>
      <w:sdtPr>
        <w:tag w:val="goog_rdk_49"/>
        <w:id w:val="1047914628"/>
      </w:sdtPr>
      <w:sdtContent>
        <w:p w:rsidR="00BC377B" w:rsidRDefault="00445392">
          <w:pPr>
            <w:pStyle w:val="normal0"/>
            <w:spacing w:after="0" w:line="240" w:lineRule="auto"/>
            <w:jc w:val="center"/>
            <w:rPr>
              <w:sz w:val="28"/>
              <w:szCs w:val="28"/>
            </w:rPr>
          </w:pPr>
          <w:r>
            <w:rPr>
              <w:noProof/>
              <w:sz w:val="28"/>
              <w:szCs w:val="28"/>
            </w:rPr>
            <w:drawing>
              <wp:inline distT="0" distB="0" distL="114300" distR="114300">
                <wp:extent cx="4263390" cy="1955800"/>
                <wp:effectExtent l="0" t="0" r="0" b="0"/>
                <wp:docPr id="10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63390" cy="1955800"/>
                        </a:xfrm>
                        <a:prstGeom prst="rect">
                          <a:avLst/>
                        </a:prstGeom>
                        <a:ln/>
                      </pic:spPr>
                    </pic:pic>
                  </a:graphicData>
                </a:graphic>
              </wp:inline>
            </w:drawing>
          </w:r>
        </w:p>
      </w:sdtContent>
    </w:sdt>
    <w:sdt>
      <w:sdtPr>
        <w:tag w:val="goog_rdk_50"/>
        <w:id w:val="1047914629"/>
      </w:sdtPr>
      <w:sdtContent>
        <w:p w:rsidR="00BC377B" w:rsidRDefault="00BC377B">
          <w:pPr>
            <w:pStyle w:val="normal0"/>
            <w:spacing w:after="0" w:line="240" w:lineRule="auto"/>
            <w:jc w:val="center"/>
            <w:rPr>
              <w:sz w:val="28"/>
              <w:szCs w:val="28"/>
            </w:rPr>
          </w:pPr>
        </w:p>
      </w:sdtContent>
    </w:sdt>
    <w:sdt>
      <w:sdtPr>
        <w:tag w:val="goog_rdk_51"/>
        <w:id w:val="1047914630"/>
      </w:sdtPr>
      <w:sdtContent>
        <w:p w:rsidR="00BC377B" w:rsidRDefault="00BC377B">
          <w:pPr>
            <w:pStyle w:val="normal0"/>
            <w:spacing w:after="0" w:line="240" w:lineRule="auto"/>
            <w:jc w:val="center"/>
            <w:rPr>
              <w:sz w:val="28"/>
              <w:szCs w:val="28"/>
            </w:rPr>
          </w:pPr>
        </w:p>
      </w:sdtContent>
    </w:sdt>
    <w:sdt>
      <w:sdtPr>
        <w:tag w:val="goog_rdk_52"/>
        <w:id w:val="1047914631"/>
      </w:sdtPr>
      <w:sdtContent>
        <w:p w:rsidR="00BC377B" w:rsidRDefault="00BC377B">
          <w:pPr>
            <w:pStyle w:val="normal0"/>
            <w:spacing w:after="0" w:line="240" w:lineRule="auto"/>
            <w:jc w:val="center"/>
            <w:rPr>
              <w:sz w:val="28"/>
              <w:szCs w:val="28"/>
            </w:rPr>
          </w:pPr>
        </w:p>
      </w:sdtContent>
    </w:sdt>
    <w:sdt>
      <w:sdtPr>
        <w:tag w:val="goog_rdk_53"/>
        <w:id w:val="1047914632"/>
      </w:sdtPr>
      <w:sdtContent>
        <w:p w:rsidR="00BC377B" w:rsidRDefault="00BC377B">
          <w:pPr>
            <w:pStyle w:val="normal0"/>
            <w:spacing w:after="0" w:line="240" w:lineRule="auto"/>
            <w:jc w:val="center"/>
            <w:rPr>
              <w:sz w:val="28"/>
              <w:szCs w:val="28"/>
            </w:rPr>
          </w:pPr>
        </w:p>
      </w:sdtContent>
    </w:sdt>
    <w:sdt>
      <w:sdtPr>
        <w:tag w:val="goog_rdk_54"/>
        <w:id w:val="1047914633"/>
      </w:sdtPr>
      <w:sdtContent>
        <w:p w:rsidR="00BC377B" w:rsidRDefault="00445392">
          <w:pPr>
            <w:pStyle w:val="normal0"/>
            <w:spacing w:after="0" w:line="240" w:lineRule="auto"/>
            <w:rPr>
              <w:sz w:val="28"/>
              <w:szCs w:val="28"/>
            </w:rPr>
          </w:pPr>
          <w:r>
            <w:rPr>
              <w:sz w:val="28"/>
              <w:szCs w:val="28"/>
            </w:rPr>
            <w:t xml:space="preserve">   </w:t>
          </w:r>
        </w:p>
      </w:sdtContent>
    </w:sdt>
    <w:sdt>
      <w:sdtPr>
        <w:tag w:val="goog_rdk_55"/>
        <w:id w:val="1047914634"/>
      </w:sdtPr>
      <w:sdtContent>
        <w:p w:rsidR="00BC377B" w:rsidRDefault="00445392">
          <w:pPr>
            <w:pStyle w:val="normal0"/>
            <w:spacing w:after="0" w:line="240" w:lineRule="auto"/>
            <w:jc w:val="both"/>
            <w:rPr>
              <w:sz w:val="28"/>
              <w:szCs w:val="28"/>
            </w:rPr>
          </w:pPr>
          <w:r>
            <w:br w:type="page"/>
          </w:r>
          <w:r>
            <w:rPr>
              <w:sz w:val="28"/>
              <w:szCs w:val="28"/>
            </w:rPr>
            <w:lastRenderedPageBreak/>
            <w:t xml:space="preserve"> </w:t>
          </w:r>
          <w:r>
            <w:rPr>
              <w:b/>
              <w:sz w:val="28"/>
              <w:szCs w:val="28"/>
            </w:rPr>
            <w:t>3.2)</w:t>
          </w:r>
          <w:r>
            <w:rPr>
              <w:sz w:val="28"/>
              <w:szCs w:val="28"/>
            </w:rPr>
            <w:t xml:space="preserve"> Vapor degreasers like the one shown in Figure are widely used for cleaning metal parts. Liquid solvent rests at the bottom of the degreaser tank. A heating coil immersed in the solvent va</w:t>
          </w:r>
          <w:r>
            <w:rPr>
              <w:sz w:val="28"/>
              <w:szCs w:val="28"/>
            </w:rPr>
            <w:t>porizes a small portion of the solvent and maintains a constant temperature, so that the solvent exerts a constant vapor pressure. The cold parts to be cleaned are suspended in the solvent vapor zone where the concentration of solvent vapors is highest. Th</w:t>
          </w:r>
          <w:r>
            <w:rPr>
              <w:sz w:val="28"/>
              <w:szCs w:val="28"/>
            </w:rPr>
            <w:t xml:space="preserve">e solvent condenses on the part, dissolves the grease, and then drips back down into the tank, thereby cleaning the part. Vapor degreasers are often left open to the atmosphere for ease of dipping and removing parts and because covering them might release </w:t>
          </w:r>
          <w:r>
            <w:rPr>
              <w:sz w:val="28"/>
              <w:szCs w:val="28"/>
            </w:rPr>
            <w:t>an</w:t>
          </w:r>
        </w:p>
      </w:sdtContent>
    </w:sdt>
    <w:sdt>
      <w:sdtPr>
        <w:tag w:val="goog_rdk_56"/>
        <w:id w:val="1047914635"/>
      </w:sdtPr>
      <w:sdtContent>
        <w:p w:rsidR="00BC377B" w:rsidRDefault="00445392">
          <w:pPr>
            <w:pStyle w:val="normal0"/>
            <w:spacing w:after="0" w:line="240" w:lineRule="auto"/>
            <w:jc w:val="both"/>
            <w:rPr>
              <w:sz w:val="28"/>
              <w:szCs w:val="28"/>
            </w:rPr>
          </w:pPr>
          <w:proofErr w:type="gramStart"/>
          <w:r>
            <w:rPr>
              <w:sz w:val="28"/>
              <w:szCs w:val="28"/>
            </w:rPr>
            <w:t>explosive</w:t>
          </w:r>
          <w:proofErr w:type="gramEnd"/>
          <w:r>
            <w:rPr>
              <w:sz w:val="28"/>
              <w:szCs w:val="28"/>
            </w:rPr>
            <w:t xml:space="preserve"> mixture. When the degreaser is not in use, molecular diffusion of the solvent vapor through the stagnant air inside the headspace can result in significant solvent emissions, because the surrounding atmosphere serves as an infinite sink for </w:t>
          </w:r>
          <w:r>
            <w:rPr>
              <w:sz w:val="28"/>
              <w:szCs w:val="28"/>
            </w:rPr>
            <w:t>the mass-transfer process. As the amount of solvent in the degreaser tank is large relative to the amount of vapor emitted, a steady-state diffusion process with a constant diffusion path length takes place.</w:t>
          </w:r>
        </w:p>
      </w:sdtContent>
    </w:sdt>
    <w:sdt>
      <w:sdtPr>
        <w:tag w:val="goog_rdk_57"/>
        <w:id w:val="1047914636"/>
      </w:sdtPr>
      <w:sdtContent>
        <w:p w:rsidR="00BC377B" w:rsidRDefault="00445392">
          <w:pPr>
            <w:pStyle w:val="normal0"/>
            <w:spacing w:after="0" w:line="240" w:lineRule="auto"/>
            <w:jc w:val="both"/>
            <w:rPr>
              <w:sz w:val="28"/>
              <w:szCs w:val="28"/>
            </w:rPr>
          </w:pPr>
          <w:r>
            <w:rPr>
              <w:sz w:val="28"/>
              <w:szCs w:val="28"/>
            </w:rPr>
            <w:t xml:space="preserve">At present, a cylindrical degreaser tank with </w:t>
          </w:r>
          <w:r>
            <w:rPr>
              <w:sz w:val="28"/>
              <w:szCs w:val="28"/>
            </w:rPr>
            <w:t>a diameter of 2 m and total height of 5 m is in operation, and the solvent level height is kept constant at 0.2 m. The temperatures of the solvent and headspace of the degreaser are both constant at 35</w:t>
          </w:r>
          <w:r>
            <w:rPr>
              <w:sz w:val="28"/>
              <w:szCs w:val="28"/>
              <w:vertAlign w:val="superscript"/>
            </w:rPr>
            <w:t>0</w:t>
          </w:r>
          <w:r>
            <w:rPr>
              <w:sz w:val="28"/>
              <w:szCs w:val="28"/>
            </w:rPr>
            <w:t>C. The solvent used for vapor degreasing is trichloroe</w:t>
          </w:r>
          <w:r>
            <w:rPr>
              <w:sz w:val="28"/>
              <w:szCs w:val="28"/>
            </w:rPr>
            <w:t>thylene (TCE). Current regulations require that the degreaser cannot emit more than 1.0 kg TCE per day. Does the estimated emission rate of the degreaser exceed this limit? TCE has a</w:t>
          </w:r>
        </w:p>
      </w:sdtContent>
    </w:sdt>
    <w:sdt>
      <w:sdtPr>
        <w:tag w:val="goog_rdk_58"/>
        <w:id w:val="1047914637"/>
      </w:sdtPr>
      <w:sdtContent>
        <w:p w:rsidR="00BC377B" w:rsidRDefault="00445392">
          <w:pPr>
            <w:pStyle w:val="normal0"/>
            <w:spacing w:after="0" w:line="240" w:lineRule="auto"/>
            <w:jc w:val="both"/>
            <w:rPr>
              <w:sz w:val="28"/>
              <w:szCs w:val="28"/>
            </w:rPr>
          </w:pPr>
          <w:proofErr w:type="gramStart"/>
          <w:r>
            <w:rPr>
              <w:sz w:val="28"/>
              <w:szCs w:val="28"/>
            </w:rPr>
            <w:t>molecular</w:t>
          </w:r>
          <w:proofErr w:type="gramEnd"/>
          <w:r>
            <w:rPr>
              <w:sz w:val="28"/>
              <w:szCs w:val="28"/>
            </w:rPr>
            <w:t xml:space="preserve"> weight of 131.4 g/mol and a vapor pressure of 115.5 mmHg at 3</w:t>
          </w:r>
          <w:r>
            <w:rPr>
              <w:sz w:val="28"/>
              <w:szCs w:val="28"/>
            </w:rPr>
            <w:t>5</w:t>
          </w:r>
          <w:r>
            <w:rPr>
              <w:sz w:val="28"/>
              <w:szCs w:val="28"/>
              <w:vertAlign w:val="superscript"/>
            </w:rPr>
            <w:t>0</w:t>
          </w:r>
          <w:r>
            <w:rPr>
              <w:sz w:val="28"/>
              <w:szCs w:val="28"/>
            </w:rPr>
            <w:t xml:space="preserve">C. The binary-diffusion coefficient TCE in air is </w:t>
          </w:r>
          <w:proofErr w:type="gramStart"/>
          <w:r>
            <w:rPr>
              <w:sz w:val="28"/>
              <w:szCs w:val="28"/>
            </w:rPr>
            <w:t>0.088 cm</w:t>
          </w:r>
          <w:r>
            <w:rPr>
              <w:sz w:val="28"/>
              <w:szCs w:val="28"/>
              <w:vertAlign w:val="superscript"/>
            </w:rPr>
            <w:t>2</w:t>
          </w:r>
          <w:r>
            <w:rPr>
              <w:sz w:val="28"/>
              <w:szCs w:val="28"/>
            </w:rPr>
            <w:t>/s at 35</w:t>
          </w:r>
          <w:r>
            <w:rPr>
              <w:sz w:val="28"/>
              <w:szCs w:val="28"/>
              <w:vertAlign w:val="superscript"/>
            </w:rPr>
            <w:t>0</w:t>
          </w:r>
          <w:r>
            <w:rPr>
              <w:sz w:val="28"/>
              <w:szCs w:val="28"/>
            </w:rPr>
            <w:t>C, as determined by the Fuller–</w:t>
          </w:r>
          <w:proofErr w:type="spellStart"/>
          <w:r>
            <w:rPr>
              <w:sz w:val="28"/>
              <w:szCs w:val="28"/>
            </w:rPr>
            <w:t>Schettler</w:t>
          </w:r>
          <w:proofErr w:type="spellEnd"/>
          <w:r>
            <w:rPr>
              <w:sz w:val="28"/>
              <w:szCs w:val="28"/>
            </w:rPr>
            <w:t>–Giddings correlation</w:t>
          </w:r>
          <w:proofErr w:type="gramEnd"/>
          <w:r>
            <w:rPr>
              <w:sz w:val="28"/>
              <w:szCs w:val="28"/>
            </w:rPr>
            <w:t>.</w:t>
          </w:r>
        </w:p>
      </w:sdtContent>
    </w:sdt>
    <w:sdt>
      <w:sdtPr>
        <w:tag w:val="goog_rdk_59"/>
        <w:id w:val="1047914638"/>
      </w:sdtPr>
      <w:sdtContent>
        <w:p w:rsidR="00BC377B" w:rsidRDefault="00BC377B">
          <w:pPr>
            <w:pStyle w:val="normal0"/>
            <w:spacing w:after="0" w:line="240" w:lineRule="auto"/>
            <w:rPr>
              <w:sz w:val="28"/>
              <w:szCs w:val="28"/>
            </w:rPr>
          </w:pPr>
        </w:p>
      </w:sdtContent>
    </w:sdt>
    <w:sdt>
      <w:sdtPr>
        <w:tag w:val="goog_rdk_60"/>
        <w:id w:val="1047914639"/>
      </w:sdtPr>
      <w:sdtContent>
        <w:p w:rsidR="00BC377B" w:rsidRDefault="00445392">
          <w:pPr>
            <w:pStyle w:val="normal0"/>
            <w:spacing w:after="0" w:line="240" w:lineRule="auto"/>
            <w:jc w:val="center"/>
            <w:rPr>
              <w:sz w:val="28"/>
              <w:szCs w:val="28"/>
            </w:rPr>
          </w:pPr>
          <w:r>
            <w:rPr>
              <w:noProof/>
              <w:sz w:val="28"/>
              <w:szCs w:val="28"/>
            </w:rPr>
            <w:drawing>
              <wp:inline distT="0" distB="0" distL="114300" distR="114300">
                <wp:extent cx="3806825" cy="2785745"/>
                <wp:effectExtent l="0" t="0" r="0" b="0"/>
                <wp:docPr id="10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806825" cy="2785745"/>
                        </a:xfrm>
                        <a:prstGeom prst="rect">
                          <a:avLst/>
                        </a:prstGeom>
                        <a:ln/>
                      </pic:spPr>
                    </pic:pic>
                  </a:graphicData>
                </a:graphic>
              </wp:inline>
            </w:drawing>
          </w:r>
        </w:p>
      </w:sdtContent>
    </w:sdt>
    <w:sdt>
      <w:sdtPr>
        <w:tag w:val="goog_rdk_61"/>
        <w:id w:val="1047914640"/>
      </w:sdtPr>
      <w:sdtContent>
        <w:p w:rsidR="00BC377B" w:rsidRDefault="00445392">
          <w:pPr>
            <w:pStyle w:val="normal0"/>
            <w:spacing w:after="0" w:line="240" w:lineRule="auto"/>
            <w:jc w:val="both"/>
            <w:rPr>
              <w:sz w:val="28"/>
              <w:szCs w:val="28"/>
            </w:rPr>
          </w:pPr>
          <w:r>
            <w:br w:type="page"/>
          </w:r>
          <w:r>
            <w:rPr>
              <w:b/>
              <w:sz w:val="28"/>
              <w:szCs w:val="28"/>
            </w:rPr>
            <w:lastRenderedPageBreak/>
            <w:t>3.3)</w:t>
          </w:r>
          <w:r>
            <w:rPr>
              <w:sz w:val="28"/>
              <w:szCs w:val="28"/>
            </w:rPr>
            <w:t xml:space="preserve"> The moisture in hot, humid, stagnant air surrounding a cold-water pipeline continually diffuses to the cold </w:t>
          </w:r>
          <w:r>
            <w:rPr>
              <w:sz w:val="28"/>
              <w:szCs w:val="28"/>
            </w:rPr>
            <w:t>surface where it condenses. The condensed water forms a liquid film around the pipe, and then continuously drops off the pipe to the ground below. At a distance of 10cm from the surface of the pipe, the moisture content of the air is constant. Close to the</w:t>
          </w:r>
          <w:r>
            <w:rPr>
              <w:sz w:val="28"/>
              <w:szCs w:val="28"/>
            </w:rPr>
            <w:t xml:space="preserve"> pipe, the moisture content approaches the vapor pressure of water evaluated at the temperature of the pipe.</w:t>
          </w:r>
        </w:p>
      </w:sdtContent>
    </w:sdt>
    <w:sdt>
      <w:sdtPr>
        <w:tag w:val="goog_rdk_62"/>
        <w:id w:val="1047914641"/>
      </w:sdtPr>
      <w:sdtContent>
        <w:p w:rsidR="00BC377B" w:rsidRDefault="00445392">
          <w:pPr>
            <w:pStyle w:val="normal0"/>
            <w:spacing w:after="0" w:line="240" w:lineRule="auto"/>
            <w:jc w:val="both"/>
            <w:rPr>
              <w:sz w:val="28"/>
              <w:szCs w:val="28"/>
            </w:rPr>
          </w:pPr>
          <w:r>
            <w:rPr>
              <w:b/>
              <w:sz w:val="28"/>
              <w:szCs w:val="28"/>
            </w:rPr>
            <w:t xml:space="preserve">      a.</w:t>
          </w:r>
          <w:r>
            <w:rPr>
              <w:sz w:val="28"/>
              <w:szCs w:val="28"/>
            </w:rPr>
            <w:t xml:space="preserve"> Draw a picture of the physical system, select the coordinate system that best describes the transfer process and state at least five rea</w:t>
          </w:r>
          <w:r>
            <w:rPr>
              <w:sz w:val="28"/>
              <w:szCs w:val="28"/>
            </w:rPr>
            <w:t>sonable assumptions of the mass-transfer aspects of the water condensation process.</w:t>
          </w:r>
        </w:p>
      </w:sdtContent>
    </w:sdt>
    <w:sdt>
      <w:sdtPr>
        <w:tag w:val="goog_rdk_63"/>
        <w:id w:val="1047914642"/>
      </w:sdtPr>
      <w:sdtContent>
        <w:p w:rsidR="00BC377B" w:rsidRDefault="00445392">
          <w:pPr>
            <w:pStyle w:val="normal0"/>
            <w:spacing w:after="0" w:line="240" w:lineRule="auto"/>
            <w:jc w:val="both"/>
            <w:rPr>
              <w:sz w:val="28"/>
              <w:szCs w:val="28"/>
            </w:rPr>
          </w:pPr>
          <w:r>
            <w:rPr>
              <w:sz w:val="28"/>
              <w:szCs w:val="28"/>
            </w:rPr>
            <w:t xml:space="preserve">      </w:t>
          </w:r>
          <w:r>
            <w:rPr>
              <w:b/>
              <w:sz w:val="28"/>
              <w:szCs w:val="28"/>
            </w:rPr>
            <w:t>b.</w:t>
          </w:r>
          <w:r>
            <w:rPr>
              <w:sz w:val="28"/>
              <w:szCs w:val="28"/>
            </w:rPr>
            <w:t xml:space="preserve"> What is the simplified form of the general differential equation for mass transfer in terms of the flux of water vapor, N</w:t>
          </w:r>
          <w:r>
            <w:rPr>
              <w:sz w:val="28"/>
              <w:szCs w:val="28"/>
              <w:vertAlign w:val="subscript"/>
            </w:rPr>
            <w:t>A</w:t>
          </w:r>
          <w:r>
            <w:rPr>
              <w:sz w:val="28"/>
              <w:szCs w:val="28"/>
            </w:rPr>
            <w:t>?</w:t>
          </w:r>
        </w:p>
      </w:sdtContent>
    </w:sdt>
    <w:sdt>
      <w:sdtPr>
        <w:tag w:val="goog_rdk_64"/>
        <w:id w:val="1047914643"/>
      </w:sdtPr>
      <w:sdtContent>
        <w:p w:rsidR="00BC377B" w:rsidRDefault="00445392">
          <w:pPr>
            <w:pStyle w:val="normal0"/>
            <w:spacing w:after="0" w:line="240" w:lineRule="auto"/>
            <w:jc w:val="both"/>
            <w:rPr>
              <w:sz w:val="28"/>
              <w:szCs w:val="28"/>
            </w:rPr>
          </w:pPr>
          <w:r>
            <w:rPr>
              <w:sz w:val="28"/>
              <w:szCs w:val="28"/>
            </w:rPr>
            <w:t xml:space="preserve">      </w:t>
          </w:r>
          <w:r>
            <w:rPr>
              <w:b/>
              <w:sz w:val="28"/>
              <w:szCs w:val="28"/>
            </w:rPr>
            <w:t>c.</w:t>
          </w:r>
          <w:r>
            <w:rPr>
              <w:sz w:val="28"/>
              <w:szCs w:val="28"/>
            </w:rPr>
            <w:t xml:space="preserve"> What is the simplified differential form of </w:t>
          </w:r>
          <w:proofErr w:type="spellStart"/>
          <w:r>
            <w:rPr>
              <w:sz w:val="28"/>
              <w:szCs w:val="28"/>
            </w:rPr>
            <w:t>Fick’s</w:t>
          </w:r>
          <w:proofErr w:type="spellEnd"/>
          <w:r>
            <w:rPr>
              <w:sz w:val="28"/>
              <w:szCs w:val="28"/>
            </w:rPr>
            <w:t xml:space="preserve"> equation for water vapor, N</w:t>
          </w:r>
          <w:r>
            <w:rPr>
              <w:sz w:val="28"/>
              <w:szCs w:val="28"/>
              <w:vertAlign w:val="subscript"/>
            </w:rPr>
            <w:t>A</w:t>
          </w:r>
          <w:r>
            <w:rPr>
              <w:sz w:val="28"/>
              <w:szCs w:val="28"/>
            </w:rPr>
            <w:t>?</w:t>
          </w:r>
        </w:p>
      </w:sdtContent>
    </w:sdt>
    <w:sdt>
      <w:sdtPr>
        <w:tag w:val="goog_rdk_65"/>
        <w:id w:val="1047914644"/>
      </w:sdtPr>
      <w:sdtContent>
        <w:p w:rsidR="00BC377B" w:rsidRDefault="00445392">
          <w:pPr>
            <w:pStyle w:val="normal0"/>
            <w:spacing w:after="0" w:line="240" w:lineRule="auto"/>
            <w:jc w:val="both"/>
            <w:rPr>
              <w:sz w:val="28"/>
              <w:szCs w:val="28"/>
            </w:rPr>
          </w:pPr>
          <w:r>
            <w:rPr>
              <w:b/>
              <w:sz w:val="28"/>
              <w:szCs w:val="28"/>
            </w:rPr>
            <w:t xml:space="preserve">     d.</w:t>
          </w:r>
          <w:r>
            <w:rPr>
              <w:sz w:val="28"/>
              <w:szCs w:val="28"/>
            </w:rPr>
            <w:t xml:space="preserve"> What is the simplified form of the general differential equation for mass transfer in terms of the concentration of water vapor, C</w:t>
          </w:r>
          <w:r>
            <w:rPr>
              <w:sz w:val="28"/>
              <w:szCs w:val="28"/>
              <w:vertAlign w:val="subscript"/>
            </w:rPr>
            <w:t>A</w:t>
          </w:r>
          <w:r>
            <w:rPr>
              <w:sz w:val="28"/>
              <w:szCs w:val="28"/>
            </w:rPr>
            <w:t>?</w:t>
          </w:r>
        </w:p>
      </w:sdtContent>
    </w:sdt>
    <w:sdt>
      <w:sdtPr>
        <w:tag w:val="goog_rdk_66"/>
        <w:id w:val="1047914645"/>
      </w:sdtPr>
      <w:sdtContent>
        <w:p w:rsidR="00BC377B" w:rsidRDefault="00BC377B">
          <w:pPr>
            <w:pStyle w:val="normal0"/>
            <w:spacing w:after="0" w:line="240" w:lineRule="auto"/>
            <w:jc w:val="both"/>
            <w:rPr>
              <w:sz w:val="28"/>
              <w:szCs w:val="28"/>
            </w:rPr>
          </w:pPr>
        </w:p>
      </w:sdtContent>
    </w:sdt>
    <w:sdt>
      <w:sdtPr>
        <w:tag w:val="goog_rdk_67"/>
        <w:id w:val="1047914646"/>
      </w:sdtPr>
      <w:sdtContent>
        <w:p w:rsidR="00BC377B" w:rsidRDefault="00445392">
          <w:pPr>
            <w:pStyle w:val="normal0"/>
            <w:spacing w:after="0" w:line="240" w:lineRule="auto"/>
            <w:jc w:val="both"/>
            <w:rPr>
              <w:sz w:val="28"/>
              <w:szCs w:val="28"/>
            </w:rPr>
          </w:pPr>
          <w:r>
            <w:rPr>
              <w:b/>
              <w:sz w:val="28"/>
              <w:szCs w:val="28"/>
            </w:rPr>
            <w:t>3.4)</w:t>
          </w:r>
          <w:r>
            <w:rPr>
              <w:sz w:val="28"/>
              <w:szCs w:val="28"/>
            </w:rPr>
            <w:t xml:space="preserve"> Ethanol is diffusing </w:t>
          </w:r>
          <w:r>
            <w:rPr>
              <w:sz w:val="28"/>
              <w:szCs w:val="28"/>
            </w:rPr>
            <w:t>through a 4-mm stagnant film of water. The ethanol concentrations of the entrance and the existing planes are maintained at 0.1 and 0:</w:t>
          </w:r>
          <w:proofErr w:type="gramStart"/>
          <w:r>
            <w:rPr>
              <w:sz w:val="28"/>
              <w:szCs w:val="28"/>
            </w:rPr>
            <w:t>02 mol/m</w:t>
          </w:r>
          <w:r>
            <w:rPr>
              <w:sz w:val="28"/>
              <w:szCs w:val="28"/>
              <w:vertAlign w:val="superscript"/>
            </w:rPr>
            <w:t>3</w:t>
          </w:r>
          <w:r>
            <w:rPr>
              <w:sz w:val="28"/>
              <w:szCs w:val="28"/>
            </w:rPr>
            <w:t>, respectively</w:t>
          </w:r>
          <w:proofErr w:type="gramEnd"/>
          <w:r>
            <w:rPr>
              <w:sz w:val="28"/>
              <w:szCs w:val="28"/>
            </w:rPr>
            <w:t xml:space="preserve">. If the water film temperature is 283 K, determine the steady-state molar flux of the ethanol and </w:t>
          </w:r>
          <w:r>
            <w:rPr>
              <w:sz w:val="28"/>
              <w:szCs w:val="28"/>
            </w:rPr>
            <w:t xml:space="preserve">the concentration profile as a function of the position z within the liquid film. Compare these results with a 4-mm stagnant film of air at 283 K and 1 </w:t>
          </w:r>
          <w:proofErr w:type="spellStart"/>
          <w:r>
            <w:rPr>
              <w:sz w:val="28"/>
              <w:szCs w:val="28"/>
            </w:rPr>
            <w:t>atm</w:t>
          </w:r>
          <w:proofErr w:type="spellEnd"/>
          <w:r>
            <w:rPr>
              <w:sz w:val="28"/>
              <w:szCs w:val="28"/>
            </w:rPr>
            <w:t xml:space="preserve"> at the same entrance and exit ethanol concentrations.</w:t>
          </w:r>
        </w:p>
      </w:sdtContent>
    </w:sdt>
    <w:sdt>
      <w:sdtPr>
        <w:tag w:val="goog_rdk_68"/>
        <w:id w:val="1047914647"/>
      </w:sdtPr>
      <w:sdtContent>
        <w:p w:rsidR="00BC377B" w:rsidRDefault="00BC377B">
          <w:pPr>
            <w:pStyle w:val="normal0"/>
            <w:spacing w:after="0" w:line="240" w:lineRule="auto"/>
            <w:rPr>
              <w:sz w:val="28"/>
              <w:szCs w:val="28"/>
            </w:rPr>
          </w:pPr>
        </w:p>
      </w:sdtContent>
    </w:sdt>
    <w:sdt>
      <w:sdtPr>
        <w:tag w:val="goog_rdk_69"/>
        <w:id w:val="1047914648"/>
      </w:sdtPr>
      <w:sdtContent>
        <w:p w:rsidR="00BC377B" w:rsidRDefault="00445392">
          <w:pPr>
            <w:pStyle w:val="normal0"/>
            <w:spacing w:after="0" w:line="240" w:lineRule="auto"/>
            <w:jc w:val="both"/>
            <w:rPr>
              <w:sz w:val="28"/>
              <w:szCs w:val="28"/>
            </w:rPr>
          </w:pPr>
          <w:r>
            <w:rPr>
              <w:b/>
              <w:sz w:val="28"/>
              <w:szCs w:val="28"/>
            </w:rPr>
            <w:t xml:space="preserve">3.5) </w:t>
          </w:r>
          <w:r>
            <w:rPr>
              <w:b/>
              <w:noProof/>
              <w:sz w:val="28"/>
              <w:szCs w:val="28"/>
            </w:rPr>
            <w:drawing>
              <wp:inline distT="114300" distB="114300" distL="114300" distR="114300">
                <wp:extent cx="5943600" cy="736600"/>
                <wp:effectExtent l="0" t="0" r="0" b="0"/>
                <wp:docPr id="10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736600"/>
                        </a:xfrm>
                        <a:prstGeom prst="rect">
                          <a:avLst/>
                        </a:prstGeom>
                        <a:ln/>
                      </pic:spPr>
                    </pic:pic>
                  </a:graphicData>
                </a:graphic>
              </wp:inline>
            </w:drawing>
          </w:r>
        </w:p>
      </w:sdtContent>
    </w:sdt>
    <w:sdt>
      <w:sdtPr>
        <w:tag w:val="goog_rdk_70"/>
        <w:id w:val="1047914649"/>
      </w:sdtPr>
      <w:sdtContent>
        <w:p w:rsidR="00BC377B" w:rsidRDefault="00445392">
          <w:pPr>
            <w:pStyle w:val="normal0"/>
            <w:spacing w:after="0" w:line="240" w:lineRule="auto"/>
            <w:jc w:val="both"/>
            <w:rPr>
              <w:color w:val="000000"/>
              <w:sz w:val="28"/>
              <w:szCs w:val="28"/>
            </w:rPr>
          </w:pPr>
          <w:r>
            <w:rPr>
              <w:b/>
              <w:color w:val="000000"/>
              <w:sz w:val="28"/>
              <w:szCs w:val="28"/>
            </w:rPr>
            <w:t>3.6)</w:t>
          </w:r>
          <w:r>
            <w:rPr>
              <w:color w:val="000000"/>
              <w:sz w:val="28"/>
              <w:szCs w:val="28"/>
            </w:rPr>
            <w:t xml:space="preserve"> A tube 1 cm in inside diame</w:t>
          </w:r>
          <w:r>
            <w:rPr>
              <w:color w:val="000000"/>
              <w:sz w:val="28"/>
              <w:szCs w:val="28"/>
            </w:rPr>
            <w:t>ter that is 20 cm long is filled with CO</w:t>
          </w:r>
          <w:r>
            <w:rPr>
              <w:color w:val="000000"/>
              <w:sz w:val="28"/>
              <w:szCs w:val="28"/>
              <w:vertAlign w:val="subscript"/>
            </w:rPr>
            <w:t>2</w:t>
          </w:r>
          <w:r>
            <w:rPr>
              <w:color w:val="000000"/>
              <w:sz w:val="28"/>
              <w:szCs w:val="28"/>
            </w:rPr>
            <w:t xml:space="preserve"> and H</w:t>
          </w:r>
          <w:r>
            <w:rPr>
              <w:color w:val="000000"/>
              <w:sz w:val="28"/>
              <w:szCs w:val="28"/>
              <w:vertAlign w:val="subscript"/>
            </w:rPr>
            <w:t>2</w:t>
          </w:r>
          <w:r>
            <w:rPr>
              <w:color w:val="000000"/>
              <w:sz w:val="28"/>
              <w:szCs w:val="28"/>
            </w:rPr>
            <w:t xml:space="preserve"> at a total pressure of 2 </w:t>
          </w:r>
          <w:proofErr w:type="spellStart"/>
          <w:r>
            <w:rPr>
              <w:color w:val="000000"/>
              <w:sz w:val="28"/>
              <w:szCs w:val="28"/>
            </w:rPr>
            <w:t>atm</w:t>
          </w:r>
          <w:proofErr w:type="spellEnd"/>
          <w:r>
            <w:rPr>
              <w:color w:val="000000"/>
              <w:sz w:val="28"/>
              <w:szCs w:val="28"/>
            </w:rPr>
            <w:t xml:space="preserve"> at 0</w:t>
          </w:r>
          <w:r>
            <w:rPr>
              <w:rFonts w:ascii="Symbol" w:eastAsia="Symbol" w:hAnsi="Symbol" w:cs="Symbol"/>
              <w:color w:val="000000"/>
            </w:rPr>
            <w:t></w:t>
          </w:r>
          <w:r>
            <w:rPr>
              <w:color w:val="000000"/>
              <w:sz w:val="28"/>
              <w:szCs w:val="28"/>
            </w:rPr>
            <w:t>C.  The diffusion coefficient of the CO</w:t>
          </w:r>
          <w:r>
            <w:rPr>
              <w:color w:val="000000"/>
              <w:sz w:val="28"/>
              <w:szCs w:val="28"/>
              <w:vertAlign w:val="subscript"/>
            </w:rPr>
            <w:t>2</w:t>
          </w:r>
          <w:r>
            <w:rPr>
              <w:color w:val="000000"/>
              <w:sz w:val="28"/>
              <w:szCs w:val="28"/>
            </w:rPr>
            <w:t xml:space="preserve"> – H</w:t>
          </w:r>
          <w:r>
            <w:rPr>
              <w:color w:val="000000"/>
              <w:sz w:val="28"/>
              <w:szCs w:val="28"/>
              <w:vertAlign w:val="subscript"/>
            </w:rPr>
            <w:t>2</w:t>
          </w:r>
          <w:r>
            <w:rPr>
              <w:color w:val="000000"/>
              <w:sz w:val="28"/>
              <w:szCs w:val="28"/>
            </w:rPr>
            <w:t xml:space="preserve"> system under these conditions is 0.275cm</w:t>
          </w:r>
          <w:r>
            <w:rPr>
              <w:color w:val="000000"/>
              <w:sz w:val="28"/>
              <w:szCs w:val="28"/>
              <w:vertAlign w:val="superscript"/>
            </w:rPr>
            <w:t>2</w:t>
          </w:r>
          <w:r>
            <w:rPr>
              <w:color w:val="000000"/>
              <w:sz w:val="28"/>
              <w:szCs w:val="28"/>
            </w:rPr>
            <w:t>/sec. If the partial pressure of CO</w:t>
          </w:r>
          <w:r>
            <w:rPr>
              <w:color w:val="000000"/>
              <w:sz w:val="28"/>
              <w:szCs w:val="28"/>
              <w:vertAlign w:val="subscript"/>
            </w:rPr>
            <w:t>2</w:t>
          </w:r>
          <w:r>
            <w:rPr>
              <w:color w:val="000000"/>
              <w:sz w:val="28"/>
              <w:szCs w:val="28"/>
            </w:rPr>
            <w:t xml:space="preserve"> is 1.5 </w:t>
          </w:r>
          <w:proofErr w:type="spellStart"/>
          <w:r>
            <w:rPr>
              <w:color w:val="000000"/>
              <w:sz w:val="28"/>
              <w:szCs w:val="28"/>
            </w:rPr>
            <w:t>atm</w:t>
          </w:r>
          <w:proofErr w:type="spellEnd"/>
          <w:r>
            <w:rPr>
              <w:color w:val="000000"/>
              <w:sz w:val="28"/>
              <w:szCs w:val="28"/>
            </w:rPr>
            <w:t xml:space="preserve"> at one end of the tube and 0.5 </w:t>
          </w:r>
          <w:proofErr w:type="spellStart"/>
          <w:r>
            <w:rPr>
              <w:color w:val="000000"/>
              <w:sz w:val="28"/>
              <w:szCs w:val="28"/>
            </w:rPr>
            <w:t>atm</w:t>
          </w:r>
          <w:proofErr w:type="spellEnd"/>
          <w:r>
            <w:rPr>
              <w:color w:val="000000"/>
              <w:sz w:val="28"/>
              <w:szCs w:val="28"/>
            </w:rPr>
            <w:t xml:space="preserve"> at the other end, find the rate of diffusion for:</w:t>
          </w:r>
        </w:p>
      </w:sdtContent>
    </w:sdt>
    <w:sdt>
      <w:sdtPr>
        <w:tag w:val="goog_rdk_71"/>
        <w:id w:val="1047914650"/>
      </w:sdtPr>
      <w:sdtContent>
        <w:p w:rsidR="00BC377B" w:rsidRDefault="00BC377B">
          <w:pPr>
            <w:pStyle w:val="normal0"/>
            <w:jc w:val="both"/>
            <w:rPr>
              <w:sz w:val="28"/>
              <w:szCs w:val="28"/>
            </w:rPr>
          </w:pPr>
        </w:p>
      </w:sdtContent>
    </w:sdt>
    <w:sdt>
      <w:sdtPr>
        <w:tag w:val="goog_rdk_72"/>
        <w:id w:val="1047914651"/>
      </w:sdtPr>
      <w:sdtContent>
        <w:p w:rsidR="00BC377B" w:rsidRDefault="00445392">
          <w:pPr>
            <w:pStyle w:val="normal0"/>
            <w:numPr>
              <w:ilvl w:val="0"/>
              <w:numId w:val="1"/>
            </w:numPr>
            <w:spacing w:after="0" w:line="240" w:lineRule="auto"/>
            <w:jc w:val="both"/>
            <w:rPr>
              <w:sz w:val="28"/>
              <w:szCs w:val="28"/>
            </w:rPr>
          </w:pPr>
          <w:r>
            <w:rPr>
              <w:sz w:val="28"/>
              <w:szCs w:val="28"/>
            </w:rPr>
            <w:t xml:space="preserve">steady state </w:t>
          </w:r>
          <w:proofErr w:type="spellStart"/>
          <w:r>
            <w:rPr>
              <w:sz w:val="28"/>
              <w:szCs w:val="28"/>
            </w:rPr>
            <w:t>equimolar</w:t>
          </w:r>
          <w:proofErr w:type="spellEnd"/>
          <w:r>
            <w:rPr>
              <w:sz w:val="28"/>
              <w:szCs w:val="28"/>
            </w:rPr>
            <w:t xml:space="preserve"> counter diffusion (N </w:t>
          </w:r>
          <w:r>
            <w:rPr>
              <w:sz w:val="28"/>
              <w:szCs w:val="28"/>
              <w:vertAlign w:val="subscript"/>
            </w:rPr>
            <w:t>A</w:t>
          </w:r>
          <w:r>
            <w:rPr>
              <w:sz w:val="28"/>
              <w:szCs w:val="28"/>
            </w:rPr>
            <w:t xml:space="preserve"> = - N </w:t>
          </w:r>
          <w:r>
            <w:rPr>
              <w:sz w:val="28"/>
              <w:szCs w:val="28"/>
              <w:vertAlign w:val="subscript"/>
            </w:rPr>
            <w:t>B</w:t>
          </w:r>
          <w:r>
            <w:rPr>
              <w:sz w:val="28"/>
              <w:szCs w:val="28"/>
            </w:rPr>
            <w:t>)</w:t>
          </w:r>
        </w:p>
      </w:sdtContent>
    </w:sdt>
    <w:sdt>
      <w:sdtPr>
        <w:tag w:val="goog_rdk_73"/>
        <w:id w:val="1047914652"/>
      </w:sdtPr>
      <w:sdtContent>
        <w:p w:rsidR="00BC377B" w:rsidRDefault="00445392">
          <w:pPr>
            <w:pStyle w:val="normal0"/>
            <w:numPr>
              <w:ilvl w:val="0"/>
              <w:numId w:val="1"/>
            </w:numPr>
            <w:spacing w:after="0" w:line="240" w:lineRule="auto"/>
            <w:jc w:val="both"/>
            <w:rPr>
              <w:sz w:val="28"/>
              <w:szCs w:val="28"/>
            </w:rPr>
          </w:pPr>
          <w:r>
            <w:rPr>
              <w:sz w:val="28"/>
              <w:szCs w:val="28"/>
            </w:rPr>
            <w:t xml:space="preserve">steady state counter diffusion where N </w:t>
          </w:r>
          <w:r>
            <w:rPr>
              <w:sz w:val="28"/>
              <w:szCs w:val="28"/>
              <w:vertAlign w:val="subscript"/>
            </w:rPr>
            <w:t>B</w:t>
          </w:r>
          <w:r>
            <w:rPr>
              <w:sz w:val="28"/>
              <w:szCs w:val="28"/>
            </w:rPr>
            <w:t xml:space="preserve"> = -0.75 N </w:t>
          </w:r>
          <w:r>
            <w:rPr>
              <w:sz w:val="28"/>
              <w:szCs w:val="28"/>
              <w:vertAlign w:val="subscript"/>
            </w:rPr>
            <w:t>A</w:t>
          </w:r>
          <w:r>
            <w:rPr>
              <w:sz w:val="28"/>
              <w:szCs w:val="28"/>
            </w:rPr>
            <w:t>, and</w:t>
          </w:r>
        </w:p>
      </w:sdtContent>
    </w:sdt>
    <w:sdt>
      <w:sdtPr>
        <w:tag w:val="goog_rdk_74"/>
        <w:id w:val="1047914653"/>
      </w:sdtPr>
      <w:sdtContent>
        <w:p w:rsidR="00BC377B" w:rsidRDefault="00445392">
          <w:pPr>
            <w:pStyle w:val="normal0"/>
            <w:numPr>
              <w:ilvl w:val="0"/>
              <w:numId w:val="1"/>
            </w:numPr>
            <w:spacing w:after="0" w:line="240" w:lineRule="auto"/>
            <w:jc w:val="both"/>
            <w:rPr>
              <w:sz w:val="28"/>
              <w:szCs w:val="28"/>
            </w:rPr>
          </w:pPr>
          <w:r>
            <w:rPr>
              <w:sz w:val="28"/>
              <w:szCs w:val="28"/>
            </w:rPr>
            <w:t>steady state diffusion of CO</w:t>
          </w:r>
          <w:r>
            <w:rPr>
              <w:sz w:val="28"/>
              <w:szCs w:val="28"/>
              <w:vertAlign w:val="subscript"/>
            </w:rPr>
            <w:t>2</w:t>
          </w:r>
          <w:r>
            <w:rPr>
              <w:sz w:val="28"/>
              <w:szCs w:val="28"/>
            </w:rPr>
            <w:t xml:space="preserve"> through stagnant H</w:t>
          </w:r>
          <w:r>
            <w:rPr>
              <w:sz w:val="28"/>
              <w:szCs w:val="28"/>
              <w:vertAlign w:val="subscript"/>
            </w:rPr>
            <w:t>2</w:t>
          </w:r>
          <w:r>
            <w:rPr>
              <w:sz w:val="28"/>
              <w:szCs w:val="28"/>
            </w:rPr>
            <w:t xml:space="preserve"> (N</w:t>
          </w:r>
          <w:r>
            <w:rPr>
              <w:sz w:val="28"/>
              <w:szCs w:val="28"/>
              <w:vertAlign w:val="subscript"/>
            </w:rPr>
            <w:t>B</w:t>
          </w:r>
          <w:r>
            <w:rPr>
              <w:sz w:val="28"/>
              <w:szCs w:val="28"/>
            </w:rPr>
            <w:t xml:space="preserve"> = 0)</w:t>
          </w:r>
        </w:p>
      </w:sdtContent>
    </w:sdt>
    <w:sdt>
      <w:sdtPr>
        <w:tag w:val="goog_rdk_75"/>
        <w:id w:val="1047914654"/>
      </w:sdtPr>
      <w:sdtContent>
        <w:p w:rsidR="00BC377B" w:rsidRDefault="00BC377B">
          <w:pPr>
            <w:pStyle w:val="normal0"/>
            <w:spacing w:after="0" w:line="240" w:lineRule="auto"/>
            <w:ind w:left="1440"/>
            <w:jc w:val="both"/>
            <w:rPr>
              <w:sz w:val="28"/>
              <w:szCs w:val="28"/>
            </w:rPr>
          </w:pPr>
        </w:p>
      </w:sdtContent>
    </w:sdt>
    <w:sdt>
      <w:sdtPr>
        <w:tag w:val="goog_rdk_76"/>
        <w:id w:val="1047914655"/>
      </w:sdtPr>
      <w:sdtContent>
        <w:p w:rsidR="00BC377B" w:rsidRDefault="00BC377B">
          <w:pPr>
            <w:pStyle w:val="normal0"/>
            <w:spacing w:after="0" w:line="240" w:lineRule="auto"/>
            <w:ind w:left="1440"/>
            <w:jc w:val="both"/>
            <w:rPr>
              <w:sz w:val="28"/>
              <w:szCs w:val="28"/>
            </w:rPr>
          </w:pPr>
        </w:p>
      </w:sdtContent>
    </w:sdt>
    <w:sdt>
      <w:sdtPr>
        <w:tag w:val="goog_rdk_77"/>
        <w:id w:val="1047914656"/>
      </w:sdtPr>
      <w:sdtContent>
        <w:p w:rsidR="00BC377B" w:rsidRDefault="00BC377B">
          <w:pPr>
            <w:pStyle w:val="normal0"/>
            <w:spacing w:after="0" w:line="240" w:lineRule="auto"/>
            <w:jc w:val="both"/>
            <w:rPr>
              <w:sz w:val="28"/>
              <w:szCs w:val="28"/>
            </w:rPr>
          </w:pPr>
        </w:p>
      </w:sdtContent>
    </w:sdt>
    <w:sdt>
      <w:sdtPr>
        <w:tag w:val="goog_rdk_78"/>
        <w:id w:val="1047914657"/>
      </w:sdtPr>
      <w:sdtContent>
        <w:p w:rsidR="00BC377B" w:rsidRDefault="00BC377B">
          <w:pPr>
            <w:pStyle w:val="normal0"/>
            <w:pBdr>
              <w:top w:val="nil"/>
              <w:left w:val="nil"/>
              <w:bottom w:val="nil"/>
              <w:right w:val="nil"/>
              <w:between w:val="nil"/>
            </w:pBdr>
            <w:spacing w:after="0" w:line="240" w:lineRule="auto"/>
            <w:ind w:left="1440" w:hanging="720"/>
            <w:jc w:val="both"/>
            <w:rPr>
              <w:color w:val="000000"/>
              <w:sz w:val="28"/>
              <w:szCs w:val="28"/>
            </w:rPr>
          </w:pPr>
        </w:p>
      </w:sdtContent>
    </w:sdt>
    <w:sdt>
      <w:sdtPr>
        <w:tag w:val="goog_rdk_79"/>
        <w:id w:val="1047914658"/>
      </w:sdtPr>
      <w:sdtContent>
        <w:p w:rsidR="00BC377B" w:rsidRDefault="00BC377B">
          <w:pPr>
            <w:pStyle w:val="normal0"/>
            <w:rPr>
              <w:sz w:val="28"/>
              <w:szCs w:val="28"/>
            </w:rPr>
          </w:pPr>
        </w:p>
      </w:sdtContent>
    </w:sdt>
    <w:sectPr w:rsidR="00BC377B" w:rsidSect="00BC377B">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35864"/>
    <w:multiLevelType w:val="multilevel"/>
    <w:tmpl w:val="D0CE0A2C"/>
    <w:lvl w:ilvl="0">
      <w:start w:val="1"/>
      <w:numFmt w:val="lowerRoman"/>
      <w:lvlText w:val="%1)"/>
      <w:lvlJc w:val="left"/>
      <w:pPr>
        <w:ind w:left="1440" w:hanging="720"/>
      </w:pPr>
      <w:rPr>
        <w:b/>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
    <w:nsid w:val="51B679BA"/>
    <w:multiLevelType w:val="multilevel"/>
    <w:tmpl w:val="49B62908"/>
    <w:lvl w:ilvl="0">
      <w:start w:val="1"/>
      <w:numFmt w:val="lowerLetter"/>
      <w:lvlText w:val="%1."/>
      <w:lvlJc w:val="left"/>
      <w:pPr>
        <w:ind w:left="720" w:hanging="360"/>
      </w:pPr>
      <w:rPr>
        <w:rFonts w:ascii="Calibri" w:eastAsia="Calibri" w:hAnsi="Calibri" w:cs="Calibri"/>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BC377B"/>
    <w:rsid w:val="00445392"/>
    <w:rsid w:val="00BC37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0"/>
    <w:autoRedefine/>
    <w:hidden/>
    <w:qFormat/>
    <w:rsid w:val="00BC377B"/>
    <w:pPr>
      <w:suppressAutoHyphens/>
      <w:ind w:leftChars="-1" w:left="-1" w:hangingChars="1" w:hanging="1"/>
      <w:textDirection w:val="btLr"/>
      <w:textAlignment w:val="top"/>
      <w:outlineLvl w:val="0"/>
    </w:pPr>
    <w:rPr>
      <w:position w:val="-1"/>
    </w:rPr>
  </w:style>
  <w:style w:type="paragraph" w:styleId="Heading1">
    <w:name w:val="heading 1"/>
    <w:basedOn w:val="normal0"/>
    <w:next w:val="normal0"/>
    <w:rsid w:val="00BC377B"/>
    <w:pPr>
      <w:keepNext/>
      <w:keepLines/>
      <w:spacing w:before="480" w:after="120"/>
      <w:outlineLvl w:val="0"/>
    </w:pPr>
    <w:rPr>
      <w:b/>
      <w:sz w:val="48"/>
      <w:szCs w:val="48"/>
    </w:rPr>
  </w:style>
  <w:style w:type="paragraph" w:styleId="Heading2">
    <w:name w:val="heading 2"/>
    <w:basedOn w:val="normal0"/>
    <w:next w:val="normal0"/>
    <w:rsid w:val="00BC377B"/>
    <w:pPr>
      <w:keepNext/>
      <w:keepLines/>
      <w:spacing w:before="360" w:after="80"/>
      <w:outlineLvl w:val="1"/>
    </w:pPr>
    <w:rPr>
      <w:b/>
      <w:sz w:val="36"/>
      <w:szCs w:val="36"/>
    </w:rPr>
  </w:style>
  <w:style w:type="paragraph" w:styleId="Heading3">
    <w:name w:val="heading 3"/>
    <w:basedOn w:val="normal0"/>
    <w:next w:val="normal0"/>
    <w:rsid w:val="00BC377B"/>
    <w:pPr>
      <w:keepNext/>
      <w:keepLines/>
      <w:spacing w:before="280" w:after="80"/>
      <w:outlineLvl w:val="2"/>
    </w:pPr>
    <w:rPr>
      <w:b/>
      <w:sz w:val="28"/>
      <w:szCs w:val="28"/>
    </w:rPr>
  </w:style>
  <w:style w:type="paragraph" w:styleId="Heading4">
    <w:name w:val="heading 4"/>
    <w:basedOn w:val="normal0"/>
    <w:next w:val="normal0"/>
    <w:rsid w:val="00BC377B"/>
    <w:pPr>
      <w:keepNext/>
      <w:keepLines/>
      <w:spacing w:before="240" w:after="40"/>
      <w:outlineLvl w:val="3"/>
    </w:pPr>
    <w:rPr>
      <w:b/>
      <w:sz w:val="24"/>
      <w:szCs w:val="24"/>
    </w:rPr>
  </w:style>
  <w:style w:type="paragraph" w:styleId="Heading5">
    <w:name w:val="heading 5"/>
    <w:basedOn w:val="normal0"/>
    <w:next w:val="normal0"/>
    <w:rsid w:val="00BC377B"/>
    <w:pPr>
      <w:keepNext/>
      <w:keepLines/>
      <w:spacing w:before="220" w:after="40"/>
      <w:outlineLvl w:val="4"/>
    </w:pPr>
    <w:rPr>
      <w:b/>
    </w:rPr>
  </w:style>
  <w:style w:type="paragraph" w:styleId="Heading6">
    <w:name w:val="heading 6"/>
    <w:basedOn w:val="normal0"/>
    <w:next w:val="normal0"/>
    <w:rsid w:val="00BC377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C377B"/>
  </w:style>
  <w:style w:type="paragraph" w:styleId="Title">
    <w:name w:val="Title"/>
    <w:basedOn w:val="normal0"/>
    <w:next w:val="normal0"/>
    <w:rsid w:val="00BC377B"/>
    <w:pPr>
      <w:keepNext/>
      <w:keepLines/>
      <w:spacing w:before="480" w:after="120"/>
    </w:pPr>
    <w:rPr>
      <w:b/>
      <w:sz w:val="72"/>
      <w:szCs w:val="72"/>
    </w:rPr>
  </w:style>
  <w:style w:type="paragraph" w:styleId="ListParagraph">
    <w:name w:val="List Paragraph"/>
    <w:basedOn w:val="Normal"/>
    <w:autoRedefine/>
    <w:hidden/>
    <w:qFormat/>
    <w:rsid w:val="00BC377B"/>
    <w:pPr>
      <w:ind w:left="720"/>
      <w:contextualSpacing/>
    </w:pPr>
  </w:style>
  <w:style w:type="paragraph" w:styleId="BalloonText">
    <w:name w:val="Balloon Text"/>
    <w:basedOn w:val="Normal"/>
    <w:autoRedefine/>
    <w:hidden/>
    <w:qFormat/>
    <w:rsid w:val="00BC377B"/>
    <w:pPr>
      <w:spacing w:after="0" w:line="240" w:lineRule="auto"/>
    </w:pPr>
    <w:rPr>
      <w:rFonts w:ascii="Tahoma" w:hAnsi="Tahoma" w:cs="Tahoma"/>
      <w:sz w:val="16"/>
      <w:szCs w:val="16"/>
    </w:rPr>
  </w:style>
  <w:style w:type="character" w:customStyle="1" w:styleId="BalloonTextChar">
    <w:name w:val="Balloon Text Char"/>
    <w:autoRedefine/>
    <w:hidden/>
    <w:qFormat/>
    <w:rsid w:val="00BC377B"/>
    <w:rPr>
      <w:rFonts w:ascii="Tahoma" w:hAnsi="Tahoma" w:cs="Tahoma"/>
      <w:w w:val="100"/>
      <w:position w:val="-1"/>
      <w:sz w:val="16"/>
      <w:szCs w:val="16"/>
      <w:effect w:val="none"/>
      <w:vertAlign w:val="baseline"/>
      <w:cs w:val="0"/>
      <w:em w:val="none"/>
    </w:rPr>
  </w:style>
  <w:style w:type="paragraph" w:styleId="Subtitle">
    <w:name w:val="Subtitle"/>
    <w:basedOn w:val="Normal"/>
    <w:next w:val="Normal"/>
    <w:rsid w:val="00BC377B"/>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ktY6cKznfXV+i8Fm+ar5zMc/WA==">AMUW2mVdBB1lv4rqTqgyEl/J4xv25wuc1cAL/gzvmSMkrmY2Gx1p5PwW22tvZsud2ixOU4VMlMx4hzeZMjztFQej93fTxyitCoQk4fBFNjon9mJ79KW2X6w=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926</Words>
  <Characters>5284</Characters>
  <Application>Microsoft Office Word</Application>
  <DocSecurity>0</DocSecurity>
  <Lines>44</Lines>
  <Paragraphs>12</Paragraphs>
  <ScaleCrop>false</ScaleCrop>
  <Company/>
  <LinksUpToDate>false</LinksUpToDate>
  <CharactersWithSpaces>6198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CAPE</cp:lastModifiedBy>
  <cp:revision>2</cp:revision>
  <dcterms:created xsi:type="dcterms:W3CDTF">2015-07-13T05:51:00Z</dcterms:created>
  <dcterms:modified xsi:type="dcterms:W3CDTF">2019-07-02T11:24:00Z</dcterms:modified>
</cp:coreProperties>
</file>