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91174424"/>
        <w:docPartObj>
          <w:docPartGallery w:val="Cover Pages"/>
          <w:docPartUnique/>
        </w:docPartObj>
      </w:sdtPr>
      <w:sdtEndPr>
        <w:rPr>
          <w:rFonts w:ascii="Times New Roman" w:hAnsi="Times New Roman" w:cs="Times New Roman"/>
          <w:sz w:val="24"/>
          <w:szCs w:val="24"/>
        </w:rPr>
      </w:sdtEndPr>
      <w:sdtContent>
        <w:p w:rsidR="00253B6F" w:rsidRDefault="00612A4F">
          <w:r>
            <w:rPr>
              <w:noProof/>
              <w:lang w:eastAsia="en-GB"/>
            </w:rPr>
            <mc:AlternateContent>
              <mc:Choice Requires="wpg">
                <w:drawing>
                  <wp:anchor distT="0" distB="0" distL="114300" distR="114300" simplePos="0" relativeHeight="251661312" behindDoc="0" locked="0" layoutInCell="1" allowOverlap="1">
                    <wp:simplePos x="0" y="0"/>
                    <wp:positionH relativeFrom="page">
                      <wp:align>left</wp:align>
                    </wp:positionH>
                    <wp:positionV relativeFrom="paragraph">
                      <wp:posOffset>-1047750</wp:posOffset>
                    </wp:positionV>
                    <wp:extent cx="2642870" cy="3401060"/>
                    <wp:effectExtent l="0" t="0" r="5080" b="8890"/>
                    <wp:wrapNone/>
                    <wp:docPr id="460" name="Group 460" title="Crop mark graphic"/>
                    <wp:cNvGraphicFramePr/>
                    <a:graphic xmlns:a="http://schemas.openxmlformats.org/drawingml/2006/main">
                      <a:graphicData uri="http://schemas.microsoft.com/office/word/2010/wordprocessingGroup">
                        <wpg:wgp>
                          <wpg:cNvGrpSpPr/>
                          <wpg:grpSpPr>
                            <a:xfrm>
                              <a:off x="0" y="0"/>
                              <a:ext cx="2642870" cy="3401060"/>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64887E" id="Group 460" o:spid="_x0000_s1026" alt="Title: Crop mark graphic" style="position:absolute;margin-left:0;margin-top:-82.5pt;width:208.1pt;height:267.8pt;z-index:251661312;mso-position-horizontal:left;mso-position-horizontal-relative:page" coordsize="26426,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">
                    <v:shape id="Freeform 461" o:spid="_x0000_s1027" style="position:absolute;left:5048;top:5048;width:21336;height:28670;visibility:visible;mso-wrap-style:square;v-text-anchor:top" coordsize="1344,1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6PIsIA&#10;AADcAAAADwAAAGRycy9kb3ducmV2LnhtbESPQYvCMBSE78L+h/AW9qapoiJdo4giirdWhT0+mmdb&#10;bF5KErW7v34jCB6HmfmGmS8704g7OV9bVjAcJCCIC6trLhWcjtv+DIQPyBoby6TglzwsFx+9Oaba&#10;Pjijex5KESHsU1RQhdCmUvqiIoN+YFvi6F2sMxiidKXUDh8Rbho5SpKpNFhzXKiwpXVFxTW/GQUu&#10;Ox+yVY6n3Y0N/eSTjZzs/5T6+uxW3yACdeEdfrX3WsF4OoTnmXg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Do8iwgAAANwAAAAPAAAAAAAAAAAAAAAAAJgCAABkcnMvZG93&#10;bnJldi54bWxQSwUGAAAAAAQABAD1AAAAhwMAAAAA&#10;" path="m168,1806l,1806,,,1344,r,165l168,165r,1641xe" fillcolor="#44546a [3215]" stroked="f">
                      <v:path arrowok="t" o:connecttype="custom" o:connectlocs="266700,2867025;0,2867025;0,0;2133600,0;2133600,261938;266700,261938;266700,2867025" o:connectangles="0,0,0,0,0,0,0"/>
                    </v:shape>
                    <v:rect id="Rectangle 462" o:spid="_x0000_s1028" style="position:absolute;width:26426;height:340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vXsQA&#10;AADcAAAADwAAAGRycy9kb3ducmV2LnhtbESPQWvCQBSE74L/YXlCb7pRikjqJrRCaYuHom3vz91n&#10;Esy+DbtrEv99t1DwOMzMN8y2HG0revKhcaxguchAEGtnGq4UfH+9zjcgQkQ22DomBTcKUBbTyRZz&#10;4wY+UH+MlUgQDjkqqGPscimDrsliWLiOOHln5y3GJH0ljcchwW0rV1m2lhYbTgs1drSrSV+OV6vg&#10;x51fBqtP/NHfPpvr295rvdkr9TAbn59ARBrjPfzffjcKHtcr+DuTjo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L17EAAAA3AAAAA8AAAAAAAAAAAAAAAAAmAIAAGRycy9k&#10;b3ducmV2LnhtbFBLBQYAAAAABAAEAPUAAACJAwAAAAA=&#10;" filled="f" stroked="f" strokeweight="1pt"/>
                    <w10:wrap anchorx="page"/>
                  </v:group>
                </w:pict>
              </mc:Fallback>
            </mc:AlternateContent>
          </w:r>
          <w:r w:rsidRPr="00897DBD">
            <w:rPr>
              <w:rFonts w:ascii="Times New Roman" w:hAnsi="Times New Roman" w:cs="Times New Roman"/>
              <w:noProof/>
              <w:lang w:eastAsia="en-GB"/>
            </w:rPr>
            <w:drawing>
              <wp:inline distT="0" distB="0" distL="0" distR="0" wp14:anchorId="0D6BC3E6" wp14:editId="7A4715A9">
                <wp:extent cx="1689100" cy="1568450"/>
                <wp:effectExtent l="0" t="0" r="0" b="0"/>
                <wp:docPr id="30" name="Graphic 20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D65186-AB5A-4584-87C3-0FAA2992263B}"/>
                            </a:ext>
                          </a:extLst>
                        </pic:cNvPr>
                        <pic:cNvPicPr/>
                      </pic:nvPicPr>
                      <pic:blipFill>
                        <a:blip r:embed="rId6"/>
                        <a:stretch>
                          <a:fillRect/>
                        </a:stretch>
                      </pic:blipFill>
                      <pic:spPr>
                        <a:xfrm>
                          <a:off x="0" y="0"/>
                          <a:ext cx="1737429" cy="1613327"/>
                        </a:xfrm>
                        <a:prstGeom prst="rect">
                          <a:avLst/>
                        </a:prstGeom>
                      </pic:spPr>
                    </pic:pic>
                  </a:graphicData>
                </a:graphic>
              </wp:inline>
            </w:drawing>
          </w:r>
          <w:r w:rsidR="00253B6F">
            <w:rPr>
              <w:noProof/>
              <w:lang w:eastAsia="en-GB"/>
            </w:rPr>
            <mc:AlternateContent>
              <mc:Choice Requires="wpg">
                <w:drawing>
                  <wp:anchor distT="0" distB="0" distL="114300" distR="114300" simplePos="0" relativeHeight="251658240"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E1D92" w:rsidRDefault="00253B6F" w:rsidP="00CE1D92">
                                  <w:pPr>
                                    <w:pStyle w:val="NoSpacing"/>
                                    <w:jc w:val="right"/>
                                    <w:rPr>
                                      <w:color w:val="FFFFFF" w:themeColor="background1"/>
                                      <w:sz w:val="32"/>
                                      <w:szCs w:val="32"/>
                                      <w:lang w:val="en-GB"/>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r w:rsidR="007E36B2">
                                        <w:rPr>
                                          <w:color w:val="FFFFFF" w:themeColor="background1"/>
                                          <w:sz w:val="32"/>
                                          <w:szCs w:val="32"/>
                                        </w:rPr>
                                        <w:t>Student Name -</w:t>
                                      </w:r>
                                    </w:sdtContent>
                                  </w:sdt>
                                  <w:r w:rsidR="00CE1D92">
                                    <w:rPr>
                                      <w:color w:val="FFFFFF" w:themeColor="background1"/>
                                      <w:sz w:val="32"/>
                                      <w:szCs w:val="32"/>
                                      <w:lang w:val="en-GB"/>
                                    </w:rPr>
                                    <w:t>Swastik Airee</w:t>
                                  </w:r>
                                </w:p>
                                <w:p w:rsidR="00CE1D92" w:rsidRPr="0021421D" w:rsidRDefault="00CE1D92" w:rsidP="00CE1D92">
                                  <w:pPr>
                                    <w:pStyle w:val="NoSpacing"/>
                                    <w:jc w:val="right"/>
                                    <w:rPr>
                                      <w:rFonts w:ascii="Times New Roman" w:hAnsi="Times New Roman" w:cs="Times New Roman"/>
                                      <w:color w:val="44546A" w:themeColor="text2"/>
                                      <w:spacing w:val="10"/>
                                      <w:sz w:val="28"/>
                                      <w:szCs w:val="28"/>
                                    </w:rPr>
                                  </w:pPr>
                                  <w:r>
                                    <w:rPr>
                                      <w:color w:val="FFFFFF" w:themeColor="background1"/>
                                      <w:sz w:val="32"/>
                                      <w:szCs w:val="32"/>
                                      <w:lang w:val="en-GB"/>
                                    </w:rPr>
                                    <w:t xml:space="preserve">Student ID - </w:t>
                                  </w:r>
                                  <w:r w:rsidRPr="00CE1D92">
                                    <w:rPr>
                                      <w:rFonts w:ascii="Times New Roman" w:hAnsi="Times New Roman" w:cs="Times New Roman"/>
                                      <w:color w:val="FFFFFF" w:themeColor="background1"/>
                                      <w:spacing w:val="10"/>
                                      <w:sz w:val="28"/>
                                      <w:szCs w:val="28"/>
                                    </w:rPr>
                                    <w:t>224389999</w:t>
                                  </w:r>
                                </w:p>
                                <w:p w:rsidR="00253B6F" w:rsidRDefault="00CE1D92">
                                  <w:pPr>
                                    <w:pStyle w:val="NoSpacing"/>
                                    <w:rPr>
                                      <w:caps/>
                                      <w:color w:val="FFFFFF" w:themeColor="background1"/>
                                    </w:rPr>
                                  </w:pPr>
                                  <w:r>
                                    <w:rPr>
                                      <w:caps/>
                                      <w:color w:val="FFFFFF" w:themeColor="background1"/>
                                    </w:rPr>
                                    <w:t xml:space="preserve"> </w:t>
                                  </w:r>
                                  <w:r w:rsidR="00253B6F">
                                    <w:rPr>
                                      <w:caps/>
                                      <w:color w:val="FFFFFF" w:themeColor="background1"/>
                                    </w:rPr>
                                    <w:t xml:space="preserve">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Content>
                                      <w:r>
                                        <w:rPr>
                                          <w:caps/>
                                          <w:color w:val="FFFFFF" w:themeColor="background1"/>
                                        </w:rPr>
                                        <w:t xml:space="preserve">     </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2A4F" w:rsidRDefault="00612A4F">
                                  <w:pPr>
                                    <w:pStyle w:val="NoSpacing"/>
                                    <w:pBdr>
                                      <w:bottom w:val="single" w:sz="6" w:space="4" w:color="7F7F7F" w:themeColor="text1" w:themeTint="80"/>
                                    </w:pBdr>
                                    <w:rPr>
                                      <w:rFonts w:ascii="Arial" w:hAnsi="Arial" w:cs="Arial"/>
                                      <w:color w:val="833C0B" w:themeColor="accent2" w:themeShade="80"/>
                                      <w:sz w:val="70"/>
                                      <w:szCs w:val="70"/>
                                      <w:shd w:val="clear" w:color="auto" w:fill="FFFFFF"/>
                                      <w:lang w:val="en-GB"/>
                                    </w:rPr>
                                  </w:pPr>
                                </w:p>
                                <w:p w:rsidR="00612A4F" w:rsidRDefault="00612A4F">
                                  <w:pPr>
                                    <w:pStyle w:val="NoSpacing"/>
                                    <w:pBdr>
                                      <w:bottom w:val="single" w:sz="6" w:space="4" w:color="7F7F7F" w:themeColor="text1" w:themeTint="80"/>
                                    </w:pBdr>
                                    <w:rPr>
                                      <w:rFonts w:ascii="Arial" w:hAnsi="Arial" w:cs="Arial"/>
                                      <w:color w:val="833C0B" w:themeColor="accent2" w:themeShade="80"/>
                                      <w:sz w:val="70"/>
                                      <w:szCs w:val="70"/>
                                      <w:shd w:val="clear" w:color="auto" w:fill="FFFFFF"/>
                                      <w:lang w:val="en-GB"/>
                                    </w:rPr>
                                  </w:pPr>
                                </w:p>
                                <w:p w:rsidR="00612A4F" w:rsidRDefault="00612A4F">
                                  <w:pPr>
                                    <w:pStyle w:val="NoSpacing"/>
                                    <w:pBdr>
                                      <w:bottom w:val="single" w:sz="6" w:space="4" w:color="7F7F7F" w:themeColor="text1" w:themeTint="80"/>
                                    </w:pBdr>
                                    <w:rPr>
                                      <w:rFonts w:ascii="Arial" w:hAnsi="Arial" w:cs="Arial"/>
                                      <w:color w:val="833C0B" w:themeColor="accent2" w:themeShade="80"/>
                                      <w:sz w:val="70"/>
                                      <w:szCs w:val="70"/>
                                      <w:shd w:val="clear" w:color="auto" w:fill="FFFFFF"/>
                                      <w:lang w:val="en-GB"/>
                                    </w:rPr>
                                  </w:pPr>
                                </w:p>
                                <w:p w:rsidR="00612A4F" w:rsidRDefault="00612A4F">
                                  <w:pPr>
                                    <w:pStyle w:val="NoSpacing"/>
                                    <w:pBdr>
                                      <w:bottom w:val="single" w:sz="6" w:space="4" w:color="7F7F7F" w:themeColor="text1" w:themeTint="80"/>
                                    </w:pBdr>
                                    <w:rPr>
                                      <w:rFonts w:ascii="Arial" w:hAnsi="Arial" w:cs="Arial"/>
                                      <w:color w:val="833C0B" w:themeColor="accent2" w:themeShade="80"/>
                                      <w:sz w:val="70"/>
                                      <w:szCs w:val="70"/>
                                      <w:shd w:val="clear" w:color="auto" w:fill="FFFFFF"/>
                                      <w:lang w:val="en-GB"/>
                                    </w:rPr>
                                  </w:pPr>
                                </w:p>
                                <w:p w:rsidR="00612A4F" w:rsidRDefault="00612A4F">
                                  <w:pPr>
                                    <w:pStyle w:val="NoSpacing"/>
                                    <w:pBdr>
                                      <w:bottom w:val="single" w:sz="6" w:space="4" w:color="7F7F7F" w:themeColor="text1" w:themeTint="80"/>
                                    </w:pBdr>
                                    <w:rPr>
                                      <w:rFonts w:ascii="Arial" w:hAnsi="Arial" w:cs="Arial"/>
                                      <w:color w:val="833C0B" w:themeColor="accent2" w:themeShade="80"/>
                                      <w:sz w:val="70"/>
                                      <w:szCs w:val="70"/>
                                      <w:shd w:val="clear" w:color="auto" w:fill="FFFFFF"/>
                                      <w:lang w:val="en-GB"/>
                                    </w:rPr>
                                  </w:pPr>
                                </w:p>
                                <w:p w:rsidR="00612A4F" w:rsidRDefault="00612A4F">
                                  <w:pPr>
                                    <w:pStyle w:val="NoSpacing"/>
                                    <w:pBdr>
                                      <w:bottom w:val="single" w:sz="6" w:space="4" w:color="7F7F7F" w:themeColor="text1" w:themeTint="80"/>
                                    </w:pBdr>
                                    <w:rPr>
                                      <w:rFonts w:ascii="Arial" w:hAnsi="Arial" w:cs="Arial"/>
                                      <w:color w:val="833C0B" w:themeColor="accent2" w:themeShade="80"/>
                                      <w:sz w:val="70"/>
                                      <w:szCs w:val="70"/>
                                      <w:shd w:val="clear" w:color="auto" w:fill="FFFFFF"/>
                                      <w:lang w:val="en-GB"/>
                                    </w:rPr>
                                  </w:pPr>
                                </w:p>
                                <w:p w:rsidR="00253B6F" w:rsidRDefault="00CE1D92">
                                  <w:pPr>
                                    <w:pStyle w:val="NoSpacing"/>
                                    <w:pBdr>
                                      <w:bottom w:val="single" w:sz="6" w:space="4" w:color="7F7F7F" w:themeColor="text1" w:themeTint="80"/>
                                    </w:pBdr>
                                    <w:rPr>
                                      <w:rFonts w:ascii="Arial" w:hAnsi="Arial" w:cs="Arial"/>
                                      <w:color w:val="833C0B" w:themeColor="accent2" w:themeShade="80"/>
                                      <w:sz w:val="70"/>
                                      <w:szCs w:val="70"/>
                                      <w:shd w:val="clear" w:color="auto" w:fill="FFFFFF"/>
                                      <w:lang w:val="en-GB"/>
                                    </w:rPr>
                                  </w:pPr>
                                  <w:r w:rsidRPr="00CE1D92">
                                    <w:rPr>
                                      <w:rFonts w:ascii="Arial" w:hAnsi="Arial" w:cs="Arial"/>
                                      <w:color w:val="833C0B" w:themeColor="accent2" w:themeShade="80"/>
                                      <w:sz w:val="70"/>
                                      <w:szCs w:val="70"/>
                                      <w:shd w:val="clear" w:color="auto" w:fill="FFFFFF"/>
                                      <w:lang w:val="en-GB"/>
                                    </w:rPr>
                                    <w:t>Business Intelligence and Database Individual Practical Assignment</w:t>
                                  </w:r>
                                </w:p>
                                <w:p w:rsidR="00612A4F" w:rsidRPr="00CE1D92" w:rsidRDefault="00612A4F">
                                  <w:pPr>
                                    <w:pStyle w:val="NoSpacing"/>
                                    <w:pBdr>
                                      <w:bottom w:val="single" w:sz="6" w:space="4" w:color="7F7F7F" w:themeColor="text1" w:themeTint="80"/>
                                    </w:pBdr>
                                    <w:rPr>
                                      <w:rFonts w:asciiTheme="majorHAnsi" w:eastAsiaTheme="majorEastAsia" w:hAnsiTheme="majorHAnsi" w:cstheme="majorBidi"/>
                                      <w:color w:val="833C0B" w:themeColor="accent2" w:themeShade="80"/>
                                      <w:sz w:val="108"/>
                                      <w:szCs w:val="108"/>
                                    </w:rPr>
                                  </w:pPr>
                                </w:p>
                                <w:sdt>
                                  <w:sdtPr>
                                    <w:rPr>
                                      <w:rFonts w:ascii="Arial" w:hAnsi="Arial" w:cs="Arial"/>
                                      <w:color w:val="C45911" w:themeColor="accent2" w:themeShade="BF"/>
                                      <w:sz w:val="70"/>
                                      <w:szCs w:val="70"/>
                                      <w:shd w:val="clear" w:color="auto" w:fill="FFFFFF"/>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253B6F" w:rsidRPr="00CE1D92" w:rsidRDefault="00CE1D92" w:rsidP="00612A4F">
                                      <w:pPr>
                                        <w:pStyle w:val="NoSpacing"/>
                                        <w:spacing w:before="240"/>
                                        <w:jc w:val="right"/>
                                        <w:rPr>
                                          <w:caps/>
                                          <w:color w:val="C45911" w:themeColor="accent2" w:themeShade="BF"/>
                                          <w:sz w:val="36"/>
                                          <w:szCs w:val="36"/>
                                        </w:rPr>
                                      </w:pPr>
                                      <w:r w:rsidRPr="00CE1D92">
                                        <w:rPr>
                                          <w:rFonts w:ascii="Arial" w:hAnsi="Arial" w:cs="Arial"/>
                                          <w:color w:val="C45911" w:themeColor="accent2" w:themeShade="BF"/>
                                          <w:sz w:val="70"/>
                                          <w:szCs w:val="70"/>
                                          <w:shd w:val="clear" w:color="auto" w:fill="FFFFFF"/>
                                        </w:rPr>
                                        <w:t>MIS781</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margin-left:0;margin-top:0;width:539.6pt;height:719.9pt;z-index:-25165824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angle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p w:rsidR="00CE1D92" w:rsidRDefault="00253B6F" w:rsidP="00CE1D92">
                            <w:pPr>
                              <w:pStyle w:val="NoSpacing"/>
                              <w:jc w:val="right"/>
                              <w:rPr>
                                <w:color w:val="FFFFFF" w:themeColor="background1"/>
                                <w:sz w:val="32"/>
                                <w:szCs w:val="32"/>
                                <w:lang w:val="en-GB"/>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r w:rsidR="007E36B2">
                                  <w:rPr>
                                    <w:color w:val="FFFFFF" w:themeColor="background1"/>
                                    <w:sz w:val="32"/>
                                    <w:szCs w:val="32"/>
                                  </w:rPr>
                                  <w:t>Student Name -</w:t>
                                </w:r>
                              </w:sdtContent>
                            </w:sdt>
                            <w:r w:rsidR="00CE1D92">
                              <w:rPr>
                                <w:color w:val="FFFFFF" w:themeColor="background1"/>
                                <w:sz w:val="32"/>
                                <w:szCs w:val="32"/>
                                <w:lang w:val="en-GB"/>
                              </w:rPr>
                              <w:t>Swastik Airee</w:t>
                            </w:r>
                          </w:p>
                          <w:p w:rsidR="00CE1D92" w:rsidRPr="0021421D" w:rsidRDefault="00CE1D92" w:rsidP="00CE1D92">
                            <w:pPr>
                              <w:pStyle w:val="NoSpacing"/>
                              <w:jc w:val="right"/>
                              <w:rPr>
                                <w:rFonts w:ascii="Times New Roman" w:hAnsi="Times New Roman" w:cs="Times New Roman"/>
                                <w:color w:val="44546A" w:themeColor="text2"/>
                                <w:spacing w:val="10"/>
                                <w:sz w:val="28"/>
                                <w:szCs w:val="28"/>
                              </w:rPr>
                            </w:pPr>
                            <w:r>
                              <w:rPr>
                                <w:color w:val="FFFFFF" w:themeColor="background1"/>
                                <w:sz w:val="32"/>
                                <w:szCs w:val="32"/>
                                <w:lang w:val="en-GB"/>
                              </w:rPr>
                              <w:t xml:space="preserve">Student ID - </w:t>
                            </w:r>
                            <w:r w:rsidRPr="00CE1D92">
                              <w:rPr>
                                <w:rFonts w:ascii="Times New Roman" w:hAnsi="Times New Roman" w:cs="Times New Roman"/>
                                <w:color w:val="FFFFFF" w:themeColor="background1"/>
                                <w:spacing w:val="10"/>
                                <w:sz w:val="28"/>
                                <w:szCs w:val="28"/>
                              </w:rPr>
                              <w:t>224389999</w:t>
                            </w:r>
                          </w:p>
                          <w:p w:rsidR="00253B6F" w:rsidRDefault="00CE1D92">
                            <w:pPr>
                              <w:pStyle w:val="NoSpacing"/>
                              <w:rPr>
                                <w:caps/>
                                <w:color w:val="FFFFFF" w:themeColor="background1"/>
                              </w:rPr>
                            </w:pPr>
                            <w:r>
                              <w:rPr>
                                <w:caps/>
                                <w:color w:val="FFFFFF" w:themeColor="background1"/>
                              </w:rPr>
                              <w:t xml:space="preserve"> </w:t>
                            </w:r>
                            <w:r w:rsidR="00253B6F">
                              <w:rPr>
                                <w:caps/>
                                <w:color w:val="FFFFFF" w:themeColor="background1"/>
                              </w:rPr>
                              <w:t xml:space="preserve">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Content>
                                <w:r>
                                  <w:rPr>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p w:rsidR="00612A4F" w:rsidRDefault="00612A4F">
                            <w:pPr>
                              <w:pStyle w:val="NoSpacing"/>
                              <w:pBdr>
                                <w:bottom w:val="single" w:sz="6" w:space="4" w:color="7F7F7F" w:themeColor="text1" w:themeTint="80"/>
                              </w:pBdr>
                              <w:rPr>
                                <w:rFonts w:ascii="Arial" w:hAnsi="Arial" w:cs="Arial"/>
                                <w:color w:val="833C0B" w:themeColor="accent2" w:themeShade="80"/>
                                <w:sz w:val="70"/>
                                <w:szCs w:val="70"/>
                                <w:shd w:val="clear" w:color="auto" w:fill="FFFFFF"/>
                                <w:lang w:val="en-GB"/>
                              </w:rPr>
                            </w:pPr>
                          </w:p>
                          <w:p w:rsidR="00612A4F" w:rsidRDefault="00612A4F">
                            <w:pPr>
                              <w:pStyle w:val="NoSpacing"/>
                              <w:pBdr>
                                <w:bottom w:val="single" w:sz="6" w:space="4" w:color="7F7F7F" w:themeColor="text1" w:themeTint="80"/>
                              </w:pBdr>
                              <w:rPr>
                                <w:rFonts w:ascii="Arial" w:hAnsi="Arial" w:cs="Arial"/>
                                <w:color w:val="833C0B" w:themeColor="accent2" w:themeShade="80"/>
                                <w:sz w:val="70"/>
                                <w:szCs w:val="70"/>
                                <w:shd w:val="clear" w:color="auto" w:fill="FFFFFF"/>
                                <w:lang w:val="en-GB"/>
                              </w:rPr>
                            </w:pPr>
                          </w:p>
                          <w:p w:rsidR="00612A4F" w:rsidRDefault="00612A4F">
                            <w:pPr>
                              <w:pStyle w:val="NoSpacing"/>
                              <w:pBdr>
                                <w:bottom w:val="single" w:sz="6" w:space="4" w:color="7F7F7F" w:themeColor="text1" w:themeTint="80"/>
                              </w:pBdr>
                              <w:rPr>
                                <w:rFonts w:ascii="Arial" w:hAnsi="Arial" w:cs="Arial"/>
                                <w:color w:val="833C0B" w:themeColor="accent2" w:themeShade="80"/>
                                <w:sz w:val="70"/>
                                <w:szCs w:val="70"/>
                                <w:shd w:val="clear" w:color="auto" w:fill="FFFFFF"/>
                                <w:lang w:val="en-GB"/>
                              </w:rPr>
                            </w:pPr>
                          </w:p>
                          <w:p w:rsidR="00612A4F" w:rsidRDefault="00612A4F">
                            <w:pPr>
                              <w:pStyle w:val="NoSpacing"/>
                              <w:pBdr>
                                <w:bottom w:val="single" w:sz="6" w:space="4" w:color="7F7F7F" w:themeColor="text1" w:themeTint="80"/>
                              </w:pBdr>
                              <w:rPr>
                                <w:rFonts w:ascii="Arial" w:hAnsi="Arial" w:cs="Arial"/>
                                <w:color w:val="833C0B" w:themeColor="accent2" w:themeShade="80"/>
                                <w:sz w:val="70"/>
                                <w:szCs w:val="70"/>
                                <w:shd w:val="clear" w:color="auto" w:fill="FFFFFF"/>
                                <w:lang w:val="en-GB"/>
                              </w:rPr>
                            </w:pPr>
                          </w:p>
                          <w:p w:rsidR="00612A4F" w:rsidRDefault="00612A4F">
                            <w:pPr>
                              <w:pStyle w:val="NoSpacing"/>
                              <w:pBdr>
                                <w:bottom w:val="single" w:sz="6" w:space="4" w:color="7F7F7F" w:themeColor="text1" w:themeTint="80"/>
                              </w:pBdr>
                              <w:rPr>
                                <w:rFonts w:ascii="Arial" w:hAnsi="Arial" w:cs="Arial"/>
                                <w:color w:val="833C0B" w:themeColor="accent2" w:themeShade="80"/>
                                <w:sz w:val="70"/>
                                <w:szCs w:val="70"/>
                                <w:shd w:val="clear" w:color="auto" w:fill="FFFFFF"/>
                                <w:lang w:val="en-GB"/>
                              </w:rPr>
                            </w:pPr>
                          </w:p>
                          <w:p w:rsidR="00612A4F" w:rsidRDefault="00612A4F">
                            <w:pPr>
                              <w:pStyle w:val="NoSpacing"/>
                              <w:pBdr>
                                <w:bottom w:val="single" w:sz="6" w:space="4" w:color="7F7F7F" w:themeColor="text1" w:themeTint="80"/>
                              </w:pBdr>
                              <w:rPr>
                                <w:rFonts w:ascii="Arial" w:hAnsi="Arial" w:cs="Arial"/>
                                <w:color w:val="833C0B" w:themeColor="accent2" w:themeShade="80"/>
                                <w:sz w:val="70"/>
                                <w:szCs w:val="70"/>
                                <w:shd w:val="clear" w:color="auto" w:fill="FFFFFF"/>
                                <w:lang w:val="en-GB"/>
                              </w:rPr>
                            </w:pPr>
                          </w:p>
                          <w:p w:rsidR="00253B6F" w:rsidRDefault="00CE1D92">
                            <w:pPr>
                              <w:pStyle w:val="NoSpacing"/>
                              <w:pBdr>
                                <w:bottom w:val="single" w:sz="6" w:space="4" w:color="7F7F7F" w:themeColor="text1" w:themeTint="80"/>
                              </w:pBdr>
                              <w:rPr>
                                <w:rFonts w:ascii="Arial" w:hAnsi="Arial" w:cs="Arial"/>
                                <w:color w:val="833C0B" w:themeColor="accent2" w:themeShade="80"/>
                                <w:sz w:val="70"/>
                                <w:szCs w:val="70"/>
                                <w:shd w:val="clear" w:color="auto" w:fill="FFFFFF"/>
                                <w:lang w:val="en-GB"/>
                              </w:rPr>
                            </w:pPr>
                            <w:r w:rsidRPr="00CE1D92">
                              <w:rPr>
                                <w:rFonts w:ascii="Arial" w:hAnsi="Arial" w:cs="Arial"/>
                                <w:color w:val="833C0B" w:themeColor="accent2" w:themeShade="80"/>
                                <w:sz w:val="70"/>
                                <w:szCs w:val="70"/>
                                <w:shd w:val="clear" w:color="auto" w:fill="FFFFFF"/>
                                <w:lang w:val="en-GB"/>
                              </w:rPr>
                              <w:t>Business Intelligence and Database Individual Practical Assignment</w:t>
                            </w:r>
                          </w:p>
                          <w:p w:rsidR="00612A4F" w:rsidRPr="00CE1D92" w:rsidRDefault="00612A4F">
                            <w:pPr>
                              <w:pStyle w:val="NoSpacing"/>
                              <w:pBdr>
                                <w:bottom w:val="single" w:sz="6" w:space="4" w:color="7F7F7F" w:themeColor="text1" w:themeTint="80"/>
                              </w:pBdr>
                              <w:rPr>
                                <w:rFonts w:asciiTheme="majorHAnsi" w:eastAsiaTheme="majorEastAsia" w:hAnsiTheme="majorHAnsi" w:cstheme="majorBidi"/>
                                <w:color w:val="833C0B" w:themeColor="accent2" w:themeShade="80"/>
                                <w:sz w:val="108"/>
                                <w:szCs w:val="108"/>
                              </w:rPr>
                            </w:pPr>
                          </w:p>
                          <w:sdt>
                            <w:sdtPr>
                              <w:rPr>
                                <w:rFonts w:ascii="Arial" w:hAnsi="Arial" w:cs="Arial"/>
                                <w:color w:val="C45911" w:themeColor="accent2" w:themeShade="BF"/>
                                <w:sz w:val="70"/>
                                <w:szCs w:val="70"/>
                                <w:shd w:val="clear" w:color="auto" w:fill="FFFFFF"/>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253B6F" w:rsidRPr="00CE1D92" w:rsidRDefault="00CE1D92" w:rsidP="00612A4F">
                                <w:pPr>
                                  <w:pStyle w:val="NoSpacing"/>
                                  <w:spacing w:before="240"/>
                                  <w:jc w:val="right"/>
                                  <w:rPr>
                                    <w:caps/>
                                    <w:color w:val="C45911" w:themeColor="accent2" w:themeShade="BF"/>
                                    <w:sz w:val="36"/>
                                    <w:szCs w:val="36"/>
                                  </w:rPr>
                                </w:pPr>
                                <w:r w:rsidRPr="00CE1D92">
                                  <w:rPr>
                                    <w:rFonts w:ascii="Arial" w:hAnsi="Arial" w:cs="Arial"/>
                                    <w:color w:val="C45911" w:themeColor="accent2" w:themeShade="BF"/>
                                    <w:sz w:val="70"/>
                                    <w:szCs w:val="70"/>
                                    <w:shd w:val="clear" w:color="auto" w:fill="FFFFFF"/>
                                  </w:rPr>
                                  <w:t>MIS781</w:t>
                                </w:r>
                              </w:p>
                            </w:sdtContent>
                          </w:sdt>
                        </w:txbxContent>
                      </v:textbox>
                    </v:shape>
                    <w10:wrap anchorx="page" anchory="page"/>
                  </v:group>
                </w:pict>
              </mc:Fallback>
            </mc:AlternateContent>
          </w:r>
        </w:p>
        <w:p w:rsidR="00CE1D92" w:rsidRDefault="00CE1D92" w:rsidP="00CE1D92">
          <w:pPr>
            <w:rPr>
              <w:rFonts w:ascii="Times New Roman" w:hAnsi="Times New Roman" w:cs="Times New Roman"/>
              <w:sz w:val="24"/>
              <w:szCs w:val="24"/>
            </w:rPr>
          </w:pPr>
        </w:p>
        <w:p w:rsidR="00612A4F" w:rsidRDefault="00612A4F" w:rsidP="00CE1D92">
          <w:pPr>
            <w:rPr>
              <w:rFonts w:ascii="Times New Roman" w:hAnsi="Times New Roman" w:cs="Times New Roman"/>
              <w:sz w:val="24"/>
              <w:szCs w:val="24"/>
            </w:rPr>
          </w:pPr>
        </w:p>
        <w:p w:rsidR="00612A4F" w:rsidRDefault="00612A4F" w:rsidP="00CE1D92">
          <w:pPr>
            <w:rPr>
              <w:rFonts w:ascii="Times New Roman" w:hAnsi="Times New Roman" w:cs="Times New Roman"/>
              <w:sz w:val="24"/>
              <w:szCs w:val="24"/>
            </w:rPr>
          </w:pPr>
        </w:p>
        <w:p w:rsidR="00CE1D92" w:rsidRDefault="00CE1D92" w:rsidP="00CE1D92">
          <w:pPr>
            <w:rPr>
              <w:rFonts w:ascii="Times New Roman" w:hAnsi="Times New Roman" w:cs="Times New Roman"/>
              <w:sz w:val="24"/>
              <w:szCs w:val="24"/>
            </w:rPr>
          </w:pPr>
        </w:p>
        <w:p w:rsidR="00CE1D92" w:rsidRDefault="00CE1D92" w:rsidP="00CE1D92">
          <w:pPr>
            <w:rPr>
              <w:rFonts w:ascii="Times New Roman" w:hAnsi="Times New Roman" w:cs="Times New Roman"/>
              <w:sz w:val="24"/>
              <w:szCs w:val="24"/>
            </w:rPr>
          </w:pPr>
        </w:p>
        <w:p w:rsidR="00253B6F" w:rsidRDefault="00253B6F" w:rsidP="00CE1D92">
          <w:pPr>
            <w:rPr>
              <w:rFonts w:ascii="Times New Roman" w:hAnsi="Times New Roman" w:cs="Times New Roman"/>
              <w:sz w:val="24"/>
              <w:szCs w:val="24"/>
            </w:rPr>
          </w:pPr>
          <w:r>
            <w:rPr>
              <w:rFonts w:ascii="Times New Roman" w:hAnsi="Times New Roman" w:cs="Times New Roman"/>
              <w:sz w:val="24"/>
              <w:szCs w:val="24"/>
            </w:rPr>
            <w:br w:type="page"/>
          </w:r>
        </w:p>
      </w:sdtContent>
    </w:sdt>
    <w:p w:rsidR="00DE306A" w:rsidRDefault="00DE306A" w:rsidP="00DE306A">
      <w:pPr>
        <w:rPr>
          <w:rFonts w:ascii="Times New Roman" w:hAnsi="Times New Roman" w:cs="Times New Roman"/>
          <w:sz w:val="24"/>
          <w:szCs w:val="24"/>
        </w:rPr>
      </w:pPr>
    </w:p>
    <w:sdt>
      <w:sdtPr>
        <w:id w:val="-1769538210"/>
        <w:docPartObj>
          <w:docPartGallery w:val="Table of Contents"/>
          <w:docPartUnique/>
        </w:docPartObj>
      </w:sdtPr>
      <w:sdtEndPr>
        <w:rPr>
          <w:rFonts w:asciiTheme="minorHAnsi" w:eastAsiaTheme="minorHAnsi" w:hAnsiTheme="minorHAnsi" w:cstheme="minorBidi"/>
          <w:bCs/>
          <w:noProof/>
          <w:color w:val="auto"/>
          <w:sz w:val="22"/>
          <w:szCs w:val="22"/>
          <w:lang w:val="en-GB"/>
        </w:rPr>
      </w:sdtEndPr>
      <w:sdtContent>
        <w:p w:rsidR="00253B6F" w:rsidRDefault="00253B6F">
          <w:pPr>
            <w:pStyle w:val="TOCHeading"/>
          </w:pPr>
          <w:r>
            <w:t>Contents</w:t>
          </w:r>
        </w:p>
        <w:p w:rsidR="006B748A" w:rsidRDefault="00253B6F">
          <w:pPr>
            <w:pStyle w:val="TOC1"/>
            <w:tabs>
              <w:tab w:val="right" w:leader="dot" w:pos="9350"/>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66871458" w:history="1">
            <w:r w:rsidR="006B748A" w:rsidRPr="00F56BBE">
              <w:rPr>
                <w:rStyle w:val="Hyperlink"/>
                <w:noProof/>
              </w:rPr>
              <w:t>Introduction</w:t>
            </w:r>
            <w:r w:rsidR="006B748A">
              <w:rPr>
                <w:noProof/>
                <w:webHidden/>
              </w:rPr>
              <w:tab/>
            </w:r>
            <w:r w:rsidR="006B748A">
              <w:rPr>
                <w:noProof/>
                <w:webHidden/>
              </w:rPr>
              <w:fldChar w:fldCharType="begin"/>
            </w:r>
            <w:r w:rsidR="006B748A">
              <w:rPr>
                <w:noProof/>
                <w:webHidden/>
              </w:rPr>
              <w:instrText xml:space="preserve"> PAGEREF _Toc166871458 \h </w:instrText>
            </w:r>
            <w:r w:rsidR="006B748A">
              <w:rPr>
                <w:noProof/>
                <w:webHidden/>
              </w:rPr>
            </w:r>
            <w:r w:rsidR="006B748A">
              <w:rPr>
                <w:noProof/>
                <w:webHidden/>
              </w:rPr>
              <w:fldChar w:fldCharType="separate"/>
            </w:r>
            <w:r w:rsidR="006B748A">
              <w:rPr>
                <w:noProof/>
                <w:webHidden/>
              </w:rPr>
              <w:t>3</w:t>
            </w:r>
            <w:r w:rsidR="006B748A">
              <w:rPr>
                <w:noProof/>
                <w:webHidden/>
              </w:rPr>
              <w:fldChar w:fldCharType="end"/>
            </w:r>
          </w:hyperlink>
        </w:p>
        <w:p w:rsidR="006B748A" w:rsidRDefault="006B748A">
          <w:pPr>
            <w:pStyle w:val="TOC1"/>
            <w:tabs>
              <w:tab w:val="right" w:leader="dot" w:pos="9350"/>
            </w:tabs>
            <w:rPr>
              <w:rFonts w:eastAsiaTheme="minorEastAsia"/>
              <w:noProof/>
              <w:lang w:eastAsia="en-GB"/>
            </w:rPr>
          </w:pPr>
          <w:hyperlink w:anchor="_Toc166871459" w:history="1">
            <w:r w:rsidRPr="00F56BBE">
              <w:rPr>
                <w:rStyle w:val="Hyperlink"/>
                <w:noProof/>
              </w:rPr>
              <w:t>Objectives of the BI Dashboards</w:t>
            </w:r>
            <w:r>
              <w:rPr>
                <w:noProof/>
                <w:webHidden/>
              </w:rPr>
              <w:tab/>
            </w:r>
            <w:r>
              <w:rPr>
                <w:noProof/>
                <w:webHidden/>
              </w:rPr>
              <w:fldChar w:fldCharType="begin"/>
            </w:r>
            <w:r>
              <w:rPr>
                <w:noProof/>
                <w:webHidden/>
              </w:rPr>
              <w:instrText xml:space="preserve"> PAGEREF _Toc166871459 \h </w:instrText>
            </w:r>
            <w:r>
              <w:rPr>
                <w:noProof/>
                <w:webHidden/>
              </w:rPr>
            </w:r>
            <w:r>
              <w:rPr>
                <w:noProof/>
                <w:webHidden/>
              </w:rPr>
              <w:fldChar w:fldCharType="separate"/>
            </w:r>
            <w:r>
              <w:rPr>
                <w:noProof/>
                <w:webHidden/>
              </w:rPr>
              <w:t>3</w:t>
            </w:r>
            <w:r>
              <w:rPr>
                <w:noProof/>
                <w:webHidden/>
              </w:rPr>
              <w:fldChar w:fldCharType="end"/>
            </w:r>
          </w:hyperlink>
        </w:p>
        <w:p w:rsidR="006B748A" w:rsidRDefault="006B748A">
          <w:pPr>
            <w:pStyle w:val="TOC2"/>
            <w:tabs>
              <w:tab w:val="right" w:leader="dot" w:pos="9350"/>
            </w:tabs>
            <w:rPr>
              <w:rFonts w:eastAsiaTheme="minorEastAsia"/>
              <w:noProof/>
              <w:lang w:eastAsia="en-GB"/>
            </w:rPr>
          </w:pPr>
          <w:hyperlink w:anchor="_Toc166871460" w:history="1">
            <w:r w:rsidRPr="00F56BBE">
              <w:rPr>
                <w:rStyle w:val="Hyperlink"/>
                <w:noProof/>
              </w:rPr>
              <w:t>Phishing Campaign Manager Dashboard:</w:t>
            </w:r>
            <w:r>
              <w:rPr>
                <w:noProof/>
                <w:webHidden/>
              </w:rPr>
              <w:tab/>
            </w:r>
            <w:r>
              <w:rPr>
                <w:noProof/>
                <w:webHidden/>
              </w:rPr>
              <w:fldChar w:fldCharType="begin"/>
            </w:r>
            <w:r>
              <w:rPr>
                <w:noProof/>
                <w:webHidden/>
              </w:rPr>
              <w:instrText xml:space="preserve"> PAGEREF _Toc166871460 \h </w:instrText>
            </w:r>
            <w:r>
              <w:rPr>
                <w:noProof/>
                <w:webHidden/>
              </w:rPr>
            </w:r>
            <w:r>
              <w:rPr>
                <w:noProof/>
                <w:webHidden/>
              </w:rPr>
              <w:fldChar w:fldCharType="separate"/>
            </w:r>
            <w:r>
              <w:rPr>
                <w:noProof/>
                <w:webHidden/>
              </w:rPr>
              <w:t>3</w:t>
            </w:r>
            <w:r>
              <w:rPr>
                <w:noProof/>
                <w:webHidden/>
              </w:rPr>
              <w:fldChar w:fldCharType="end"/>
            </w:r>
          </w:hyperlink>
        </w:p>
        <w:p w:rsidR="006B748A" w:rsidRDefault="006B748A">
          <w:pPr>
            <w:pStyle w:val="TOC2"/>
            <w:tabs>
              <w:tab w:val="right" w:leader="dot" w:pos="9350"/>
            </w:tabs>
            <w:rPr>
              <w:rFonts w:eastAsiaTheme="minorEastAsia"/>
              <w:noProof/>
              <w:lang w:eastAsia="en-GB"/>
            </w:rPr>
          </w:pPr>
          <w:hyperlink w:anchor="_Toc166871461" w:history="1">
            <w:r w:rsidRPr="00F56BBE">
              <w:rPr>
                <w:rStyle w:val="Hyperlink"/>
                <w:noProof/>
              </w:rPr>
              <w:t>User Dashboard:</w:t>
            </w:r>
            <w:r>
              <w:rPr>
                <w:noProof/>
                <w:webHidden/>
              </w:rPr>
              <w:tab/>
            </w:r>
            <w:r>
              <w:rPr>
                <w:noProof/>
                <w:webHidden/>
              </w:rPr>
              <w:fldChar w:fldCharType="begin"/>
            </w:r>
            <w:r>
              <w:rPr>
                <w:noProof/>
                <w:webHidden/>
              </w:rPr>
              <w:instrText xml:space="preserve"> PAGEREF _Toc166871461 \h </w:instrText>
            </w:r>
            <w:r>
              <w:rPr>
                <w:noProof/>
                <w:webHidden/>
              </w:rPr>
            </w:r>
            <w:r>
              <w:rPr>
                <w:noProof/>
                <w:webHidden/>
              </w:rPr>
              <w:fldChar w:fldCharType="separate"/>
            </w:r>
            <w:r>
              <w:rPr>
                <w:noProof/>
                <w:webHidden/>
              </w:rPr>
              <w:t>3</w:t>
            </w:r>
            <w:r>
              <w:rPr>
                <w:noProof/>
                <w:webHidden/>
              </w:rPr>
              <w:fldChar w:fldCharType="end"/>
            </w:r>
          </w:hyperlink>
        </w:p>
        <w:p w:rsidR="006B748A" w:rsidRDefault="006B748A">
          <w:pPr>
            <w:pStyle w:val="TOC2"/>
            <w:tabs>
              <w:tab w:val="right" w:leader="dot" w:pos="9350"/>
            </w:tabs>
            <w:rPr>
              <w:rFonts w:eastAsiaTheme="minorEastAsia"/>
              <w:noProof/>
              <w:lang w:eastAsia="en-GB"/>
            </w:rPr>
          </w:pPr>
          <w:hyperlink w:anchor="_Toc166871462" w:history="1">
            <w:r w:rsidRPr="00F56BBE">
              <w:rPr>
                <w:rStyle w:val="Hyperlink"/>
                <w:noProof/>
              </w:rPr>
              <w:t>HR Manager Dashboard:</w:t>
            </w:r>
            <w:r>
              <w:rPr>
                <w:noProof/>
                <w:webHidden/>
              </w:rPr>
              <w:tab/>
            </w:r>
            <w:r>
              <w:rPr>
                <w:noProof/>
                <w:webHidden/>
              </w:rPr>
              <w:fldChar w:fldCharType="begin"/>
            </w:r>
            <w:r>
              <w:rPr>
                <w:noProof/>
                <w:webHidden/>
              </w:rPr>
              <w:instrText xml:space="preserve"> PAGEREF _Toc166871462 \h </w:instrText>
            </w:r>
            <w:r>
              <w:rPr>
                <w:noProof/>
                <w:webHidden/>
              </w:rPr>
            </w:r>
            <w:r>
              <w:rPr>
                <w:noProof/>
                <w:webHidden/>
              </w:rPr>
              <w:fldChar w:fldCharType="separate"/>
            </w:r>
            <w:r>
              <w:rPr>
                <w:noProof/>
                <w:webHidden/>
              </w:rPr>
              <w:t>4</w:t>
            </w:r>
            <w:r>
              <w:rPr>
                <w:noProof/>
                <w:webHidden/>
              </w:rPr>
              <w:fldChar w:fldCharType="end"/>
            </w:r>
          </w:hyperlink>
        </w:p>
        <w:p w:rsidR="006B748A" w:rsidRDefault="006B748A">
          <w:pPr>
            <w:pStyle w:val="TOC1"/>
            <w:tabs>
              <w:tab w:val="right" w:leader="dot" w:pos="9350"/>
            </w:tabs>
            <w:rPr>
              <w:rFonts w:eastAsiaTheme="minorEastAsia"/>
              <w:noProof/>
              <w:lang w:eastAsia="en-GB"/>
            </w:rPr>
          </w:pPr>
          <w:hyperlink w:anchor="_Toc166871463" w:history="1">
            <w:r w:rsidRPr="00F56BBE">
              <w:rPr>
                <w:rStyle w:val="Hyperlink"/>
                <w:noProof/>
              </w:rPr>
              <w:t>Benefits/Advantages of Your BI Dashboards</w:t>
            </w:r>
            <w:r>
              <w:rPr>
                <w:noProof/>
                <w:webHidden/>
              </w:rPr>
              <w:tab/>
            </w:r>
            <w:r>
              <w:rPr>
                <w:noProof/>
                <w:webHidden/>
              </w:rPr>
              <w:fldChar w:fldCharType="begin"/>
            </w:r>
            <w:r>
              <w:rPr>
                <w:noProof/>
                <w:webHidden/>
              </w:rPr>
              <w:instrText xml:space="preserve"> PAGEREF _Toc166871463 \h </w:instrText>
            </w:r>
            <w:r>
              <w:rPr>
                <w:noProof/>
                <w:webHidden/>
              </w:rPr>
            </w:r>
            <w:r>
              <w:rPr>
                <w:noProof/>
                <w:webHidden/>
              </w:rPr>
              <w:fldChar w:fldCharType="separate"/>
            </w:r>
            <w:r>
              <w:rPr>
                <w:noProof/>
                <w:webHidden/>
              </w:rPr>
              <w:t>4</w:t>
            </w:r>
            <w:r>
              <w:rPr>
                <w:noProof/>
                <w:webHidden/>
              </w:rPr>
              <w:fldChar w:fldCharType="end"/>
            </w:r>
          </w:hyperlink>
        </w:p>
        <w:p w:rsidR="006B748A" w:rsidRDefault="006B748A">
          <w:pPr>
            <w:pStyle w:val="TOC2"/>
            <w:tabs>
              <w:tab w:val="right" w:leader="dot" w:pos="9350"/>
            </w:tabs>
            <w:rPr>
              <w:rFonts w:eastAsiaTheme="minorEastAsia"/>
              <w:noProof/>
              <w:lang w:eastAsia="en-GB"/>
            </w:rPr>
          </w:pPr>
          <w:hyperlink w:anchor="_Toc166871464" w:history="1">
            <w:r w:rsidRPr="00F56BBE">
              <w:rPr>
                <w:rStyle w:val="Hyperlink"/>
                <w:noProof/>
              </w:rPr>
              <w:t>Phishing Campaign Manager Dashboard:</w:t>
            </w:r>
            <w:r>
              <w:rPr>
                <w:noProof/>
                <w:webHidden/>
              </w:rPr>
              <w:tab/>
            </w:r>
            <w:r>
              <w:rPr>
                <w:noProof/>
                <w:webHidden/>
              </w:rPr>
              <w:fldChar w:fldCharType="begin"/>
            </w:r>
            <w:r>
              <w:rPr>
                <w:noProof/>
                <w:webHidden/>
              </w:rPr>
              <w:instrText xml:space="preserve"> PAGEREF _Toc166871464 \h </w:instrText>
            </w:r>
            <w:r>
              <w:rPr>
                <w:noProof/>
                <w:webHidden/>
              </w:rPr>
            </w:r>
            <w:r>
              <w:rPr>
                <w:noProof/>
                <w:webHidden/>
              </w:rPr>
              <w:fldChar w:fldCharType="separate"/>
            </w:r>
            <w:r>
              <w:rPr>
                <w:noProof/>
                <w:webHidden/>
              </w:rPr>
              <w:t>4</w:t>
            </w:r>
            <w:r>
              <w:rPr>
                <w:noProof/>
                <w:webHidden/>
              </w:rPr>
              <w:fldChar w:fldCharType="end"/>
            </w:r>
          </w:hyperlink>
        </w:p>
        <w:p w:rsidR="006B748A" w:rsidRDefault="006B748A">
          <w:pPr>
            <w:pStyle w:val="TOC2"/>
            <w:tabs>
              <w:tab w:val="right" w:leader="dot" w:pos="9350"/>
            </w:tabs>
            <w:rPr>
              <w:rFonts w:eastAsiaTheme="minorEastAsia"/>
              <w:noProof/>
              <w:lang w:eastAsia="en-GB"/>
            </w:rPr>
          </w:pPr>
          <w:hyperlink w:anchor="_Toc166871465" w:history="1">
            <w:r w:rsidRPr="00F56BBE">
              <w:rPr>
                <w:rStyle w:val="Hyperlink"/>
                <w:noProof/>
              </w:rPr>
              <w:t>User Dashboard:</w:t>
            </w:r>
            <w:r>
              <w:rPr>
                <w:noProof/>
                <w:webHidden/>
              </w:rPr>
              <w:tab/>
            </w:r>
            <w:r>
              <w:rPr>
                <w:noProof/>
                <w:webHidden/>
              </w:rPr>
              <w:fldChar w:fldCharType="begin"/>
            </w:r>
            <w:r>
              <w:rPr>
                <w:noProof/>
                <w:webHidden/>
              </w:rPr>
              <w:instrText xml:space="preserve"> PAGEREF _Toc166871465 \h </w:instrText>
            </w:r>
            <w:r>
              <w:rPr>
                <w:noProof/>
                <w:webHidden/>
              </w:rPr>
            </w:r>
            <w:r>
              <w:rPr>
                <w:noProof/>
                <w:webHidden/>
              </w:rPr>
              <w:fldChar w:fldCharType="separate"/>
            </w:r>
            <w:r>
              <w:rPr>
                <w:noProof/>
                <w:webHidden/>
              </w:rPr>
              <w:t>5</w:t>
            </w:r>
            <w:r>
              <w:rPr>
                <w:noProof/>
                <w:webHidden/>
              </w:rPr>
              <w:fldChar w:fldCharType="end"/>
            </w:r>
          </w:hyperlink>
        </w:p>
        <w:p w:rsidR="006B748A" w:rsidRDefault="006B748A">
          <w:pPr>
            <w:pStyle w:val="TOC2"/>
            <w:tabs>
              <w:tab w:val="right" w:leader="dot" w:pos="9350"/>
            </w:tabs>
            <w:rPr>
              <w:rFonts w:eastAsiaTheme="minorEastAsia"/>
              <w:noProof/>
              <w:lang w:eastAsia="en-GB"/>
            </w:rPr>
          </w:pPr>
          <w:hyperlink w:anchor="_Toc166871466" w:history="1">
            <w:r w:rsidRPr="00F56BBE">
              <w:rPr>
                <w:rStyle w:val="Hyperlink"/>
                <w:noProof/>
              </w:rPr>
              <w:t>HR Manager Dashboard:</w:t>
            </w:r>
            <w:r>
              <w:rPr>
                <w:noProof/>
                <w:webHidden/>
              </w:rPr>
              <w:tab/>
            </w:r>
            <w:r>
              <w:rPr>
                <w:noProof/>
                <w:webHidden/>
              </w:rPr>
              <w:fldChar w:fldCharType="begin"/>
            </w:r>
            <w:r>
              <w:rPr>
                <w:noProof/>
                <w:webHidden/>
              </w:rPr>
              <w:instrText xml:space="preserve"> PAGEREF _Toc166871466 \h </w:instrText>
            </w:r>
            <w:r>
              <w:rPr>
                <w:noProof/>
                <w:webHidden/>
              </w:rPr>
            </w:r>
            <w:r>
              <w:rPr>
                <w:noProof/>
                <w:webHidden/>
              </w:rPr>
              <w:fldChar w:fldCharType="separate"/>
            </w:r>
            <w:r>
              <w:rPr>
                <w:noProof/>
                <w:webHidden/>
              </w:rPr>
              <w:t>5</w:t>
            </w:r>
            <w:r>
              <w:rPr>
                <w:noProof/>
                <w:webHidden/>
              </w:rPr>
              <w:fldChar w:fldCharType="end"/>
            </w:r>
          </w:hyperlink>
        </w:p>
        <w:p w:rsidR="006B748A" w:rsidRDefault="006B748A">
          <w:pPr>
            <w:pStyle w:val="TOC1"/>
            <w:tabs>
              <w:tab w:val="right" w:leader="dot" w:pos="9350"/>
            </w:tabs>
            <w:rPr>
              <w:rFonts w:eastAsiaTheme="minorEastAsia"/>
              <w:noProof/>
              <w:lang w:eastAsia="en-GB"/>
            </w:rPr>
          </w:pPr>
          <w:hyperlink w:anchor="_Toc166871467" w:history="1">
            <w:r w:rsidRPr="00F56BBE">
              <w:rPr>
                <w:rStyle w:val="Hyperlink"/>
                <w:noProof/>
              </w:rPr>
              <w:t>Assumptions</w:t>
            </w:r>
            <w:r>
              <w:rPr>
                <w:noProof/>
                <w:webHidden/>
              </w:rPr>
              <w:tab/>
            </w:r>
            <w:r>
              <w:rPr>
                <w:noProof/>
                <w:webHidden/>
              </w:rPr>
              <w:fldChar w:fldCharType="begin"/>
            </w:r>
            <w:r>
              <w:rPr>
                <w:noProof/>
                <w:webHidden/>
              </w:rPr>
              <w:instrText xml:space="preserve"> PAGEREF _Toc166871467 \h </w:instrText>
            </w:r>
            <w:r>
              <w:rPr>
                <w:noProof/>
                <w:webHidden/>
              </w:rPr>
            </w:r>
            <w:r>
              <w:rPr>
                <w:noProof/>
                <w:webHidden/>
              </w:rPr>
              <w:fldChar w:fldCharType="separate"/>
            </w:r>
            <w:r>
              <w:rPr>
                <w:noProof/>
                <w:webHidden/>
              </w:rPr>
              <w:t>6</w:t>
            </w:r>
            <w:r>
              <w:rPr>
                <w:noProof/>
                <w:webHidden/>
              </w:rPr>
              <w:fldChar w:fldCharType="end"/>
            </w:r>
          </w:hyperlink>
        </w:p>
        <w:p w:rsidR="006B748A" w:rsidRDefault="006B748A">
          <w:pPr>
            <w:pStyle w:val="TOC2"/>
            <w:tabs>
              <w:tab w:val="right" w:leader="dot" w:pos="9350"/>
            </w:tabs>
            <w:rPr>
              <w:rFonts w:eastAsiaTheme="minorEastAsia"/>
              <w:noProof/>
              <w:lang w:eastAsia="en-GB"/>
            </w:rPr>
          </w:pPr>
          <w:hyperlink w:anchor="_Toc166871468" w:history="1">
            <w:r w:rsidRPr="00F56BBE">
              <w:rPr>
                <w:rStyle w:val="Hyperlink"/>
                <w:noProof/>
              </w:rPr>
              <w:t>Phishing Campaign Manager:</w:t>
            </w:r>
            <w:r>
              <w:rPr>
                <w:noProof/>
                <w:webHidden/>
              </w:rPr>
              <w:tab/>
            </w:r>
            <w:r>
              <w:rPr>
                <w:noProof/>
                <w:webHidden/>
              </w:rPr>
              <w:fldChar w:fldCharType="begin"/>
            </w:r>
            <w:r>
              <w:rPr>
                <w:noProof/>
                <w:webHidden/>
              </w:rPr>
              <w:instrText xml:space="preserve"> PAGEREF _Toc166871468 \h </w:instrText>
            </w:r>
            <w:r>
              <w:rPr>
                <w:noProof/>
                <w:webHidden/>
              </w:rPr>
            </w:r>
            <w:r>
              <w:rPr>
                <w:noProof/>
                <w:webHidden/>
              </w:rPr>
              <w:fldChar w:fldCharType="separate"/>
            </w:r>
            <w:r>
              <w:rPr>
                <w:noProof/>
                <w:webHidden/>
              </w:rPr>
              <w:t>6</w:t>
            </w:r>
            <w:r>
              <w:rPr>
                <w:noProof/>
                <w:webHidden/>
              </w:rPr>
              <w:fldChar w:fldCharType="end"/>
            </w:r>
          </w:hyperlink>
        </w:p>
        <w:p w:rsidR="006B748A" w:rsidRDefault="006B748A">
          <w:pPr>
            <w:pStyle w:val="TOC2"/>
            <w:tabs>
              <w:tab w:val="right" w:leader="dot" w:pos="9350"/>
            </w:tabs>
            <w:rPr>
              <w:rFonts w:eastAsiaTheme="minorEastAsia"/>
              <w:noProof/>
              <w:lang w:eastAsia="en-GB"/>
            </w:rPr>
          </w:pPr>
          <w:hyperlink w:anchor="_Toc166871469" w:history="1">
            <w:r w:rsidRPr="00F56BBE">
              <w:rPr>
                <w:rStyle w:val="Hyperlink"/>
                <w:noProof/>
              </w:rPr>
              <w:t>User:</w:t>
            </w:r>
            <w:r>
              <w:rPr>
                <w:noProof/>
                <w:webHidden/>
              </w:rPr>
              <w:tab/>
            </w:r>
            <w:r>
              <w:rPr>
                <w:noProof/>
                <w:webHidden/>
              </w:rPr>
              <w:fldChar w:fldCharType="begin"/>
            </w:r>
            <w:r>
              <w:rPr>
                <w:noProof/>
                <w:webHidden/>
              </w:rPr>
              <w:instrText xml:space="preserve"> PAGEREF _Toc166871469 \h </w:instrText>
            </w:r>
            <w:r>
              <w:rPr>
                <w:noProof/>
                <w:webHidden/>
              </w:rPr>
            </w:r>
            <w:r>
              <w:rPr>
                <w:noProof/>
                <w:webHidden/>
              </w:rPr>
              <w:fldChar w:fldCharType="separate"/>
            </w:r>
            <w:r>
              <w:rPr>
                <w:noProof/>
                <w:webHidden/>
              </w:rPr>
              <w:t>6</w:t>
            </w:r>
            <w:r>
              <w:rPr>
                <w:noProof/>
                <w:webHidden/>
              </w:rPr>
              <w:fldChar w:fldCharType="end"/>
            </w:r>
          </w:hyperlink>
        </w:p>
        <w:p w:rsidR="006B748A" w:rsidRDefault="006B748A">
          <w:pPr>
            <w:pStyle w:val="TOC2"/>
            <w:tabs>
              <w:tab w:val="right" w:leader="dot" w:pos="9350"/>
            </w:tabs>
            <w:rPr>
              <w:rFonts w:eastAsiaTheme="minorEastAsia"/>
              <w:noProof/>
              <w:lang w:eastAsia="en-GB"/>
            </w:rPr>
          </w:pPr>
          <w:hyperlink w:anchor="_Toc166871470" w:history="1">
            <w:r w:rsidRPr="00F56BBE">
              <w:rPr>
                <w:rStyle w:val="Hyperlink"/>
                <w:noProof/>
              </w:rPr>
              <w:t>HR Manager Dashboard:</w:t>
            </w:r>
            <w:r>
              <w:rPr>
                <w:noProof/>
                <w:webHidden/>
              </w:rPr>
              <w:tab/>
            </w:r>
            <w:r>
              <w:rPr>
                <w:noProof/>
                <w:webHidden/>
              </w:rPr>
              <w:fldChar w:fldCharType="begin"/>
            </w:r>
            <w:r>
              <w:rPr>
                <w:noProof/>
                <w:webHidden/>
              </w:rPr>
              <w:instrText xml:space="preserve"> PAGEREF _Toc166871470 \h </w:instrText>
            </w:r>
            <w:r>
              <w:rPr>
                <w:noProof/>
                <w:webHidden/>
              </w:rPr>
            </w:r>
            <w:r>
              <w:rPr>
                <w:noProof/>
                <w:webHidden/>
              </w:rPr>
              <w:fldChar w:fldCharType="separate"/>
            </w:r>
            <w:r>
              <w:rPr>
                <w:noProof/>
                <w:webHidden/>
              </w:rPr>
              <w:t>6</w:t>
            </w:r>
            <w:r>
              <w:rPr>
                <w:noProof/>
                <w:webHidden/>
              </w:rPr>
              <w:fldChar w:fldCharType="end"/>
            </w:r>
          </w:hyperlink>
        </w:p>
        <w:p w:rsidR="006B748A" w:rsidRDefault="006B748A">
          <w:pPr>
            <w:pStyle w:val="TOC1"/>
            <w:tabs>
              <w:tab w:val="right" w:leader="dot" w:pos="9350"/>
            </w:tabs>
            <w:rPr>
              <w:rFonts w:eastAsiaTheme="minorEastAsia"/>
              <w:noProof/>
              <w:lang w:eastAsia="en-GB"/>
            </w:rPr>
          </w:pPr>
          <w:hyperlink w:anchor="_Toc166871471" w:history="1">
            <w:r w:rsidRPr="00F56BBE">
              <w:rPr>
                <w:rStyle w:val="Hyperlink"/>
                <w:noProof/>
              </w:rPr>
              <w:t>Description of Business Rules and Variables Used</w:t>
            </w:r>
            <w:r>
              <w:rPr>
                <w:noProof/>
                <w:webHidden/>
              </w:rPr>
              <w:tab/>
            </w:r>
            <w:r>
              <w:rPr>
                <w:noProof/>
                <w:webHidden/>
              </w:rPr>
              <w:fldChar w:fldCharType="begin"/>
            </w:r>
            <w:r>
              <w:rPr>
                <w:noProof/>
                <w:webHidden/>
              </w:rPr>
              <w:instrText xml:space="preserve"> PAGEREF _Toc166871471 \h </w:instrText>
            </w:r>
            <w:r>
              <w:rPr>
                <w:noProof/>
                <w:webHidden/>
              </w:rPr>
            </w:r>
            <w:r>
              <w:rPr>
                <w:noProof/>
                <w:webHidden/>
              </w:rPr>
              <w:fldChar w:fldCharType="separate"/>
            </w:r>
            <w:r>
              <w:rPr>
                <w:noProof/>
                <w:webHidden/>
              </w:rPr>
              <w:t>7</w:t>
            </w:r>
            <w:r>
              <w:rPr>
                <w:noProof/>
                <w:webHidden/>
              </w:rPr>
              <w:fldChar w:fldCharType="end"/>
            </w:r>
          </w:hyperlink>
        </w:p>
        <w:p w:rsidR="006B748A" w:rsidRDefault="006B748A">
          <w:pPr>
            <w:pStyle w:val="TOC2"/>
            <w:tabs>
              <w:tab w:val="right" w:leader="dot" w:pos="9350"/>
            </w:tabs>
            <w:rPr>
              <w:rFonts w:eastAsiaTheme="minorEastAsia"/>
              <w:noProof/>
              <w:lang w:eastAsia="en-GB"/>
            </w:rPr>
          </w:pPr>
          <w:hyperlink w:anchor="_Toc166871472" w:history="1">
            <w:r w:rsidRPr="00F56BBE">
              <w:rPr>
                <w:rStyle w:val="Hyperlink"/>
                <w:noProof/>
              </w:rPr>
              <w:t>Phishing Campaign Manager Dataset:</w:t>
            </w:r>
            <w:r>
              <w:rPr>
                <w:noProof/>
                <w:webHidden/>
              </w:rPr>
              <w:tab/>
            </w:r>
            <w:r>
              <w:rPr>
                <w:noProof/>
                <w:webHidden/>
              </w:rPr>
              <w:fldChar w:fldCharType="begin"/>
            </w:r>
            <w:r>
              <w:rPr>
                <w:noProof/>
                <w:webHidden/>
              </w:rPr>
              <w:instrText xml:space="preserve"> PAGEREF _Toc166871472 \h </w:instrText>
            </w:r>
            <w:r>
              <w:rPr>
                <w:noProof/>
                <w:webHidden/>
              </w:rPr>
            </w:r>
            <w:r>
              <w:rPr>
                <w:noProof/>
                <w:webHidden/>
              </w:rPr>
              <w:fldChar w:fldCharType="separate"/>
            </w:r>
            <w:r>
              <w:rPr>
                <w:noProof/>
                <w:webHidden/>
              </w:rPr>
              <w:t>7</w:t>
            </w:r>
            <w:r>
              <w:rPr>
                <w:noProof/>
                <w:webHidden/>
              </w:rPr>
              <w:fldChar w:fldCharType="end"/>
            </w:r>
          </w:hyperlink>
        </w:p>
        <w:p w:rsidR="006B748A" w:rsidRDefault="006B748A">
          <w:pPr>
            <w:pStyle w:val="TOC2"/>
            <w:tabs>
              <w:tab w:val="right" w:leader="dot" w:pos="9350"/>
            </w:tabs>
            <w:rPr>
              <w:rFonts w:eastAsiaTheme="minorEastAsia"/>
              <w:noProof/>
              <w:lang w:eastAsia="en-GB"/>
            </w:rPr>
          </w:pPr>
          <w:hyperlink w:anchor="_Toc166871473" w:history="1">
            <w:r w:rsidRPr="00F56BBE">
              <w:rPr>
                <w:rStyle w:val="Hyperlink"/>
                <w:noProof/>
              </w:rPr>
              <w:t>User Dataset:</w:t>
            </w:r>
            <w:r>
              <w:rPr>
                <w:noProof/>
                <w:webHidden/>
              </w:rPr>
              <w:tab/>
            </w:r>
            <w:r>
              <w:rPr>
                <w:noProof/>
                <w:webHidden/>
              </w:rPr>
              <w:fldChar w:fldCharType="begin"/>
            </w:r>
            <w:r>
              <w:rPr>
                <w:noProof/>
                <w:webHidden/>
              </w:rPr>
              <w:instrText xml:space="preserve"> PAGEREF _Toc166871473 \h </w:instrText>
            </w:r>
            <w:r>
              <w:rPr>
                <w:noProof/>
                <w:webHidden/>
              </w:rPr>
            </w:r>
            <w:r>
              <w:rPr>
                <w:noProof/>
                <w:webHidden/>
              </w:rPr>
              <w:fldChar w:fldCharType="separate"/>
            </w:r>
            <w:r>
              <w:rPr>
                <w:noProof/>
                <w:webHidden/>
              </w:rPr>
              <w:t>8</w:t>
            </w:r>
            <w:r>
              <w:rPr>
                <w:noProof/>
                <w:webHidden/>
              </w:rPr>
              <w:fldChar w:fldCharType="end"/>
            </w:r>
          </w:hyperlink>
        </w:p>
        <w:p w:rsidR="006B748A" w:rsidRDefault="006B748A">
          <w:pPr>
            <w:pStyle w:val="TOC2"/>
            <w:tabs>
              <w:tab w:val="right" w:leader="dot" w:pos="9350"/>
            </w:tabs>
            <w:rPr>
              <w:rFonts w:eastAsiaTheme="minorEastAsia"/>
              <w:noProof/>
              <w:lang w:eastAsia="en-GB"/>
            </w:rPr>
          </w:pPr>
          <w:hyperlink w:anchor="_Toc166871474" w:history="1">
            <w:r w:rsidRPr="00F56BBE">
              <w:rPr>
                <w:rStyle w:val="Hyperlink"/>
                <w:noProof/>
              </w:rPr>
              <w:t>HR Manager Dataset:</w:t>
            </w:r>
            <w:r>
              <w:rPr>
                <w:noProof/>
                <w:webHidden/>
              </w:rPr>
              <w:tab/>
            </w:r>
            <w:r>
              <w:rPr>
                <w:noProof/>
                <w:webHidden/>
              </w:rPr>
              <w:fldChar w:fldCharType="begin"/>
            </w:r>
            <w:r>
              <w:rPr>
                <w:noProof/>
                <w:webHidden/>
              </w:rPr>
              <w:instrText xml:space="preserve"> PAGEREF _Toc166871474 \h </w:instrText>
            </w:r>
            <w:r>
              <w:rPr>
                <w:noProof/>
                <w:webHidden/>
              </w:rPr>
            </w:r>
            <w:r>
              <w:rPr>
                <w:noProof/>
                <w:webHidden/>
              </w:rPr>
              <w:fldChar w:fldCharType="separate"/>
            </w:r>
            <w:r>
              <w:rPr>
                <w:noProof/>
                <w:webHidden/>
              </w:rPr>
              <w:t>9</w:t>
            </w:r>
            <w:r>
              <w:rPr>
                <w:noProof/>
                <w:webHidden/>
              </w:rPr>
              <w:fldChar w:fldCharType="end"/>
            </w:r>
          </w:hyperlink>
        </w:p>
        <w:p w:rsidR="006B748A" w:rsidRDefault="006B748A">
          <w:pPr>
            <w:pStyle w:val="TOC1"/>
            <w:tabs>
              <w:tab w:val="right" w:leader="dot" w:pos="9350"/>
            </w:tabs>
            <w:rPr>
              <w:rFonts w:eastAsiaTheme="minorEastAsia"/>
              <w:noProof/>
              <w:lang w:eastAsia="en-GB"/>
            </w:rPr>
          </w:pPr>
          <w:hyperlink w:anchor="_Toc166871475" w:history="1">
            <w:r w:rsidRPr="00F56BBE">
              <w:rPr>
                <w:rStyle w:val="Hyperlink"/>
                <w:noProof/>
              </w:rPr>
              <w:t>Dashboard 1: For Phishing Campaign Manager</w:t>
            </w:r>
            <w:r>
              <w:rPr>
                <w:noProof/>
                <w:webHidden/>
              </w:rPr>
              <w:tab/>
            </w:r>
            <w:r>
              <w:rPr>
                <w:noProof/>
                <w:webHidden/>
              </w:rPr>
              <w:fldChar w:fldCharType="begin"/>
            </w:r>
            <w:r>
              <w:rPr>
                <w:noProof/>
                <w:webHidden/>
              </w:rPr>
              <w:instrText xml:space="preserve"> PAGEREF _Toc166871475 \h </w:instrText>
            </w:r>
            <w:r>
              <w:rPr>
                <w:noProof/>
                <w:webHidden/>
              </w:rPr>
            </w:r>
            <w:r>
              <w:rPr>
                <w:noProof/>
                <w:webHidden/>
              </w:rPr>
              <w:fldChar w:fldCharType="separate"/>
            </w:r>
            <w:r>
              <w:rPr>
                <w:noProof/>
                <w:webHidden/>
              </w:rPr>
              <w:t>11</w:t>
            </w:r>
            <w:r>
              <w:rPr>
                <w:noProof/>
                <w:webHidden/>
              </w:rPr>
              <w:fldChar w:fldCharType="end"/>
            </w:r>
          </w:hyperlink>
        </w:p>
        <w:p w:rsidR="006B748A" w:rsidRDefault="006B748A">
          <w:pPr>
            <w:pStyle w:val="TOC2"/>
            <w:tabs>
              <w:tab w:val="right" w:leader="dot" w:pos="9350"/>
            </w:tabs>
            <w:rPr>
              <w:rFonts w:eastAsiaTheme="minorEastAsia"/>
              <w:noProof/>
              <w:lang w:eastAsia="en-GB"/>
            </w:rPr>
          </w:pPr>
          <w:hyperlink w:anchor="_Toc166871476" w:history="1">
            <w:r w:rsidRPr="00F56BBE">
              <w:rPr>
                <w:rStyle w:val="Hyperlink"/>
                <w:noProof/>
              </w:rPr>
              <w:t>Chart 1 – Distribution of Campaign Budget</w:t>
            </w:r>
            <w:r>
              <w:rPr>
                <w:noProof/>
                <w:webHidden/>
              </w:rPr>
              <w:tab/>
            </w:r>
            <w:r>
              <w:rPr>
                <w:noProof/>
                <w:webHidden/>
              </w:rPr>
              <w:fldChar w:fldCharType="begin"/>
            </w:r>
            <w:r>
              <w:rPr>
                <w:noProof/>
                <w:webHidden/>
              </w:rPr>
              <w:instrText xml:space="preserve"> PAGEREF _Toc166871476 \h </w:instrText>
            </w:r>
            <w:r>
              <w:rPr>
                <w:noProof/>
                <w:webHidden/>
              </w:rPr>
            </w:r>
            <w:r>
              <w:rPr>
                <w:noProof/>
                <w:webHidden/>
              </w:rPr>
              <w:fldChar w:fldCharType="separate"/>
            </w:r>
            <w:r>
              <w:rPr>
                <w:noProof/>
                <w:webHidden/>
              </w:rPr>
              <w:t>12</w:t>
            </w:r>
            <w:r>
              <w:rPr>
                <w:noProof/>
                <w:webHidden/>
              </w:rPr>
              <w:fldChar w:fldCharType="end"/>
            </w:r>
          </w:hyperlink>
        </w:p>
        <w:p w:rsidR="006B748A" w:rsidRDefault="006B748A">
          <w:pPr>
            <w:pStyle w:val="TOC2"/>
            <w:tabs>
              <w:tab w:val="right" w:leader="dot" w:pos="9350"/>
            </w:tabs>
            <w:rPr>
              <w:rFonts w:eastAsiaTheme="minorEastAsia"/>
              <w:noProof/>
              <w:lang w:eastAsia="en-GB"/>
            </w:rPr>
          </w:pPr>
          <w:hyperlink w:anchor="_Toc166871477" w:history="1">
            <w:r w:rsidRPr="00F56BBE">
              <w:rPr>
                <w:rStyle w:val="Hyperlink"/>
                <w:noProof/>
              </w:rPr>
              <w:t>Chart 2 - Distribution of Emails Sent and Emails Opened by Campaign</w:t>
            </w:r>
            <w:r>
              <w:rPr>
                <w:noProof/>
                <w:webHidden/>
              </w:rPr>
              <w:tab/>
            </w:r>
            <w:r>
              <w:rPr>
                <w:noProof/>
                <w:webHidden/>
              </w:rPr>
              <w:fldChar w:fldCharType="begin"/>
            </w:r>
            <w:r>
              <w:rPr>
                <w:noProof/>
                <w:webHidden/>
              </w:rPr>
              <w:instrText xml:space="preserve"> PAGEREF _Toc166871477 \h </w:instrText>
            </w:r>
            <w:r>
              <w:rPr>
                <w:noProof/>
                <w:webHidden/>
              </w:rPr>
            </w:r>
            <w:r>
              <w:rPr>
                <w:noProof/>
                <w:webHidden/>
              </w:rPr>
              <w:fldChar w:fldCharType="separate"/>
            </w:r>
            <w:r>
              <w:rPr>
                <w:noProof/>
                <w:webHidden/>
              </w:rPr>
              <w:t>12</w:t>
            </w:r>
            <w:r>
              <w:rPr>
                <w:noProof/>
                <w:webHidden/>
              </w:rPr>
              <w:fldChar w:fldCharType="end"/>
            </w:r>
          </w:hyperlink>
        </w:p>
        <w:p w:rsidR="006B748A" w:rsidRDefault="006B748A">
          <w:pPr>
            <w:pStyle w:val="TOC2"/>
            <w:tabs>
              <w:tab w:val="right" w:leader="dot" w:pos="9350"/>
            </w:tabs>
            <w:rPr>
              <w:rFonts w:eastAsiaTheme="minorEastAsia"/>
              <w:noProof/>
              <w:lang w:eastAsia="en-GB"/>
            </w:rPr>
          </w:pPr>
          <w:hyperlink w:anchor="_Toc166871478" w:history="1">
            <w:r w:rsidRPr="00F56BBE">
              <w:rPr>
                <w:rStyle w:val="Hyperlink"/>
                <w:noProof/>
              </w:rPr>
              <w:t>Chart 3 – Average Click Rate Pre and Post Training Follow-Up</w:t>
            </w:r>
            <w:r>
              <w:rPr>
                <w:noProof/>
                <w:webHidden/>
              </w:rPr>
              <w:tab/>
            </w:r>
            <w:r>
              <w:rPr>
                <w:noProof/>
                <w:webHidden/>
              </w:rPr>
              <w:fldChar w:fldCharType="begin"/>
            </w:r>
            <w:r>
              <w:rPr>
                <w:noProof/>
                <w:webHidden/>
              </w:rPr>
              <w:instrText xml:space="preserve"> PAGEREF _Toc166871478 \h </w:instrText>
            </w:r>
            <w:r>
              <w:rPr>
                <w:noProof/>
                <w:webHidden/>
              </w:rPr>
            </w:r>
            <w:r>
              <w:rPr>
                <w:noProof/>
                <w:webHidden/>
              </w:rPr>
              <w:fldChar w:fldCharType="separate"/>
            </w:r>
            <w:r>
              <w:rPr>
                <w:noProof/>
                <w:webHidden/>
              </w:rPr>
              <w:t>13</w:t>
            </w:r>
            <w:r>
              <w:rPr>
                <w:noProof/>
                <w:webHidden/>
              </w:rPr>
              <w:fldChar w:fldCharType="end"/>
            </w:r>
          </w:hyperlink>
        </w:p>
        <w:p w:rsidR="006B748A" w:rsidRDefault="006B748A">
          <w:pPr>
            <w:pStyle w:val="TOC2"/>
            <w:tabs>
              <w:tab w:val="right" w:leader="dot" w:pos="9350"/>
            </w:tabs>
            <w:rPr>
              <w:rFonts w:eastAsiaTheme="minorEastAsia"/>
              <w:noProof/>
              <w:lang w:eastAsia="en-GB"/>
            </w:rPr>
          </w:pPr>
          <w:hyperlink w:anchor="_Toc166871479" w:history="1">
            <w:r w:rsidRPr="00F56BBE">
              <w:rPr>
                <w:rStyle w:val="Hyperlink"/>
                <w:noProof/>
              </w:rPr>
              <w:t>Chart 4 – Success Rates of Phishing Campaigns Across Different Departments</w:t>
            </w:r>
            <w:r>
              <w:rPr>
                <w:noProof/>
                <w:webHidden/>
              </w:rPr>
              <w:tab/>
            </w:r>
            <w:r>
              <w:rPr>
                <w:noProof/>
                <w:webHidden/>
              </w:rPr>
              <w:fldChar w:fldCharType="begin"/>
            </w:r>
            <w:r>
              <w:rPr>
                <w:noProof/>
                <w:webHidden/>
              </w:rPr>
              <w:instrText xml:space="preserve"> PAGEREF _Toc166871479 \h </w:instrText>
            </w:r>
            <w:r>
              <w:rPr>
                <w:noProof/>
                <w:webHidden/>
              </w:rPr>
            </w:r>
            <w:r>
              <w:rPr>
                <w:noProof/>
                <w:webHidden/>
              </w:rPr>
              <w:fldChar w:fldCharType="separate"/>
            </w:r>
            <w:r>
              <w:rPr>
                <w:noProof/>
                <w:webHidden/>
              </w:rPr>
              <w:t>14</w:t>
            </w:r>
            <w:r>
              <w:rPr>
                <w:noProof/>
                <w:webHidden/>
              </w:rPr>
              <w:fldChar w:fldCharType="end"/>
            </w:r>
          </w:hyperlink>
        </w:p>
        <w:p w:rsidR="006B748A" w:rsidRDefault="006B748A">
          <w:pPr>
            <w:pStyle w:val="TOC2"/>
            <w:tabs>
              <w:tab w:val="right" w:leader="dot" w:pos="9350"/>
            </w:tabs>
            <w:rPr>
              <w:rFonts w:eastAsiaTheme="minorEastAsia"/>
              <w:noProof/>
              <w:lang w:eastAsia="en-GB"/>
            </w:rPr>
          </w:pPr>
          <w:hyperlink w:anchor="_Toc166871480" w:history="1">
            <w:r w:rsidRPr="00F56BBE">
              <w:rPr>
                <w:rStyle w:val="Hyperlink"/>
                <w:noProof/>
              </w:rPr>
              <w:t>Chart 5 – Comparison of Success Rate and Budget of Campaign by Department</w:t>
            </w:r>
            <w:r>
              <w:rPr>
                <w:noProof/>
                <w:webHidden/>
              </w:rPr>
              <w:tab/>
            </w:r>
            <w:r>
              <w:rPr>
                <w:noProof/>
                <w:webHidden/>
              </w:rPr>
              <w:fldChar w:fldCharType="begin"/>
            </w:r>
            <w:r>
              <w:rPr>
                <w:noProof/>
                <w:webHidden/>
              </w:rPr>
              <w:instrText xml:space="preserve"> PAGEREF _Toc166871480 \h </w:instrText>
            </w:r>
            <w:r>
              <w:rPr>
                <w:noProof/>
                <w:webHidden/>
              </w:rPr>
            </w:r>
            <w:r>
              <w:rPr>
                <w:noProof/>
                <w:webHidden/>
              </w:rPr>
              <w:fldChar w:fldCharType="separate"/>
            </w:r>
            <w:r>
              <w:rPr>
                <w:noProof/>
                <w:webHidden/>
              </w:rPr>
              <w:t>14</w:t>
            </w:r>
            <w:r>
              <w:rPr>
                <w:noProof/>
                <w:webHidden/>
              </w:rPr>
              <w:fldChar w:fldCharType="end"/>
            </w:r>
          </w:hyperlink>
        </w:p>
        <w:p w:rsidR="006B748A" w:rsidRDefault="006B748A">
          <w:pPr>
            <w:pStyle w:val="TOC1"/>
            <w:tabs>
              <w:tab w:val="right" w:leader="dot" w:pos="9350"/>
            </w:tabs>
            <w:rPr>
              <w:rFonts w:eastAsiaTheme="minorEastAsia"/>
              <w:noProof/>
              <w:lang w:eastAsia="en-GB"/>
            </w:rPr>
          </w:pPr>
          <w:hyperlink w:anchor="_Toc166871481" w:history="1">
            <w:r w:rsidRPr="00F56BBE">
              <w:rPr>
                <w:rStyle w:val="Hyperlink"/>
                <w:noProof/>
              </w:rPr>
              <w:t>Dashboard 2: For Individual User Performance</w:t>
            </w:r>
            <w:r>
              <w:rPr>
                <w:noProof/>
                <w:webHidden/>
              </w:rPr>
              <w:tab/>
            </w:r>
            <w:r>
              <w:rPr>
                <w:noProof/>
                <w:webHidden/>
              </w:rPr>
              <w:fldChar w:fldCharType="begin"/>
            </w:r>
            <w:r>
              <w:rPr>
                <w:noProof/>
                <w:webHidden/>
              </w:rPr>
              <w:instrText xml:space="preserve"> PAGEREF _Toc166871481 \h </w:instrText>
            </w:r>
            <w:r>
              <w:rPr>
                <w:noProof/>
                <w:webHidden/>
              </w:rPr>
            </w:r>
            <w:r>
              <w:rPr>
                <w:noProof/>
                <w:webHidden/>
              </w:rPr>
              <w:fldChar w:fldCharType="separate"/>
            </w:r>
            <w:r>
              <w:rPr>
                <w:noProof/>
                <w:webHidden/>
              </w:rPr>
              <w:t>15</w:t>
            </w:r>
            <w:r>
              <w:rPr>
                <w:noProof/>
                <w:webHidden/>
              </w:rPr>
              <w:fldChar w:fldCharType="end"/>
            </w:r>
          </w:hyperlink>
        </w:p>
        <w:p w:rsidR="006B748A" w:rsidRDefault="006B748A">
          <w:pPr>
            <w:pStyle w:val="TOC2"/>
            <w:tabs>
              <w:tab w:val="right" w:leader="dot" w:pos="9350"/>
            </w:tabs>
            <w:rPr>
              <w:rFonts w:eastAsiaTheme="minorEastAsia"/>
              <w:noProof/>
              <w:lang w:eastAsia="en-GB"/>
            </w:rPr>
          </w:pPr>
          <w:hyperlink w:anchor="_Toc166871482" w:history="1">
            <w:r w:rsidRPr="00F56BBE">
              <w:rPr>
                <w:rStyle w:val="Hyperlink"/>
                <w:noProof/>
              </w:rPr>
              <w:t>Chart 1 – No. of Phishing Emails Clicked by Name and Department</w:t>
            </w:r>
            <w:r>
              <w:rPr>
                <w:noProof/>
                <w:webHidden/>
              </w:rPr>
              <w:tab/>
            </w:r>
            <w:r>
              <w:rPr>
                <w:noProof/>
                <w:webHidden/>
              </w:rPr>
              <w:fldChar w:fldCharType="begin"/>
            </w:r>
            <w:r>
              <w:rPr>
                <w:noProof/>
                <w:webHidden/>
              </w:rPr>
              <w:instrText xml:space="preserve"> PAGEREF _Toc166871482 \h </w:instrText>
            </w:r>
            <w:r>
              <w:rPr>
                <w:noProof/>
                <w:webHidden/>
              </w:rPr>
            </w:r>
            <w:r>
              <w:rPr>
                <w:noProof/>
                <w:webHidden/>
              </w:rPr>
              <w:fldChar w:fldCharType="separate"/>
            </w:r>
            <w:r>
              <w:rPr>
                <w:noProof/>
                <w:webHidden/>
              </w:rPr>
              <w:t>16</w:t>
            </w:r>
            <w:r>
              <w:rPr>
                <w:noProof/>
                <w:webHidden/>
              </w:rPr>
              <w:fldChar w:fldCharType="end"/>
            </w:r>
          </w:hyperlink>
        </w:p>
        <w:p w:rsidR="006B748A" w:rsidRDefault="006B748A">
          <w:pPr>
            <w:pStyle w:val="TOC2"/>
            <w:tabs>
              <w:tab w:val="right" w:leader="dot" w:pos="9350"/>
            </w:tabs>
            <w:rPr>
              <w:rFonts w:eastAsiaTheme="minorEastAsia"/>
              <w:noProof/>
              <w:lang w:eastAsia="en-GB"/>
            </w:rPr>
          </w:pPr>
          <w:hyperlink w:anchor="_Toc166871483" w:history="1">
            <w:r w:rsidRPr="00F56BBE">
              <w:rPr>
                <w:rStyle w:val="Hyperlink"/>
                <w:noProof/>
              </w:rPr>
              <w:t>Chart 2 – Average of Score by Name and Department</w:t>
            </w:r>
            <w:r>
              <w:rPr>
                <w:noProof/>
                <w:webHidden/>
              </w:rPr>
              <w:tab/>
            </w:r>
            <w:r>
              <w:rPr>
                <w:noProof/>
                <w:webHidden/>
              </w:rPr>
              <w:fldChar w:fldCharType="begin"/>
            </w:r>
            <w:r>
              <w:rPr>
                <w:noProof/>
                <w:webHidden/>
              </w:rPr>
              <w:instrText xml:space="preserve"> PAGEREF _Toc166871483 \h </w:instrText>
            </w:r>
            <w:r>
              <w:rPr>
                <w:noProof/>
                <w:webHidden/>
              </w:rPr>
            </w:r>
            <w:r>
              <w:rPr>
                <w:noProof/>
                <w:webHidden/>
              </w:rPr>
              <w:fldChar w:fldCharType="separate"/>
            </w:r>
            <w:r>
              <w:rPr>
                <w:noProof/>
                <w:webHidden/>
              </w:rPr>
              <w:t>16</w:t>
            </w:r>
            <w:r>
              <w:rPr>
                <w:noProof/>
                <w:webHidden/>
              </w:rPr>
              <w:fldChar w:fldCharType="end"/>
            </w:r>
          </w:hyperlink>
        </w:p>
        <w:p w:rsidR="006B748A" w:rsidRDefault="006B748A">
          <w:pPr>
            <w:pStyle w:val="TOC2"/>
            <w:tabs>
              <w:tab w:val="right" w:leader="dot" w:pos="9350"/>
            </w:tabs>
            <w:rPr>
              <w:rFonts w:eastAsiaTheme="minorEastAsia"/>
              <w:noProof/>
              <w:lang w:eastAsia="en-GB"/>
            </w:rPr>
          </w:pPr>
          <w:hyperlink w:anchor="_Toc166871484" w:history="1">
            <w:r w:rsidRPr="00F56BBE">
              <w:rPr>
                <w:rStyle w:val="Hyperlink"/>
                <w:noProof/>
              </w:rPr>
              <w:t>Chart 3 – Email Click Rate of Employees</w:t>
            </w:r>
            <w:r>
              <w:rPr>
                <w:noProof/>
                <w:webHidden/>
              </w:rPr>
              <w:tab/>
            </w:r>
            <w:r>
              <w:rPr>
                <w:noProof/>
                <w:webHidden/>
              </w:rPr>
              <w:fldChar w:fldCharType="begin"/>
            </w:r>
            <w:r>
              <w:rPr>
                <w:noProof/>
                <w:webHidden/>
              </w:rPr>
              <w:instrText xml:space="preserve"> PAGEREF _Toc166871484 \h </w:instrText>
            </w:r>
            <w:r>
              <w:rPr>
                <w:noProof/>
                <w:webHidden/>
              </w:rPr>
            </w:r>
            <w:r>
              <w:rPr>
                <w:noProof/>
                <w:webHidden/>
              </w:rPr>
              <w:fldChar w:fldCharType="separate"/>
            </w:r>
            <w:r>
              <w:rPr>
                <w:noProof/>
                <w:webHidden/>
              </w:rPr>
              <w:t>17</w:t>
            </w:r>
            <w:r>
              <w:rPr>
                <w:noProof/>
                <w:webHidden/>
              </w:rPr>
              <w:fldChar w:fldCharType="end"/>
            </w:r>
          </w:hyperlink>
        </w:p>
        <w:p w:rsidR="006B748A" w:rsidRDefault="006B748A">
          <w:pPr>
            <w:pStyle w:val="TOC2"/>
            <w:tabs>
              <w:tab w:val="right" w:leader="dot" w:pos="9350"/>
            </w:tabs>
            <w:rPr>
              <w:rFonts w:eastAsiaTheme="minorEastAsia"/>
              <w:noProof/>
              <w:lang w:eastAsia="en-GB"/>
            </w:rPr>
          </w:pPr>
          <w:hyperlink w:anchor="_Toc166871485" w:history="1">
            <w:r w:rsidRPr="00F56BBE">
              <w:rPr>
                <w:rStyle w:val="Hyperlink"/>
                <w:noProof/>
              </w:rPr>
              <w:t>Chart 4 – Relation between Training Scores and Phishing Emails Clicked</w:t>
            </w:r>
            <w:r>
              <w:rPr>
                <w:noProof/>
                <w:webHidden/>
              </w:rPr>
              <w:tab/>
            </w:r>
            <w:r>
              <w:rPr>
                <w:noProof/>
                <w:webHidden/>
              </w:rPr>
              <w:fldChar w:fldCharType="begin"/>
            </w:r>
            <w:r>
              <w:rPr>
                <w:noProof/>
                <w:webHidden/>
              </w:rPr>
              <w:instrText xml:space="preserve"> PAGEREF _Toc166871485 \h </w:instrText>
            </w:r>
            <w:r>
              <w:rPr>
                <w:noProof/>
                <w:webHidden/>
              </w:rPr>
            </w:r>
            <w:r>
              <w:rPr>
                <w:noProof/>
                <w:webHidden/>
              </w:rPr>
              <w:fldChar w:fldCharType="separate"/>
            </w:r>
            <w:r>
              <w:rPr>
                <w:noProof/>
                <w:webHidden/>
              </w:rPr>
              <w:t>18</w:t>
            </w:r>
            <w:r>
              <w:rPr>
                <w:noProof/>
                <w:webHidden/>
              </w:rPr>
              <w:fldChar w:fldCharType="end"/>
            </w:r>
          </w:hyperlink>
        </w:p>
        <w:p w:rsidR="006B748A" w:rsidRDefault="006B748A">
          <w:pPr>
            <w:pStyle w:val="TOC2"/>
            <w:tabs>
              <w:tab w:val="right" w:leader="dot" w:pos="9350"/>
            </w:tabs>
            <w:rPr>
              <w:rFonts w:eastAsiaTheme="minorEastAsia"/>
              <w:noProof/>
              <w:lang w:eastAsia="en-GB"/>
            </w:rPr>
          </w:pPr>
          <w:hyperlink w:anchor="_Toc166871486" w:history="1">
            <w:r w:rsidRPr="00F56BBE">
              <w:rPr>
                <w:rStyle w:val="Hyperlink"/>
                <w:noProof/>
              </w:rPr>
              <w:t>Chart 5 – Relationship between Tenure and Phishing Emails Clicked</w:t>
            </w:r>
            <w:r>
              <w:rPr>
                <w:noProof/>
                <w:webHidden/>
              </w:rPr>
              <w:tab/>
            </w:r>
            <w:r>
              <w:rPr>
                <w:noProof/>
                <w:webHidden/>
              </w:rPr>
              <w:fldChar w:fldCharType="begin"/>
            </w:r>
            <w:r>
              <w:rPr>
                <w:noProof/>
                <w:webHidden/>
              </w:rPr>
              <w:instrText xml:space="preserve"> PAGEREF _Toc166871486 \h </w:instrText>
            </w:r>
            <w:r>
              <w:rPr>
                <w:noProof/>
                <w:webHidden/>
              </w:rPr>
            </w:r>
            <w:r>
              <w:rPr>
                <w:noProof/>
                <w:webHidden/>
              </w:rPr>
              <w:fldChar w:fldCharType="separate"/>
            </w:r>
            <w:r>
              <w:rPr>
                <w:noProof/>
                <w:webHidden/>
              </w:rPr>
              <w:t>18</w:t>
            </w:r>
            <w:r>
              <w:rPr>
                <w:noProof/>
                <w:webHidden/>
              </w:rPr>
              <w:fldChar w:fldCharType="end"/>
            </w:r>
          </w:hyperlink>
        </w:p>
        <w:p w:rsidR="006B748A" w:rsidRDefault="006B748A">
          <w:pPr>
            <w:pStyle w:val="TOC1"/>
            <w:tabs>
              <w:tab w:val="right" w:leader="dot" w:pos="9350"/>
            </w:tabs>
            <w:rPr>
              <w:rFonts w:eastAsiaTheme="minorEastAsia"/>
              <w:noProof/>
              <w:lang w:eastAsia="en-GB"/>
            </w:rPr>
          </w:pPr>
          <w:hyperlink w:anchor="_Toc166871487" w:history="1">
            <w:r w:rsidRPr="00F56BBE">
              <w:rPr>
                <w:rStyle w:val="Hyperlink"/>
                <w:noProof/>
              </w:rPr>
              <w:t>Dashboard 3: HR Manager Insights Dashboard</w:t>
            </w:r>
            <w:r>
              <w:rPr>
                <w:noProof/>
                <w:webHidden/>
              </w:rPr>
              <w:tab/>
            </w:r>
            <w:r>
              <w:rPr>
                <w:noProof/>
                <w:webHidden/>
              </w:rPr>
              <w:fldChar w:fldCharType="begin"/>
            </w:r>
            <w:r>
              <w:rPr>
                <w:noProof/>
                <w:webHidden/>
              </w:rPr>
              <w:instrText xml:space="preserve"> PAGEREF _Toc166871487 \h </w:instrText>
            </w:r>
            <w:r>
              <w:rPr>
                <w:noProof/>
                <w:webHidden/>
              </w:rPr>
            </w:r>
            <w:r>
              <w:rPr>
                <w:noProof/>
                <w:webHidden/>
              </w:rPr>
              <w:fldChar w:fldCharType="separate"/>
            </w:r>
            <w:r>
              <w:rPr>
                <w:noProof/>
                <w:webHidden/>
              </w:rPr>
              <w:t>19</w:t>
            </w:r>
            <w:r>
              <w:rPr>
                <w:noProof/>
                <w:webHidden/>
              </w:rPr>
              <w:fldChar w:fldCharType="end"/>
            </w:r>
          </w:hyperlink>
        </w:p>
        <w:p w:rsidR="006B748A" w:rsidRDefault="006B748A">
          <w:pPr>
            <w:pStyle w:val="TOC2"/>
            <w:tabs>
              <w:tab w:val="right" w:leader="dot" w:pos="9350"/>
            </w:tabs>
            <w:rPr>
              <w:rFonts w:eastAsiaTheme="minorEastAsia"/>
              <w:noProof/>
              <w:lang w:eastAsia="en-GB"/>
            </w:rPr>
          </w:pPr>
          <w:hyperlink w:anchor="_Toc166871488" w:history="1">
            <w:r w:rsidRPr="00F56BBE">
              <w:rPr>
                <w:rStyle w:val="Hyperlink"/>
                <w:noProof/>
              </w:rPr>
              <w:t>Chart 1 – Distribution of Departments by Training Completion</w:t>
            </w:r>
            <w:r>
              <w:rPr>
                <w:noProof/>
                <w:webHidden/>
              </w:rPr>
              <w:tab/>
            </w:r>
            <w:r>
              <w:rPr>
                <w:noProof/>
                <w:webHidden/>
              </w:rPr>
              <w:fldChar w:fldCharType="begin"/>
            </w:r>
            <w:r>
              <w:rPr>
                <w:noProof/>
                <w:webHidden/>
              </w:rPr>
              <w:instrText xml:space="preserve"> PAGEREF _Toc166871488 \h </w:instrText>
            </w:r>
            <w:r>
              <w:rPr>
                <w:noProof/>
                <w:webHidden/>
              </w:rPr>
            </w:r>
            <w:r>
              <w:rPr>
                <w:noProof/>
                <w:webHidden/>
              </w:rPr>
              <w:fldChar w:fldCharType="separate"/>
            </w:r>
            <w:r>
              <w:rPr>
                <w:noProof/>
                <w:webHidden/>
              </w:rPr>
              <w:t>20</w:t>
            </w:r>
            <w:r>
              <w:rPr>
                <w:noProof/>
                <w:webHidden/>
              </w:rPr>
              <w:fldChar w:fldCharType="end"/>
            </w:r>
          </w:hyperlink>
        </w:p>
        <w:p w:rsidR="006B748A" w:rsidRDefault="006B748A">
          <w:pPr>
            <w:pStyle w:val="TOC2"/>
            <w:tabs>
              <w:tab w:val="right" w:leader="dot" w:pos="9350"/>
            </w:tabs>
            <w:rPr>
              <w:rFonts w:eastAsiaTheme="minorEastAsia"/>
              <w:noProof/>
              <w:lang w:eastAsia="en-GB"/>
            </w:rPr>
          </w:pPr>
          <w:hyperlink w:anchor="_Toc166871489" w:history="1">
            <w:r w:rsidRPr="00F56BBE">
              <w:rPr>
                <w:rStyle w:val="Hyperlink"/>
                <w:noProof/>
              </w:rPr>
              <w:t>Chart 2 – Correlation of Attendance Rate with Training Score</w:t>
            </w:r>
            <w:r>
              <w:rPr>
                <w:noProof/>
                <w:webHidden/>
              </w:rPr>
              <w:tab/>
            </w:r>
            <w:r>
              <w:rPr>
                <w:noProof/>
                <w:webHidden/>
              </w:rPr>
              <w:fldChar w:fldCharType="begin"/>
            </w:r>
            <w:r>
              <w:rPr>
                <w:noProof/>
                <w:webHidden/>
              </w:rPr>
              <w:instrText xml:space="preserve"> PAGEREF _Toc166871489 \h </w:instrText>
            </w:r>
            <w:r>
              <w:rPr>
                <w:noProof/>
                <w:webHidden/>
              </w:rPr>
            </w:r>
            <w:r>
              <w:rPr>
                <w:noProof/>
                <w:webHidden/>
              </w:rPr>
              <w:fldChar w:fldCharType="separate"/>
            </w:r>
            <w:r>
              <w:rPr>
                <w:noProof/>
                <w:webHidden/>
              </w:rPr>
              <w:t>21</w:t>
            </w:r>
            <w:r>
              <w:rPr>
                <w:noProof/>
                <w:webHidden/>
              </w:rPr>
              <w:fldChar w:fldCharType="end"/>
            </w:r>
          </w:hyperlink>
        </w:p>
        <w:p w:rsidR="006B748A" w:rsidRDefault="006B748A">
          <w:pPr>
            <w:pStyle w:val="TOC2"/>
            <w:tabs>
              <w:tab w:val="right" w:leader="dot" w:pos="9350"/>
            </w:tabs>
            <w:rPr>
              <w:rFonts w:eastAsiaTheme="minorEastAsia"/>
              <w:noProof/>
              <w:lang w:eastAsia="en-GB"/>
            </w:rPr>
          </w:pPr>
          <w:hyperlink w:anchor="_Toc166871490" w:history="1">
            <w:r w:rsidRPr="00F56BBE">
              <w:rPr>
                <w:rStyle w:val="Hyperlink"/>
                <w:noProof/>
              </w:rPr>
              <w:t>Chart 3 – Distribution of Avg. Training Score by Department</w:t>
            </w:r>
            <w:r>
              <w:rPr>
                <w:noProof/>
                <w:webHidden/>
              </w:rPr>
              <w:tab/>
            </w:r>
            <w:r>
              <w:rPr>
                <w:noProof/>
                <w:webHidden/>
              </w:rPr>
              <w:fldChar w:fldCharType="begin"/>
            </w:r>
            <w:r>
              <w:rPr>
                <w:noProof/>
                <w:webHidden/>
              </w:rPr>
              <w:instrText xml:space="preserve"> PAGEREF _Toc166871490 \h </w:instrText>
            </w:r>
            <w:r>
              <w:rPr>
                <w:noProof/>
                <w:webHidden/>
              </w:rPr>
            </w:r>
            <w:r>
              <w:rPr>
                <w:noProof/>
                <w:webHidden/>
              </w:rPr>
              <w:fldChar w:fldCharType="separate"/>
            </w:r>
            <w:r>
              <w:rPr>
                <w:noProof/>
                <w:webHidden/>
              </w:rPr>
              <w:t>22</w:t>
            </w:r>
            <w:r>
              <w:rPr>
                <w:noProof/>
                <w:webHidden/>
              </w:rPr>
              <w:fldChar w:fldCharType="end"/>
            </w:r>
          </w:hyperlink>
        </w:p>
        <w:p w:rsidR="006B748A" w:rsidRDefault="006B748A">
          <w:pPr>
            <w:pStyle w:val="TOC2"/>
            <w:tabs>
              <w:tab w:val="right" w:leader="dot" w:pos="9350"/>
            </w:tabs>
            <w:rPr>
              <w:rFonts w:eastAsiaTheme="minorEastAsia"/>
              <w:noProof/>
              <w:lang w:eastAsia="en-GB"/>
            </w:rPr>
          </w:pPr>
          <w:hyperlink w:anchor="_Toc166871491" w:history="1">
            <w:r w:rsidRPr="00F56BBE">
              <w:rPr>
                <w:rStyle w:val="Hyperlink"/>
                <w:noProof/>
              </w:rPr>
              <w:t>Chart 4 – Effect of Age and Tenure on Risk Level</w:t>
            </w:r>
            <w:r>
              <w:rPr>
                <w:noProof/>
                <w:webHidden/>
              </w:rPr>
              <w:tab/>
            </w:r>
            <w:r>
              <w:rPr>
                <w:noProof/>
                <w:webHidden/>
              </w:rPr>
              <w:fldChar w:fldCharType="begin"/>
            </w:r>
            <w:r>
              <w:rPr>
                <w:noProof/>
                <w:webHidden/>
              </w:rPr>
              <w:instrText xml:space="preserve"> PAGEREF _Toc166871491 \h </w:instrText>
            </w:r>
            <w:r>
              <w:rPr>
                <w:noProof/>
                <w:webHidden/>
              </w:rPr>
            </w:r>
            <w:r>
              <w:rPr>
                <w:noProof/>
                <w:webHidden/>
              </w:rPr>
              <w:fldChar w:fldCharType="separate"/>
            </w:r>
            <w:r>
              <w:rPr>
                <w:noProof/>
                <w:webHidden/>
              </w:rPr>
              <w:t>22</w:t>
            </w:r>
            <w:r>
              <w:rPr>
                <w:noProof/>
                <w:webHidden/>
              </w:rPr>
              <w:fldChar w:fldCharType="end"/>
            </w:r>
          </w:hyperlink>
        </w:p>
        <w:p w:rsidR="006B748A" w:rsidRDefault="006B748A">
          <w:pPr>
            <w:pStyle w:val="TOC1"/>
            <w:tabs>
              <w:tab w:val="right" w:leader="dot" w:pos="9350"/>
            </w:tabs>
            <w:rPr>
              <w:rFonts w:eastAsiaTheme="minorEastAsia"/>
              <w:noProof/>
              <w:lang w:eastAsia="en-GB"/>
            </w:rPr>
          </w:pPr>
          <w:hyperlink w:anchor="_Toc166871492" w:history="1">
            <w:r w:rsidRPr="00F56BBE">
              <w:rPr>
                <w:rStyle w:val="Hyperlink"/>
                <w:noProof/>
              </w:rPr>
              <w:t>Recommendations</w:t>
            </w:r>
            <w:r>
              <w:rPr>
                <w:noProof/>
                <w:webHidden/>
              </w:rPr>
              <w:tab/>
            </w:r>
            <w:r>
              <w:rPr>
                <w:noProof/>
                <w:webHidden/>
              </w:rPr>
              <w:fldChar w:fldCharType="begin"/>
            </w:r>
            <w:r>
              <w:rPr>
                <w:noProof/>
                <w:webHidden/>
              </w:rPr>
              <w:instrText xml:space="preserve"> PAGEREF _Toc166871492 \h </w:instrText>
            </w:r>
            <w:r>
              <w:rPr>
                <w:noProof/>
                <w:webHidden/>
              </w:rPr>
            </w:r>
            <w:r>
              <w:rPr>
                <w:noProof/>
                <w:webHidden/>
              </w:rPr>
              <w:fldChar w:fldCharType="separate"/>
            </w:r>
            <w:r>
              <w:rPr>
                <w:noProof/>
                <w:webHidden/>
              </w:rPr>
              <w:t>23</w:t>
            </w:r>
            <w:r>
              <w:rPr>
                <w:noProof/>
                <w:webHidden/>
              </w:rPr>
              <w:fldChar w:fldCharType="end"/>
            </w:r>
          </w:hyperlink>
        </w:p>
        <w:p w:rsidR="006B748A" w:rsidRDefault="006B748A">
          <w:pPr>
            <w:pStyle w:val="TOC2"/>
            <w:tabs>
              <w:tab w:val="right" w:leader="dot" w:pos="9350"/>
            </w:tabs>
            <w:rPr>
              <w:rFonts w:eastAsiaTheme="minorEastAsia"/>
              <w:noProof/>
              <w:lang w:eastAsia="en-GB"/>
            </w:rPr>
          </w:pPr>
          <w:hyperlink w:anchor="_Toc166871493" w:history="1">
            <w:r w:rsidRPr="00F56BBE">
              <w:rPr>
                <w:rStyle w:val="Hyperlink"/>
                <w:noProof/>
              </w:rPr>
              <w:t>Recommendations - Phishing Campaign Manager</w:t>
            </w:r>
            <w:r>
              <w:rPr>
                <w:noProof/>
                <w:webHidden/>
              </w:rPr>
              <w:tab/>
            </w:r>
            <w:r>
              <w:rPr>
                <w:noProof/>
                <w:webHidden/>
              </w:rPr>
              <w:fldChar w:fldCharType="begin"/>
            </w:r>
            <w:r>
              <w:rPr>
                <w:noProof/>
                <w:webHidden/>
              </w:rPr>
              <w:instrText xml:space="preserve"> PAGEREF _Toc166871493 \h </w:instrText>
            </w:r>
            <w:r>
              <w:rPr>
                <w:noProof/>
                <w:webHidden/>
              </w:rPr>
            </w:r>
            <w:r>
              <w:rPr>
                <w:noProof/>
                <w:webHidden/>
              </w:rPr>
              <w:fldChar w:fldCharType="separate"/>
            </w:r>
            <w:r>
              <w:rPr>
                <w:noProof/>
                <w:webHidden/>
              </w:rPr>
              <w:t>23</w:t>
            </w:r>
            <w:r>
              <w:rPr>
                <w:noProof/>
                <w:webHidden/>
              </w:rPr>
              <w:fldChar w:fldCharType="end"/>
            </w:r>
          </w:hyperlink>
        </w:p>
        <w:p w:rsidR="006B748A" w:rsidRDefault="006B748A">
          <w:pPr>
            <w:pStyle w:val="TOC2"/>
            <w:tabs>
              <w:tab w:val="right" w:leader="dot" w:pos="9350"/>
            </w:tabs>
            <w:rPr>
              <w:rFonts w:eastAsiaTheme="minorEastAsia"/>
              <w:noProof/>
              <w:lang w:eastAsia="en-GB"/>
            </w:rPr>
          </w:pPr>
          <w:hyperlink w:anchor="_Toc166871494" w:history="1">
            <w:r w:rsidRPr="00F56BBE">
              <w:rPr>
                <w:rStyle w:val="Hyperlink"/>
                <w:noProof/>
              </w:rPr>
              <w:t>Recommendations - Individual User Performance</w:t>
            </w:r>
            <w:r>
              <w:rPr>
                <w:noProof/>
                <w:webHidden/>
              </w:rPr>
              <w:tab/>
            </w:r>
            <w:r>
              <w:rPr>
                <w:noProof/>
                <w:webHidden/>
              </w:rPr>
              <w:fldChar w:fldCharType="begin"/>
            </w:r>
            <w:r>
              <w:rPr>
                <w:noProof/>
                <w:webHidden/>
              </w:rPr>
              <w:instrText xml:space="preserve"> PAGEREF _Toc166871494 \h </w:instrText>
            </w:r>
            <w:r>
              <w:rPr>
                <w:noProof/>
                <w:webHidden/>
              </w:rPr>
            </w:r>
            <w:r>
              <w:rPr>
                <w:noProof/>
                <w:webHidden/>
              </w:rPr>
              <w:fldChar w:fldCharType="separate"/>
            </w:r>
            <w:r>
              <w:rPr>
                <w:noProof/>
                <w:webHidden/>
              </w:rPr>
              <w:t>23</w:t>
            </w:r>
            <w:r>
              <w:rPr>
                <w:noProof/>
                <w:webHidden/>
              </w:rPr>
              <w:fldChar w:fldCharType="end"/>
            </w:r>
          </w:hyperlink>
        </w:p>
        <w:p w:rsidR="006B748A" w:rsidRDefault="006B748A">
          <w:pPr>
            <w:pStyle w:val="TOC2"/>
            <w:tabs>
              <w:tab w:val="right" w:leader="dot" w:pos="9350"/>
            </w:tabs>
            <w:rPr>
              <w:rFonts w:eastAsiaTheme="minorEastAsia"/>
              <w:noProof/>
              <w:lang w:eastAsia="en-GB"/>
            </w:rPr>
          </w:pPr>
          <w:hyperlink w:anchor="_Toc166871495" w:history="1">
            <w:r w:rsidRPr="00F56BBE">
              <w:rPr>
                <w:rStyle w:val="Hyperlink"/>
                <w:noProof/>
              </w:rPr>
              <w:t>Recommendations - HR Manager Insights</w:t>
            </w:r>
            <w:r>
              <w:rPr>
                <w:noProof/>
                <w:webHidden/>
              </w:rPr>
              <w:tab/>
            </w:r>
            <w:r>
              <w:rPr>
                <w:noProof/>
                <w:webHidden/>
              </w:rPr>
              <w:fldChar w:fldCharType="begin"/>
            </w:r>
            <w:r>
              <w:rPr>
                <w:noProof/>
                <w:webHidden/>
              </w:rPr>
              <w:instrText xml:space="preserve"> PAGEREF _Toc166871495 \h </w:instrText>
            </w:r>
            <w:r>
              <w:rPr>
                <w:noProof/>
                <w:webHidden/>
              </w:rPr>
            </w:r>
            <w:r>
              <w:rPr>
                <w:noProof/>
                <w:webHidden/>
              </w:rPr>
              <w:fldChar w:fldCharType="separate"/>
            </w:r>
            <w:r>
              <w:rPr>
                <w:noProof/>
                <w:webHidden/>
              </w:rPr>
              <w:t>24</w:t>
            </w:r>
            <w:r>
              <w:rPr>
                <w:noProof/>
                <w:webHidden/>
              </w:rPr>
              <w:fldChar w:fldCharType="end"/>
            </w:r>
          </w:hyperlink>
        </w:p>
        <w:p w:rsidR="006B748A" w:rsidRDefault="006B748A">
          <w:pPr>
            <w:pStyle w:val="TOC1"/>
            <w:tabs>
              <w:tab w:val="right" w:leader="dot" w:pos="9350"/>
            </w:tabs>
            <w:rPr>
              <w:rFonts w:eastAsiaTheme="minorEastAsia"/>
              <w:noProof/>
              <w:lang w:eastAsia="en-GB"/>
            </w:rPr>
          </w:pPr>
          <w:hyperlink w:anchor="_Toc166871496" w:history="1">
            <w:r w:rsidRPr="00F56BBE">
              <w:rPr>
                <w:rStyle w:val="Hyperlink"/>
                <w:noProof/>
              </w:rPr>
              <w:t>Reference</w:t>
            </w:r>
            <w:r>
              <w:rPr>
                <w:noProof/>
                <w:webHidden/>
              </w:rPr>
              <w:tab/>
            </w:r>
            <w:r>
              <w:rPr>
                <w:noProof/>
                <w:webHidden/>
              </w:rPr>
              <w:fldChar w:fldCharType="begin"/>
            </w:r>
            <w:r>
              <w:rPr>
                <w:noProof/>
                <w:webHidden/>
              </w:rPr>
              <w:instrText xml:space="preserve"> PAGEREF _Toc166871496 \h </w:instrText>
            </w:r>
            <w:r>
              <w:rPr>
                <w:noProof/>
                <w:webHidden/>
              </w:rPr>
            </w:r>
            <w:r>
              <w:rPr>
                <w:noProof/>
                <w:webHidden/>
              </w:rPr>
              <w:fldChar w:fldCharType="separate"/>
            </w:r>
            <w:r>
              <w:rPr>
                <w:noProof/>
                <w:webHidden/>
              </w:rPr>
              <w:t>25</w:t>
            </w:r>
            <w:r>
              <w:rPr>
                <w:noProof/>
                <w:webHidden/>
              </w:rPr>
              <w:fldChar w:fldCharType="end"/>
            </w:r>
          </w:hyperlink>
        </w:p>
        <w:p w:rsidR="006B748A" w:rsidRDefault="006B748A">
          <w:pPr>
            <w:pStyle w:val="TOC1"/>
            <w:tabs>
              <w:tab w:val="right" w:leader="dot" w:pos="9350"/>
            </w:tabs>
            <w:rPr>
              <w:rFonts w:eastAsiaTheme="minorEastAsia"/>
              <w:noProof/>
              <w:lang w:eastAsia="en-GB"/>
            </w:rPr>
          </w:pPr>
          <w:hyperlink w:anchor="_Toc166871497" w:history="1">
            <w:r w:rsidRPr="00F56BBE">
              <w:rPr>
                <w:rStyle w:val="Hyperlink"/>
                <w:noProof/>
              </w:rPr>
              <w:t>Appendix</w:t>
            </w:r>
            <w:r>
              <w:rPr>
                <w:noProof/>
                <w:webHidden/>
              </w:rPr>
              <w:tab/>
            </w:r>
            <w:r>
              <w:rPr>
                <w:noProof/>
                <w:webHidden/>
              </w:rPr>
              <w:fldChar w:fldCharType="begin"/>
            </w:r>
            <w:r>
              <w:rPr>
                <w:noProof/>
                <w:webHidden/>
              </w:rPr>
              <w:instrText xml:space="preserve"> PAGEREF _Toc166871497 \h </w:instrText>
            </w:r>
            <w:r>
              <w:rPr>
                <w:noProof/>
                <w:webHidden/>
              </w:rPr>
            </w:r>
            <w:r>
              <w:rPr>
                <w:noProof/>
                <w:webHidden/>
              </w:rPr>
              <w:fldChar w:fldCharType="separate"/>
            </w:r>
            <w:r>
              <w:rPr>
                <w:noProof/>
                <w:webHidden/>
              </w:rPr>
              <w:t>26</w:t>
            </w:r>
            <w:r>
              <w:rPr>
                <w:noProof/>
                <w:webHidden/>
              </w:rPr>
              <w:fldChar w:fldCharType="end"/>
            </w:r>
          </w:hyperlink>
        </w:p>
        <w:p w:rsidR="00253B6F" w:rsidRDefault="00253B6F">
          <w:r>
            <w:rPr>
              <w:b/>
              <w:bCs/>
              <w:noProof/>
            </w:rPr>
            <w:fldChar w:fldCharType="end"/>
          </w:r>
        </w:p>
      </w:sdtContent>
    </w:sdt>
    <w:p w:rsidR="00DE306A" w:rsidRDefault="00DE306A">
      <w:pPr>
        <w:rPr>
          <w:rFonts w:ascii="Times New Roman" w:hAnsi="Times New Roman" w:cs="Times New Roman"/>
          <w:sz w:val="24"/>
          <w:szCs w:val="24"/>
        </w:rPr>
      </w:pPr>
      <w:r>
        <w:rPr>
          <w:rFonts w:ascii="Times New Roman" w:hAnsi="Times New Roman" w:cs="Times New Roman"/>
          <w:sz w:val="24"/>
          <w:szCs w:val="24"/>
        </w:rPr>
        <w:br w:type="page"/>
      </w:r>
      <w:bookmarkStart w:id="0" w:name="_GoBack"/>
      <w:bookmarkEnd w:id="0"/>
    </w:p>
    <w:p w:rsidR="00DE306A" w:rsidRDefault="00DE306A" w:rsidP="00253B6F">
      <w:pPr>
        <w:pStyle w:val="Heading1"/>
      </w:pPr>
      <w:bookmarkStart w:id="1" w:name="_Toc166871458"/>
      <w:r w:rsidRPr="00DE306A">
        <w:lastRenderedPageBreak/>
        <w:t>Introduction</w:t>
      </w:r>
      <w:bookmarkEnd w:id="1"/>
    </w:p>
    <w:p w:rsidR="00DE306A" w:rsidRDefault="00CE2D2A" w:rsidP="00253B6F">
      <w:pPr>
        <w:pStyle w:val="Heading1"/>
        <w:rPr>
          <w:shd w:val="clear" w:color="auto" w:fill="FFFFFF"/>
        </w:rPr>
      </w:pPr>
      <w:r w:rsidRPr="00CE2D2A">
        <w:rPr>
          <w:rFonts w:ascii="Times New Roman" w:eastAsiaTheme="minorHAnsi" w:hAnsi="Times New Roman" w:cs="Times New Roman"/>
          <w:b w:val="0"/>
          <w:color w:val="auto"/>
          <w:sz w:val="24"/>
          <w:szCs w:val="24"/>
        </w:rPr>
        <w:t xml:space="preserve">The purpose of this report is to present the development and analysis of business intelligence (BI) solutions using Microsoft Power BI, focusing on simulated phishing campaign dashboards. These dashboards are designed to enhance skills in researching, understanding, applying, evaluating, and presenting business intelligence tools, which are critical for BI professionals. </w:t>
      </w:r>
      <w:r>
        <w:rPr>
          <w:rFonts w:ascii="Times New Roman" w:eastAsiaTheme="minorHAnsi" w:hAnsi="Times New Roman" w:cs="Times New Roman"/>
          <w:b w:val="0"/>
          <w:color w:val="auto"/>
          <w:sz w:val="24"/>
          <w:szCs w:val="24"/>
        </w:rPr>
        <w:t xml:space="preserve">The Dashboards created in this report are used to help support organizations in developing </w:t>
      </w:r>
      <w:r w:rsidRPr="00CE2D2A">
        <w:rPr>
          <w:rFonts w:ascii="Times New Roman" w:eastAsiaTheme="minorHAnsi" w:hAnsi="Times New Roman" w:cs="Times New Roman"/>
          <w:b w:val="0"/>
          <w:color w:val="auto"/>
          <w:sz w:val="24"/>
          <w:szCs w:val="24"/>
        </w:rPr>
        <w:t>protective measures</w:t>
      </w:r>
      <w:r>
        <w:rPr>
          <w:rFonts w:ascii="Times New Roman" w:eastAsiaTheme="minorHAnsi" w:hAnsi="Times New Roman" w:cs="Times New Roman"/>
          <w:b w:val="0"/>
          <w:color w:val="auto"/>
          <w:sz w:val="24"/>
          <w:szCs w:val="24"/>
        </w:rPr>
        <w:t xml:space="preserve"> such as</w:t>
      </w:r>
      <w:r w:rsidRPr="00CE2D2A">
        <w:t xml:space="preserve"> </w:t>
      </w:r>
      <w:r w:rsidRPr="00CE2D2A">
        <w:rPr>
          <w:rFonts w:ascii="Times New Roman" w:eastAsiaTheme="minorHAnsi" w:hAnsi="Times New Roman" w:cs="Times New Roman"/>
          <w:b w:val="0"/>
          <w:color w:val="auto"/>
          <w:sz w:val="24"/>
          <w:szCs w:val="24"/>
        </w:rPr>
        <w:t xml:space="preserve">cultivating training programs and modules to educate employees on best practices </w:t>
      </w:r>
      <w:r>
        <w:rPr>
          <w:rFonts w:ascii="Times New Roman" w:eastAsiaTheme="minorHAnsi" w:hAnsi="Times New Roman" w:cs="Times New Roman"/>
          <w:b w:val="0"/>
          <w:color w:val="auto"/>
          <w:sz w:val="24"/>
          <w:szCs w:val="24"/>
        </w:rPr>
        <w:t xml:space="preserve">and </w:t>
      </w:r>
      <w:r w:rsidRPr="00CE2D2A">
        <w:rPr>
          <w:rFonts w:ascii="Times New Roman" w:eastAsiaTheme="minorHAnsi" w:hAnsi="Times New Roman" w:cs="Times New Roman"/>
          <w:b w:val="0"/>
          <w:color w:val="auto"/>
          <w:sz w:val="24"/>
          <w:szCs w:val="24"/>
        </w:rPr>
        <w:t xml:space="preserve">contribute </w:t>
      </w:r>
      <w:r>
        <w:rPr>
          <w:rFonts w:ascii="Times New Roman" w:eastAsiaTheme="minorHAnsi" w:hAnsi="Times New Roman" w:cs="Times New Roman"/>
          <w:b w:val="0"/>
          <w:color w:val="auto"/>
          <w:sz w:val="24"/>
          <w:szCs w:val="24"/>
        </w:rPr>
        <w:t>to better information security but it is</w:t>
      </w:r>
      <w:r w:rsidRPr="00CE2D2A">
        <w:rPr>
          <w:rFonts w:ascii="Times New Roman" w:eastAsiaTheme="minorHAnsi" w:hAnsi="Times New Roman" w:cs="Times New Roman"/>
          <w:b w:val="0"/>
          <w:color w:val="auto"/>
          <w:sz w:val="24"/>
          <w:szCs w:val="24"/>
        </w:rPr>
        <w:t xml:space="preserve"> rarely enough to rely on them alone (Baillon et al., 2019). The dashboards provide comprehensive insights into phishing campaign performance, individual user engagement, and training effectiveness, allowing for data-driven decision-making and targeted interventions to improve cybersecurity posture across the organization.</w:t>
      </w:r>
    </w:p>
    <w:p w:rsidR="00DE306A" w:rsidRPr="00503428" w:rsidRDefault="00DE306A" w:rsidP="00253B6F">
      <w:pPr>
        <w:pStyle w:val="Heading1"/>
      </w:pPr>
      <w:bookmarkStart w:id="2" w:name="_Toc166871459"/>
      <w:r w:rsidRPr="00503428">
        <w:t xml:space="preserve">Objectives </w:t>
      </w:r>
      <w:r w:rsidR="00503428" w:rsidRPr="00503428">
        <w:t>of the BI Dashboards</w:t>
      </w:r>
      <w:bookmarkEnd w:id="2"/>
      <w:r w:rsidR="00503428" w:rsidRPr="00503428">
        <w:t xml:space="preserve"> </w:t>
      </w:r>
    </w:p>
    <w:p w:rsidR="00503428" w:rsidRPr="00503428" w:rsidRDefault="00503428" w:rsidP="00503428">
      <w:pPr>
        <w:pStyle w:val="ListParagraph"/>
        <w:ind w:left="420"/>
        <w:rPr>
          <w:rFonts w:ascii="Times New Roman" w:hAnsi="Times New Roman" w:cs="Times New Roman"/>
          <w:b/>
          <w:sz w:val="28"/>
          <w:szCs w:val="28"/>
        </w:rPr>
      </w:pPr>
    </w:p>
    <w:p w:rsidR="00503428" w:rsidRPr="00253B6F" w:rsidRDefault="00503428" w:rsidP="00253B6F">
      <w:pPr>
        <w:pStyle w:val="Heading2"/>
      </w:pPr>
      <w:bookmarkStart w:id="3" w:name="_Toc166871460"/>
      <w:r w:rsidRPr="00253B6F">
        <w:t>Phishing Campaign Manager Dashboard:</w:t>
      </w:r>
      <w:bookmarkEnd w:id="3"/>
    </w:p>
    <w:p w:rsidR="00253B6F" w:rsidRPr="00253B6F" w:rsidRDefault="00253B6F" w:rsidP="00253B6F"/>
    <w:p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b/>
          <w:sz w:val="24"/>
          <w:szCs w:val="24"/>
        </w:rPr>
        <w:t>Monitor Campaign Performance:</w:t>
      </w:r>
      <w:r w:rsidRPr="00503428">
        <w:rPr>
          <w:rFonts w:ascii="Times New Roman" w:hAnsi="Times New Roman" w:cs="Times New Roman"/>
          <w:sz w:val="24"/>
          <w:szCs w:val="24"/>
        </w:rPr>
        <w:t xml:space="preserve"> Track the performance metrics of various phishing campaigns over time, including open rates, click rates, and report rates.</w:t>
      </w:r>
    </w:p>
    <w:p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b/>
          <w:sz w:val="24"/>
          <w:szCs w:val="24"/>
        </w:rPr>
        <w:t>Identify Trends and Patterns:</w:t>
      </w:r>
      <w:r w:rsidRPr="00503428">
        <w:rPr>
          <w:rFonts w:ascii="Times New Roman" w:hAnsi="Times New Roman" w:cs="Times New Roman"/>
          <w:sz w:val="24"/>
          <w:szCs w:val="24"/>
        </w:rPr>
        <w:t xml:space="preserve"> </w:t>
      </w:r>
      <w:r w:rsidR="00514A3C" w:rsidRPr="00503428">
        <w:rPr>
          <w:rFonts w:ascii="Times New Roman" w:hAnsi="Times New Roman" w:cs="Times New Roman"/>
          <w:sz w:val="24"/>
          <w:szCs w:val="24"/>
        </w:rPr>
        <w:t>Analyse</w:t>
      </w:r>
      <w:r w:rsidRPr="00503428">
        <w:rPr>
          <w:rFonts w:ascii="Times New Roman" w:hAnsi="Times New Roman" w:cs="Times New Roman"/>
          <w:sz w:val="24"/>
          <w:szCs w:val="24"/>
        </w:rPr>
        <w:t xml:space="preserve"> trends in user engagement and response to phishing attempts, identifying peak periods and common phishing tactics that either succeed or fail.</w:t>
      </w:r>
    </w:p>
    <w:p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b/>
          <w:sz w:val="24"/>
          <w:szCs w:val="24"/>
        </w:rPr>
        <w:t>Assess Campaign Effectiveness:</w:t>
      </w:r>
      <w:r w:rsidRPr="00503428">
        <w:rPr>
          <w:rFonts w:ascii="Times New Roman" w:hAnsi="Times New Roman" w:cs="Times New Roman"/>
          <w:sz w:val="24"/>
          <w:szCs w:val="24"/>
        </w:rPr>
        <w:t xml:space="preserve"> Evaluate the effectiveness of different phishing campaign strategies and tactics, understanding which ones lead to higher engagement or awareness.</w:t>
      </w:r>
    </w:p>
    <w:p w:rsidR="00503428" w:rsidRDefault="00503428" w:rsidP="00503428">
      <w:pPr>
        <w:rPr>
          <w:rFonts w:ascii="Times New Roman" w:hAnsi="Times New Roman" w:cs="Times New Roman"/>
          <w:sz w:val="24"/>
          <w:szCs w:val="24"/>
        </w:rPr>
      </w:pPr>
      <w:r w:rsidRPr="00503428">
        <w:rPr>
          <w:rFonts w:ascii="Times New Roman" w:hAnsi="Times New Roman" w:cs="Times New Roman"/>
          <w:b/>
          <w:sz w:val="24"/>
          <w:szCs w:val="24"/>
        </w:rPr>
        <w:t>Resource Allocation</w:t>
      </w:r>
      <w:r w:rsidRPr="00503428">
        <w:rPr>
          <w:rFonts w:ascii="Times New Roman" w:hAnsi="Times New Roman" w:cs="Times New Roman"/>
          <w:sz w:val="24"/>
          <w:szCs w:val="24"/>
        </w:rPr>
        <w:t>: Optimize resource allocation by identifying which campaigns require more focus or a different approach based on user response data.</w:t>
      </w:r>
    </w:p>
    <w:p w:rsidR="00503428" w:rsidRPr="00503428" w:rsidRDefault="00503428" w:rsidP="00503428">
      <w:pPr>
        <w:rPr>
          <w:rFonts w:ascii="Times New Roman" w:hAnsi="Times New Roman" w:cs="Times New Roman"/>
          <w:sz w:val="24"/>
          <w:szCs w:val="24"/>
        </w:rPr>
      </w:pPr>
    </w:p>
    <w:p w:rsidR="00503428" w:rsidRPr="00253B6F" w:rsidRDefault="00503428" w:rsidP="00253B6F">
      <w:pPr>
        <w:pStyle w:val="Heading2"/>
      </w:pPr>
      <w:bookmarkStart w:id="4" w:name="_Toc166871461"/>
      <w:r w:rsidRPr="00253B6F">
        <w:t>User Dashboard:</w:t>
      </w:r>
      <w:bookmarkEnd w:id="4"/>
    </w:p>
    <w:p w:rsidR="00253B6F" w:rsidRPr="00253B6F" w:rsidRDefault="00253B6F" w:rsidP="00253B6F"/>
    <w:p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b/>
          <w:sz w:val="24"/>
          <w:szCs w:val="24"/>
        </w:rPr>
        <w:t>Provide Individual Feedback:</w:t>
      </w:r>
      <w:r w:rsidRPr="00503428">
        <w:rPr>
          <w:rFonts w:ascii="Times New Roman" w:hAnsi="Times New Roman" w:cs="Times New Roman"/>
          <w:sz w:val="24"/>
          <w:szCs w:val="24"/>
        </w:rPr>
        <w:t xml:space="preserve"> Offer detailed insights and feedback to individual users on their interactions with phishing emails, including their response times and actions taken.</w:t>
      </w:r>
    </w:p>
    <w:p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b/>
          <w:sz w:val="24"/>
          <w:szCs w:val="24"/>
        </w:rPr>
        <w:t>Highlight Areas for Improvement</w:t>
      </w:r>
      <w:r w:rsidRPr="00503428">
        <w:rPr>
          <w:rFonts w:ascii="Times New Roman" w:hAnsi="Times New Roman" w:cs="Times New Roman"/>
          <w:sz w:val="24"/>
          <w:szCs w:val="24"/>
        </w:rPr>
        <w:t>: Identify specific areas where users can improve their awareness and response to phishing attempts, providing targeted recommendations.</w:t>
      </w:r>
    </w:p>
    <w:p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b/>
          <w:sz w:val="24"/>
          <w:szCs w:val="24"/>
        </w:rPr>
        <w:t>Track Personal Progress:</w:t>
      </w:r>
      <w:r w:rsidRPr="00503428">
        <w:rPr>
          <w:rFonts w:ascii="Times New Roman" w:hAnsi="Times New Roman" w:cs="Times New Roman"/>
          <w:sz w:val="24"/>
          <w:szCs w:val="24"/>
        </w:rPr>
        <w:t xml:space="preserve"> Allow users to track their progress over time in terms of recognizing and responding to phishing attempts, helping them see improvements or identify persistent challenges.</w:t>
      </w:r>
    </w:p>
    <w:p w:rsidR="00503428" w:rsidRDefault="00503428" w:rsidP="00503428">
      <w:pPr>
        <w:rPr>
          <w:rFonts w:ascii="Times New Roman" w:hAnsi="Times New Roman" w:cs="Times New Roman"/>
          <w:sz w:val="24"/>
          <w:szCs w:val="24"/>
        </w:rPr>
      </w:pPr>
      <w:r w:rsidRPr="00503428">
        <w:rPr>
          <w:rFonts w:ascii="Times New Roman" w:hAnsi="Times New Roman" w:cs="Times New Roman"/>
          <w:b/>
          <w:sz w:val="24"/>
          <w:szCs w:val="24"/>
        </w:rPr>
        <w:lastRenderedPageBreak/>
        <w:t xml:space="preserve">Encourage Proactive </w:t>
      </w:r>
      <w:r w:rsidR="00514A3C" w:rsidRPr="00503428">
        <w:rPr>
          <w:rFonts w:ascii="Times New Roman" w:hAnsi="Times New Roman" w:cs="Times New Roman"/>
          <w:b/>
          <w:sz w:val="24"/>
          <w:szCs w:val="24"/>
        </w:rPr>
        <w:t>Behaviour</w:t>
      </w:r>
      <w:r w:rsidRPr="00503428">
        <w:rPr>
          <w:rFonts w:ascii="Times New Roman" w:hAnsi="Times New Roman" w:cs="Times New Roman"/>
          <w:b/>
          <w:sz w:val="24"/>
          <w:szCs w:val="24"/>
        </w:rPr>
        <w:t>:</w:t>
      </w:r>
      <w:r w:rsidRPr="00503428">
        <w:rPr>
          <w:rFonts w:ascii="Times New Roman" w:hAnsi="Times New Roman" w:cs="Times New Roman"/>
          <w:sz w:val="24"/>
          <w:szCs w:val="24"/>
        </w:rPr>
        <w:t xml:space="preserve"> Motivate users to engage more proactively with phishing training and awareness programs by showing their performance and comparison with peers.</w:t>
      </w:r>
    </w:p>
    <w:p w:rsidR="00503428" w:rsidRPr="00503428" w:rsidRDefault="00503428" w:rsidP="00253B6F">
      <w:pPr>
        <w:pStyle w:val="Heading2"/>
      </w:pPr>
    </w:p>
    <w:p w:rsidR="00253B6F" w:rsidRDefault="00253B6F" w:rsidP="00253B6F">
      <w:pPr>
        <w:pStyle w:val="Heading2"/>
      </w:pPr>
    </w:p>
    <w:p w:rsidR="00503428" w:rsidRDefault="00503428" w:rsidP="00253B6F">
      <w:pPr>
        <w:pStyle w:val="Heading2"/>
      </w:pPr>
      <w:bookmarkStart w:id="5" w:name="_Toc166871462"/>
      <w:r w:rsidRPr="00503428">
        <w:t>HR Manager Dashboard:</w:t>
      </w:r>
      <w:bookmarkEnd w:id="5"/>
    </w:p>
    <w:p w:rsidR="00253B6F" w:rsidRPr="00253B6F" w:rsidRDefault="00253B6F" w:rsidP="00253B6F"/>
    <w:p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b/>
          <w:sz w:val="24"/>
          <w:szCs w:val="24"/>
        </w:rPr>
        <w:t>Assess Overall Susceptibility:</w:t>
      </w:r>
      <w:r w:rsidRPr="00503428">
        <w:rPr>
          <w:rFonts w:ascii="Times New Roman" w:hAnsi="Times New Roman" w:cs="Times New Roman"/>
          <w:sz w:val="24"/>
          <w:szCs w:val="24"/>
        </w:rPr>
        <w:t xml:space="preserve"> Provide an overview of the entire organization’s susceptibility to phishing attacks, highlighting which departments or groups are most at risk.</w:t>
      </w:r>
    </w:p>
    <w:p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b/>
          <w:sz w:val="24"/>
          <w:szCs w:val="24"/>
        </w:rPr>
        <w:t>Evaluate Training Effectiveness:</w:t>
      </w:r>
      <w:r w:rsidRPr="00503428">
        <w:rPr>
          <w:rFonts w:ascii="Times New Roman" w:hAnsi="Times New Roman" w:cs="Times New Roman"/>
          <w:sz w:val="24"/>
          <w:szCs w:val="24"/>
        </w:rPr>
        <w:t xml:space="preserve"> Measure the effectiveness of existing phishing awareness and training programs, identifying areas where the training has succeeded or needs improvement.</w:t>
      </w:r>
    </w:p>
    <w:p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b/>
          <w:sz w:val="24"/>
          <w:szCs w:val="24"/>
        </w:rPr>
        <w:t>Departmental Comparisons:</w:t>
      </w:r>
      <w:r w:rsidRPr="00503428">
        <w:rPr>
          <w:rFonts w:ascii="Times New Roman" w:hAnsi="Times New Roman" w:cs="Times New Roman"/>
          <w:sz w:val="24"/>
          <w:szCs w:val="24"/>
        </w:rPr>
        <w:t xml:space="preserve"> Compare the performance of different departments or teams in recognizing and responding to phishing attempts, helping to identify best practices and areas needing more attention.</w:t>
      </w:r>
    </w:p>
    <w:p w:rsidR="00DE306A" w:rsidRDefault="00503428" w:rsidP="00503428">
      <w:pPr>
        <w:rPr>
          <w:rFonts w:ascii="Times New Roman" w:hAnsi="Times New Roman" w:cs="Times New Roman"/>
          <w:sz w:val="24"/>
          <w:szCs w:val="24"/>
        </w:rPr>
      </w:pPr>
      <w:r w:rsidRPr="00503428">
        <w:rPr>
          <w:rFonts w:ascii="Times New Roman" w:hAnsi="Times New Roman" w:cs="Times New Roman"/>
          <w:b/>
          <w:sz w:val="24"/>
          <w:szCs w:val="24"/>
        </w:rPr>
        <w:t>Inform Policy and Training Decisions:</w:t>
      </w:r>
      <w:r w:rsidRPr="00503428">
        <w:rPr>
          <w:rFonts w:ascii="Times New Roman" w:hAnsi="Times New Roman" w:cs="Times New Roman"/>
          <w:sz w:val="24"/>
          <w:szCs w:val="24"/>
        </w:rPr>
        <w:t xml:space="preserve"> Use data-driven insights to inform decisions regarding new policies or training programs aimed at reducing the organization’s overall risk to phishing attacks.</w:t>
      </w:r>
    </w:p>
    <w:p w:rsidR="00503428" w:rsidRPr="00503428" w:rsidRDefault="00503428" w:rsidP="00503428">
      <w:pPr>
        <w:rPr>
          <w:rFonts w:ascii="Times New Roman" w:hAnsi="Times New Roman" w:cs="Times New Roman"/>
          <w:b/>
          <w:sz w:val="24"/>
          <w:szCs w:val="24"/>
        </w:rPr>
      </w:pPr>
    </w:p>
    <w:p w:rsidR="00503428" w:rsidRPr="00503428" w:rsidRDefault="00503428" w:rsidP="00253B6F">
      <w:pPr>
        <w:pStyle w:val="Heading1"/>
      </w:pPr>
      <w:bookmarkStart w:id="6" w:name="_Toc166871463"/>
      <w:r w:rsidRPr="00503428">
        <w:t>Benefits/Advantages of Your BI Dashboards</w:t>
      </w:r>
      <w:bookmarkEnd w:id="6"/>
    </w:p>
    <w:p w:rsidR="00503428" w:rsidRDefault="00503428" w:rsidP="00503428">
      <w:pPr>
        <w:pStyle w:val="ListParagraph"/>
        <w:ind w:left="420"/>
        <w:rPr>
          <w:rFonts w:ascii="Times New Roman" w:hAnsi="Times New Roman" w:cs="Times New Roman"/>
          <w:sz w:val="24"/>
          <w:szCs w:val="24"/>
        </w:rPr>
      </w:pPr>
    </w:p>
    <w:p w:rsidR="00503428" w:rsidRPr="00503428" w:rsidRDefault="00503428" w:rsidP="00503428">
      <w:pPr>
        <w:rPr>
          <w:rFonts w:ascii="Times New Roman" w:hAnsi="Times New Roman" w:cs="Times New Roman"/>
          <w:b/>
          <w:sz w:val="28"/>
          <w:szCs w:val="28"/>
        </w:rPr>
      </w:pPr>
      <w:r w:rsidRPr="00503428">
        <w:rPr>
          <w:rFonts w:ascii="Times New Roman" w:hAnsi="Times New Roman" w:cs="Times New Roman"/>
          <w:sz w:val="24"/>
          <w:szCs w:val="24"/>
        </w:rPr>
        <w:t>We</w:t>
      </w:r>
      <w:r>
        <w:rPr>
          <w:rFonts w:ascii="Times New Roman" w:hAnsi="Times New Roman" w:cs="Times New Roman"/>
          <w:sz w:val="24"/>
          <w:szCs w:val="24"/>
        </w:rPr>
        <w:t xml:space="preserve"> now</w:t>
      </w:r>
      <w:r w:rsidRPr="00503428">
        <w:rPr>
          <w:rFonts w:ascii="Times New Roman" w:hAnsi="Times New Roman" w:cs="Times New Roman"/>
          <w:sz w:val="24"/>
          <w:szCs w:val="24"/>
        </w:rPr>
        <w:t xml:space="preserve"> detail the specific benefits and advantages </w:t>
      </w:r>
      <w:r>
        <w:rPr>
          <w:rFonts w:ascii="Times New Roman" w:hAnsi="Times New Roman" w:cs="Times New Roman"/>
          <w:sz w:val="24"/>
          <w:szCs w:val="24"/>
        </w:rPr>
        <w:t xml:space="preserve">the dashboards </w:t>
      </w:r>
      <w:r w:rsidRPr="00503428">
        <w:rPr>
          <w:rFonts w:ascii="Times New Roman" w:hAnsi="Times New Roman" w:cs="Times New Roman"/>
          <w:sz w:val="24"/>
          <w:szCs w:val="24"/>
        </w:rPr>
        <w:t>offer to their respective stakeholders.</w:t>
      </w:r>
    </w:p>
    <w:p w:rsidR="00503428" w:rsidRPr="00503428" w:rsidRDefault="00503428" w:rsidP="00503428">
      <w:pPr>
        <w:rPr>
          <w:rFonts w:ascii="Times New Roman" w:hAnsi="Times New Roman" w:cs="Times New Roman"/>
          <w:b/>
          <w:sz w:val="24"/>
          <w:szCs w:val="24"/>
        </w:rPr>
      </w:pPr>
    </w:p>
    <w:p w:rsidR="00503428" w:rsidRDefault="00503428" w:rsidP="00253B6F">
      <w:pPr>
        <w:pStyle w:val="Heading2"/>
      </w:pPr>
      <w:bookmarkStart w:id="7" w:name="_Toc166871464"/>
      <w:r w:rsidRPr="00503428">
        <w:t>Phishing Campaign Manager Dashboard:</w:t>
      </w:r>
      <w:bookmarkEnd w:id="7"/>
    </w:p>
    <w:p w:rsidR="00253B6F" w:rsidRPr="00253B6F" w:rsidRDefault="00253B6F" w:rsidP="00253B6F"/>
    <w:p w:rsidR="00503428" w:rsidRPr="00503428" w:rsidRDefault="00503428" w:rsidP="00503428">
      <w:pPr>
        <w:rPr>
          <w:rFonts w:ascii="Times New Roman" w:hAnsi="Times New Roman" w:cs="Times New Roman"/>
          <w:b/>
          <w:sz w:val="24"/>
          <w:szCs w:val="24"/>
        </w:rPr>
      </w:pPr>
      <w:r w:rsidRPr="00503428">
        <w:rPr>
          <w:rFonts w:ascii="Times New Roman" w:hAnsi="Times New Roman" w:cs="Times New Roman"/>
          <w:b/>
          <w:sz w:val="24"/>
          <w:szCs w:val="24"/>
        </w:rPr>
        <w:t>Enhanced Decision-Making:</w:t>
      </w:r>
    </w:p>
    <w:p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sz w:val="24"/>
          <w:szCs w:val="24"/>
        </w:rPr>
        <w:t>Provides comprehensive insights into the effectiveness of phishing campaigns, enabling data-driven decisions to improve campaign strategies.</w:t>
      </w:r>
    </w:p>
    <w:p w:rsidR="00503428" w:rsidRPr="00503428" w:rsidRDefault="00503428" w:rsidP="00503428">
      <w:pPr>
        <w:rPr>
          <w:rFonts w:ascii="Times New Roman" w:hAnsi="Times New Roman" w:cs="Times New Roman"/>
          <w:b/>
          <w:sz w:val="24"/>
          <w:szCs w:val="24"/>
        </w:rPr>
      </w:pPr>
      <w:r w:rsidRPr="00503428">
        <w:rPr>
          <w:rFonts w:ascii="Times New Roman" w:hAnsi="Times New Roman" w:cs="Times New Roman"/>
          <w:b/>
          <w:sz w:val="24"/>
          <w:szCs w:val="24"/>
        </w:rPr>
        <w:t>Real-Time Monitoring:</w:t>
      </w:r>
    </w:p>
    <w:p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sz w:val="24"/>
          <w:szCs w:val="24"/>
        </w:rPr>
        <w:t>Allows for real-time tracking of phishing campaign performance, helping to quickly identify and respond to emerging threats or trends.</w:t>
      </w:r>
    </w:p>
    <w:p w:rsidR="00503428" w:rsidRPr="00503428" w:rsidRDefault="00503428" w:rsidP="00503428">
      <w:pPr>
        <w:rPr>
          <w:rFonts w:ascii="Times New Roman" w:hAnsi="Times New Roman" w:cs="Times New Roman"/>
          <w:b/>
          <w:sz w:val="24"/>
          <w:szCs w:val="24"/>
        </w:rPr>
      </w:pPr>
      <w:r w:rsidRPr="00503428">
        <w:rPr>
          <w:rFonts w:ascii="Times New Roman" w:hAnsi="Times New Roman" w:cs="Times New Roman"/>
          <w:b/>
          <w:sz w:val="24"/>
          <w:szCs w:val="24"/>
        </w:rPr>
        <w:t>Resource Optimization:</w:t>
      </w:r>
    </w:p>
    <w:p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sz w:val="24"/>
          <w:szCs w:val="24"/>
        </w:rPr>
        <w:t>Helps in the optimal allocation of resources by identifying which campaigns need more attention or adjustments.</w:t>
      </w:r>
    </w:p>
    <w:p w:rsidR="00503428" w:rsidRPr="00503428" w:rsidRDefault="00503428" w:rsidP="00503428">
      <w:pPr>
        <w:rPr>
          <w:rFonts w:ascii="Times New Roman" w:hAnsi="Times New Roman" w:cs="Times New Roman"/>
          <w:b/>
          <w:sz w:val="24"/>
          <w:szCs w:val="24"/>
        </w:rPr>
      </w:pPr>
      <w:r w:rsidRPr="00503428">
        <w:rPr>
          <w:rFonts w:ascii="Times New Roman" w:hAnsi="Times New Roman" w:cs="Times New Roman"/>
          <w:b/>
          <w:sz w:val="24"/>
          <w:szCs w:val="24"/>
        </w:rPr>
        <w:lastRenderedPageBreak/>
        <w:t>Increased Accountability:</w:t>
      </w:r>
    </w:p>
    <w:p w:rsidR="00503428" w:rsidRDefault="00503428" w:rsidP="00503428">
      <w:pPr>
        <w:rPr>
          <w:rFonts w:ascii="Times New Roman" w:hAnsi="Times New Roman" w:cs="Times New Roman"/>
          <w:sz w:val="24"/>
          <w:szCs w:val="24"/>
        </w:rPr>
      </w:pPr>
      <w:r w:rsidRPr="00503428">
        <w:rPr>
          <w:rFonts w:ascii="Times New Roman" w:hAnsi="Times New Roman" w:cs="Times New Roman"/>
          <w:sz w:val="24"/>
          <w:szCs w:val="24"/>
        </w:rPr>
        <w:t>Provides clear metrics and KPIs that can be used to measure the performance of different phishing campaigns and the team's response to them.</w:t>
      </w:r>
    </w:p>
    <w:p w:rsidR="00503428" w:rsidRPr="00503428" w:rsidRDefault="00503428" w:rsidP="00253B6F">
      <w:pPr>
        <w:pStyle w:val="Heading2"/>
      </w:pPr>
    </w:p>
    <w:p w:rsidR="00503428" w:rsidRPr="00503428" w:rsidRDefault="00503428" w:rsidP="00253B6F">
      <w:pPr>
        <w:pStyle w:val="Heading2"/>
      </w:pPr>
      <w:bookmarkStart w:id="8" w:name="_Toc166871465"/>
      <w:r w:rsidRPr="00503428">
        <w:t>User Dashboard:</w:t>
      </w:r>
      <w:bookmarkEnd w:id="8"/>
    </w:p>
    <w:p w:rsidR="00503428" w:rsidRPr="00503428" w:rsidRDefault="00503428" w:rsidP="00503428">
      <w:pPr>
        <w:rPr>
          <w:rFonts w:ascii="Times New Roman" w:hAnsi="Times New Roman" w:cs="Times New Roman"/>
          <w:b/>
          <w:sz w:val="24"/>
          <w:szCs w:val="24"/>
        </w:rPr>
      </w:pPr>
      <w:r w:rsidRPr="00503428">
        <w:rPr>
          <w:rFonts w:ascii="Times New Roman" w:hAnsi="Times New Roman" w:cs="Times New Roman"/>
          <w:b/>
          <w:sz w:val="24"/>
          <w:szCs w:val="24"/>
        </w:rPr>
        <w:t>Personalized Insights:</w:t>
      </w:r>
    </w:p>
    <w:p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sz w:val="24"/>
          <w:szCs w:val="24"/>
        </w:rPr>
        <w:t>Offers individualized feedback on user interactions with phishing emails, helping users understand their strengths and weaknesses.</w:t>
      </w:r>
    </w:p>
    <w:p w:rsidR="00503428" w:rsidRPr="00503428" w:rsidRDefault="00503428" w:rsidP="00503428">
      <w:pPr>
        <w:rPr>
          <w:rFonts w:ascii="Times New Roman" w:hAnsi="Times New Roman" w:cs="Times New Roman"/>
          <w:b/>
          <w:sz w:val="24"/>
          <w:szCs w:val="24"/>
        </w:rPr>
      </w:pPr>
      <w:r w:rsidRPr="00503428">
        <w:rPr>
          <w:rFonts w:ascii="Times New Roman" w:hAnsi="Times New Roman" w:cs="Times New Roman"/>
          <w:b/>
          <w:sz w:val="24"/>
          <w:szCs w:val="24"/>
        </w:rPr>
        <w:t>Motivation and Engagement:</w:t>
      </w:r>
    </w:p>
    <w:p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sz w:val="24"/>
          <w:szCs w:val="24"/>
        </w:rPr>
        <w:t>Encourages users to engage more proactively with phishing awareness training by showing their progress and performance relative to peers.</w:t>
      </w:r>
    </w:p>
    <w:p w:rsidR="00503428" w:rsidRPr="00503428" w:rsidRDefault="00503428" w:rsidP="00503428">
      <w:pPr>
        <w:rPr>
          <w:rFonts w:ascii="Times New Roman" w:hAnsi="Times New Roman" w:cs="Times New Roman"/>
          <w:b/>
          <w:sz w:val="24"/>
          <w:szCs w:val="24"/>
        </w:rPr>
      </w:pPr>
      <w:r w:rsidRPr="00503428">
        <w:rPr>
          <w:rFonts w:ascii="Times New Roman" w:hAnsi="Times New Roman" w:cs="Times New Roman"/>
          <w:b/>
          <w:sz w:val="24"/>
          <w:szCs w:val="24"/>
        </w:rPr>
        <w:t>Behavioural Improvement:</w:t>
      </w:r>
    </w:p>
    <w:p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sz w:val="24"/>
          <w:szCs w:val="24"/>
        </w:rPr>
        <w:t>Identifies specific areas for improvement, enabling users to better recognize and respond to phishing attempts.</w:t>
      </w:r>
    </w:p>
    <w:p w:rsidR="00503428" w:rsidRPr="00503428" w:rsidRDefault="00503428" w:rsidP="00503428">
      <w:pPr>
        <w:rPr>
          <w:rFonts w:ascii="Times New Roman" w:hAnsi="Times New Roman" w:cs="Times New Roman"/>
          <w:b/>
          <w:sz w:val="24"/>
          <w:szCs w:val="24"/>
        </w:rPr>
      </w:pPr>
      <w:r w:rsidRPr="00503428">
        <w:rPr>
          <w:rFonts w:ascii="Times New Roman" w:hAnsi="Times New Roman" w:cs="Times New Roman"/>
          <w:b/>
          <w:sz w:val="24"/>
          <w:szCs w:val="24"/>
        </w:rPr>
        <w:t>Empowerment:</w:t>
      </w:r>
    </w:p>
    <w:p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sz w:val="24"/>
          <w:szCs w:val="24"/>
        </w:rPr>
        <w:t>Empowers users with knowledge and tools to protect themselves against phishing attacks, fostering a culture of security awareness.</w:t>
      </w:r>
    </w:p>
    <w:p w:rsidR="00503428" w:rsidRDefault="00503428" w:rsidP="00503428">
      <w:pPr>
        <w:rPr>
          <w:rFonts w:ascii="Times New Roman" w:hAnsi="Times New Roman" w:cs="Times New Roman"/>
          <w:sz w:val="24"/>
          <w:szCs w:val="24"/>
        </w:rPr>
      </w:pPr>
    </w:p>
    <w:p w:rsidR="00503428" w:rsidRDefault="00503428" w:rsidP="00253B6F">
      <w:pPr>
        <w:pStyle w:val="Heading2"/>
      </w:pPr>
      <w:bookmarkStart w:id="9" w:name="_Toc166871466"/>
      <w:r w:rsidRPr="00503428">
        <w:t>HR Manager Dashboard:</w:t>
      </w:r>
      <w:bookmarkEnd w:id="9"/>
    </w:p>
    <w:p w:rsidR="00503428" w:rsidRPr="00503428" w:rsidRDefault="00503428" w:rsidP="00503428">
      <w:pPr>
        <w:rPr>
          <w:rFonts w:ascii="Times New Roman" w:hAnsi="Times New Roman" w:cs="Times New Roman"/>
          <w:b/>
          <w:sz w:val="24"/>
          <w:szCs w:val="24"/>
        </w:rPr>
      </w:pPr>
    </w:p>
    <w:p w:rsidR="00503428" w:rsidRPr="00503428" w:rsidRDefault="00503428" w:rsidP="00503428">
      <w:pPr>
        <w:rPr>
          <w:rFonts w:ascii="Times New Roman" w:hAnsi="Times New Roman" w:cs="Times New Roman"/>
          <w:b/>
          <w:sz w:val="24"/>
          <w:szCs w:val="24"/>
        </w:rPr>
      </w:pPr>
      <w:r w:rsidRPr="00503428">
        <w:rPr>
          <w:rFonts w:ascii="Times New Roman" w:hAnsi="Times New Roman" w:cs="Times New Roman"/>
          <w:b/>
          <w:sz w:val="24"/>
          <w:szCs w:val="24"/>
        </w:rPr>
        <w:t>Comprehensive Risk Assessment:</w:t>
      </w:r>
    </w:p>
    <w:p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sz w:val="24"/>
          <w:szCs w:val="24"/>
        </w:rPr>
        <w:t>Provides an overall view of the organization’s susceptibility to phishing attacks, highlighting high-risk areas and departments.</w:t>
      </w:r>
    </w:p>
    <w:p w:rsidR="00503428" w:rsidRPr="00503428" w:rsidRDefault="00503428" w:rsidP="00503428">
      <w:pPr>
        <w:rPr>
          <w:rFonts w:ascii="Times New Roman" w:hAnsi="Times New Roman" w:cs="Times New Roman"/>
          <w:b/>
          <w:sz w:val="24"/>
          <w:szCs w:val="24"/>
        </w:rPr>
      </w:pPr>
      <w:r w:rsidRPr="00503428">
        <w:rPr>
          <w:rFonts w:ascii="Times New Roman" w:hAnsi="Times New Roman" w:cs="Times New Roman"/>
          <w:b/>
          <w:sz w:val="24"/>
          <w:szCs w:val="24"/>
        </w:rPr>
        <w:t>Training Effectiveness Evaluation:</w:t>
      </w:r>
    </w:p>
    <w:p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sz w:val="24"/>
          <w:szCs w:val="24"/>
        </w:rPr>
        <w:t>Measures the impact of phishing awareness and training programs, helping to identify successful strategies and areas needing improvement.</w:t>
      </w:r>
    </w:p>
    <w:p w:rsidR="00503428" w:rsidRPr="00503428" w:rsidRDefault="00503428" w:rsidP="00503428">
      <w:pPr>
        <w:rPr>
          <w:rFonts w:ascii="Times New Roman" w:hAnsi="Times New Roman" w:cs="Times New Roman"/>
          <w:b/>
          <w:sz w:val="24"/>
          <w:szCs w:val="24"/>
        </w:rPr>
      </w:pPr>
      <w:r w:rsidRPr="00503428">
        <w:rPr>
          <w:rFonts w:ascii="Times New Roman" w:hAnsi="Times New Roman" w:cs="Times New Roman"/>
          <w:b/>
          <w:sz w:val="24"/>
          <w:szCs w:val="24"/>
        </w:rPr>
        <w:t>Targeted Interventions:</w:t>
      </w:r>
    </w:p>
    <w:p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sz w:val="24"/>
          <w:szCs w:val="24"/>
        </w:rPr>
        <w:t>Enables the HR manager to implement targeted training and security measures based on the specific needs and vulnerabilities of different departments.</w:t>
      </w:r>
    </w:p>
    <w:p w:rsidR="00503428" w:rsidRPr="00503428" w:rsidRDefault="00503428" w:rsidP="00503428">
      <w:pPr>
        <w:rPr>
          <w:rFonts w:ascii="Times New Roman" w:hAnsi="Times New Roman" w:cs="Times New Roman"/>
          <w:b/>
          <w:sz w:val="24"/>
          <w:szCs w:val="24"/>
        </w:rPr>
      </w:pPr>
      <w:r w:rsidRPr="00503428">
        <w:rPr>
          <w:rFonts w:ascii="Times New Roman" w:hAnsi="Times New Roman" w:cs="Times New Roman"/>
          <w:b/>
          <w:sz w:val="24"/>
          <w:szCs w:val="24"/>
        </w:rPr>
        <w:t>Policy Development:</w:t>
      </w:r>
    </w:p>
    <w:p w:rsidR="00503428" w:rsidRDefault="00503428" w:rsidP="00503428">
      <w:pPr>
        <w:rPr>
          <w:rFonts w:ascii="Times New Roman" w:hAnsi="Times New Roman" w:cs="Times New Roman"/>
          <w:sz w:val="24"/>
          <w:szCs w:val="24"/>
        </w:rPr>
      </w:pPr>
      <w:r w:rsidRPr="00503428">
        <w:rPr>
          <w:rFonts w:ascii="Times New Roman" w:hAnsi="Times New Roman" w:cs="Times New Roman"/>
          <w:sz w:val="24"/>
          <w:szCs w:val="24"/>
        </w:rPr>
        <w:t>Informs the development of new policies and procedures aimed at reducing phishing risks and enhancing organizational security.</w:t>
      </w:r>
    </w:p>
    <w:p w:rsidR="00A27752" w:rsidRDefault="00A27752" w:rsidP="00253B6F">
      <w:pPr>
        <w:pStyle w:val="Heading1"/>
      </w:pPr>
      <w:bookmarkStart w:id="10" w:name="_Toc166871467"/>
      <w:r>
        <w:lastRenderedPageBreak/>
        <w:t>Assumptions</w:t>
      </w:r>
      <w:bookmarkEnd w:id="10"/>
      <w:r>
        <w:t xml:space="preserve"> </w:t>
      </w:r>
    </w:p>
    <w:p w:rsidR="00253B6F" w:rsidRDefault="00253B6F" w:rsidP="00253B6F">
      <w:pPr>
        <w:pStyle w:val="ListParagraph"/>
        <w:ind w:left="420"/>
        <w:rPr>
          <w:rFonts w:ascii="Times New Roman" w:hAnsi="Times New Roman" w:cs="Times New Roman"/>
          <w:b/>
          <w:sz w:val="28"/>
          <w:szCs w:val="28"/>
        </w:rPr>
      </w:pPr>
    </w:p>
    <w:p w:rsidR="00A27752" w:rsidRDefault="00A27752" w:rsidP="00253B6F">
      <w:pPr>
        <w:pStyle w:val="Heading2"/>
      </w:pPr>
      <w:bookmarkStart w:id="11" w:name="_Toc166871468"/>
      <w:r w:rsidRPr="005B5128">
        <w:t>Phishing Campaign Manager:</w:t>
      </w:r>
      <w:bookmarkEnd w:id="11"/>
    </w:p>
    <w:p w:rsidR="00253B6F" w:rsidRPr="00253B6F" w:rsidRDefault="00253B6F" w:rsidP="00253B6F"/>
    <w:p w:rsidR="005B5128" w:rsidRDefault="00A27752" w:rsidP="005B5128">
      <w:pPr>
        <w:rPr>
          <w:rFonts w:ascii="Times New Roman" w:hAnsi="Times New Roman" w:cs="Times New Roman"/>
          <w:sz w:val="24"/>
          <w:szCs w:val="24"/>
        </w:rPr>
      </w:pPr>
      <w:r w:rsidRPr="005B5128">
        <w:rPr>
          <w:rFonts w:ascii="Times New Roman" w:hAnsi="Times New Roman" w:cs="Times New Roman"/>
          <w:b/>
          <w:sz w:val="24"/>
          <w:szCs w:val="24"/>
        </w:rPr>
        <w:t>Completeness:</w:t>
      </w:r>
      <w:r w:rsidRPr="005B5128">
        <w:rPr>
          <w:rFonts w:ascii="Times New Roman" w:hAnsi="Times New Roman" w:cs="Times New Roman"/>
          <w:sz w:val="24"/>
          <w:szCs w:val="24"/>
        </w:rPr>
        <w:t xml:space="preserve"> The dataset includes all relevant phishing campaign data conducted within the specified period.</w:t>
      </w:r>
    </w:p>
    <w:p w:rsidR="00A27752" w:rsidRPr="005B5128" w:rsidRDefault="00A27752" w:rsidP="005B5128">
      <w:pPr>
        <w:rPr>
          <w:rFonts w:ascii="Times New Roman" w:hAnsi="Times New Roman" w:cs="Times New Roman"/>
          <w:sz w:val="24"/>
          <w:szCs w:val="24"/>
        </w:rPr>
      </w:pPr>
      <w:r w:rsidRPr="005B5128">
        <w:rPr>
          <w:rFonts w:ascii="Times New Roman" w:hAnsi="Times New Roman" w:cs="Times New Roman"/>
          <w:b/>
          <w:sz w:val="24"/>
          <w:szCs w:val="24"/>
        </w:rPr>
        <w:t>Response Data:</w:t>
      </w:r>
      <w:r w:rsidRPr="005B5128">
        <w:rPr>
          <w:rFonts w:ascii="Times New Roman" w:hAnsi="Times New Roman" w:cs="Times New Roman"/>
          <w:sz w:val="24"/>
          <w:szCs w:val="24"/>
        </w:rPr>
        <w:t xml:space="preserve"> The fields Emails_Opened, Links_Clicked, and Successful_Attacks accurately capture user interactions with phishing emails.</w:t>
      </w:r>
    </w:p>
    <w:p w:rsidR="00A27752" w:rsidRPr="005B5128" w:rsidRDefault="00A27752" w:rsidP="005B5128">
      <w:pPr>
        <w:rPr>
          <w:rFonts w:ascii="Times New Roman" w:hAnsi="Times New Roman" w:cs="Times New Roman"/>
          <w:sz w:val="24"/>
          <w:szCs w:val="24"/>
        </w:rPr>
      </w:pPr>
      <w:r w:rsidRPr="005B5128">
        <w:rPr>
          <w:rFonts w:ascii="Times New Roman" w:hAnsi="Times New Roman" w:cs="Times New Roman"/>
          <w:b/>
          <w:sz w:val="24"/>
          <w:szCs w:val="24"/>
        </w:rPr>
        <w:t>Department Targeting:</w:t>
      </w:r>
      <w:r w:rsidRPr="005B5128">
        <w:rPr>
          <w:rFonts w:ascii="Times New Roman" w:hAnsi="Times New Roman" w:cs="Times New Roman"/>
          <w:sz w:val="24"/>
          <w:szCs w:val="24"/>
        </w:rPr>
        <w:t xml:space="preserve"> Each phishing campaign targets only one department, but a department can be targeted by multiple campaigns.</w:t>
      </w:r>
    </w:p>
    <w:p w:rsidR="005B5128" w:rsidRPr="005B5128" w:rsidRDefault="00A27752" w:rsidP="005B5128">
      <w:pPr>
        <w:rPr>
          <w:rFonts w:ascii="Times New Roman" w:hAnsi="Times New Roman" w:cs="Times New Roman"/>
          <w:sz w:val="24"/>
          <w:szCs w:val="24"/>
        </w:rPr>
      </w:pPr>
      <w:r w:rsidRPr="005B5128">
        <w:rPr>
          <w:rFonts w:ascii="Times New Roman" w:hAnsi="Times New Roman" w:cs="Times New Roman"/>
          <w:b/>
          <w:sz w:val="24"/>
          <w:szCs w:val="24"/>
        </w:rPr>
        <w:t>Manager Identification:</w:t>
      </w:r>
      <w:r w:rsidRPr="005B5128">
        <w:rPr>
          <w:rFonts w:ascii="Times New Roman" w:hAnsi="Times New Roman" w:cs="Times New Roman"/>
          <w:sz w:val="24"/>
          <w:szCs w:val="24"/>
        </w:rPr>
        <w:t xml:space="preserve"> Campaign Managers and their IDs are distinct and not linked to their Employee IDs in other datasets.</w:t>
      </w:r>
    </w:p>
    <w:p w:rsidR="00A27752" w:rsidRDefault="00A27752" w:rsidP="00A27752">
      <w:pPr>
        <w:pStyle w:val="ListParagraph"/>
        <w:ind w:left="420"/>
        <w:rPr>
          <w:rFonts w:ascii="Times New Roman" w:hAnsi="Times New Roman" w:cs="Times New Roman"/>
          <w:sz w:val="24"/>
          <w:szCs w:val="24"/>
        </w:rPr>
      </w:pPr>
    </w:p>
    <w:p w:rsidR="005B5128" w:rsidRDefault="005B5128" w:rsidP="00253B6F">
      <w:pPr>
        <w:pStyle w:val="Heading2"/>
      </w:pPr>
      <w:bookmarkStart w:id="12" w:name="_Toc166871469"/>
      <w:r>
        <w:t>User</w:t>
      </w:r>
      <w:r w:rsidR="00A27752" w:rsidRPr="00503428">
        <w:t>:</w:t>
      </w:r>
      <w:bookmarkEnd w:id="12"/>
    </w:p>
    <w:p w:rsidR="00253B6F" w:rsidRPr="00253B6F" w:rsidRDefault="00253B6F" w:rsidP="00253B6F"/>
    <w:p w:rsidR="005B5128" w:rsidRDefault="005B5128" w:rsidP="00A27752">
      <w:pPr>
        <w:rPr>
          <w:rFonts w:ascii="Times New Roman" w:hAnsi="Times New Roman" w:cs="Times New Roman"/>
          <w:sz w:val="24"/>
          <w:szCs w:val="24"/>
        </w:rPr>
      </w:pPr>
      <w:r w:rsidRPr="005B5128">
        <w:rPr>
          <w:rFonts w:ascii="Times New Roman" w:hAnsi="Times New Roman" w:cs="Times New Roman"/>
          <w:b/>
          <w:sz w:val="24"/>
          <w:szCs w:val="24"/>
        </w:rPr>
        <w:t xml:space="preserve">Completeness: </w:t>
      </w:r>
      <w:r w:rsidRPr="005B5128">
        <w:rPr>
          <w:rFonts w:ascii="Times New Roman" w:hAnsi="Times New Roman" w:cs="Times New Roman"/>
          <w:sz w:val="24"/>
          <w:szCs w:val="24"/>
        </w:rPr>
        <w:t>The dataset includes all relevant user performance data related to phishing simulations conducted within the specified period.</w:t>
      </w:r>
    </w:p>
    <w:p w:rsidR="005B5128" w:rsidRDefault="005B5128" w:rsidP="00A27752">
      <w:pPr>
        <w:rPr>
          <w:rFonts w:ascii="Times New Roman" w:hAnsi="Times New Roman" w:cs="Times New Roman"/>
          <w:sz w:val="24"/>
          <w:szCs w:val="24"/>
        </w:rPr>
      </w:pPr>
      <w:r w:rsidRPr="005B5128">
        <w:rPr>
          <w:rFonts w:ascii="Times New Roman" w:hAnsi="Times New Roman" w:cs="Times New Roman"/>
          <w:b/>
          <w:sz w:val="24"/>
          <w:szCs w:val="24"/>
        </w:rPr>
        <w:t xml:space="preserve">Score Calculation: </w:t>
      </w:r>
      <w:r w:rsidRPr="005B5128">
        <w:rPr>
          <w:rFonts w:ascii="Times New Roman" w:hAnsi="Times New Roman" w:cs="Times New Roman"/>
          <w:sz w:val="24"/>
          <w:szCs w:val="24"/>
        </w:rPr>
        <w:t>The Score field represents the user's performance score based on their interaction with phishing emails during the simulation.</w:t>
      </w:r>
    </w:p>
    <w:p w:rsidR="005B5128" w:rsidRDefault="005B5128" w:rsidP="00A27752">
      <w:pPr>
        <w:rPr>
          <w:rFonts w:ascii="Times New Roman" w:hAnsi="Times New Roman" w:cs="Times New Roman"/>
          <w:sz w:val="24"/>
          <w:szCs w:val="24"/>
        </w:rPr>
      </w:pPr>
      <w:r w:rsidRPr="005B5128">
        <w:rPr>
          <w:rFonts w:ascii="Times New Roman" w:hAnsi="Times New Roman" w:cs="Times New Roman"/>
          <w:b/>
          <w:sz w:val="24"/>
          <w:szCs w:val="24"/>
        </w:rPr>
        <w:t>Phishing Campaign Exposure:</w:t>
      </w:r>
      <w:r w:rsidRPr="005B5128">
        <w:rPr>
          <w:rFonts w:ascii="Times New Roman" w:hAnsi="Times New Roman" w:cs="Times New Roman"/>
          <w:sz w:val="24"/>
          <w:szCs w:val="24"/>
        </w:rPr>
        <w:t xml:space="preserve"> Each employee can receive multiple phishing emails from different campaigns.</w:t>
      </w:r>
    </w:p>
    <w:p w:rsidR="005B5128" w:rsidRDefault="005B5128" w:rsidP="00A27752">
      <w:pPr>
        <w:rPr>
          <w:rFonts w:ascii="Times New Roman" w:hAnsi="Times New Roman" w:cs="Times New Roman"/>
          <w:sz w:val="24"/>
          <w:szCs w:val="24"/>
        </w:rPr>
      </w:pPr>
      <w:r w:rsidRPr="005B5128">
        <w:rPr>
          <w:rFonts w:ascii="Times New Roman" w:hAnsi="Times New Roman" w:cs="Times New Roman"/>
          <w:b/>
          <w:sz w:val="24"/>
          <w:szCs w:val="24"/>
        </w:rPr>
        <w:t>Training Completeness:</w:t>
      </w:r>
      <w:r w:rsidRPr="005B5128">
        <w:rPr>
          <w:rFonts w:ascii="Times New Roman" w:hAnsi="Times New Roman" w:cs="Times New Roman"/>
          <w:sz w:val="24"/>
          <w:szCs w:val="24"/>
        </w:rPr>
        <w:t xml:space="preserve"> Not all employees have completed the phishing awareness training prior to the phishing simulations.</w:t>
      </w:r>
    </w:p>
    <w:p w:rsidR="005B5128" w:rsidRPr="005B5128" w:rsidRDefault="005B5128" w:rsidP="00A27752">
      <w:pPr>
        <w:rPr>
          <w:rFonts w:ascii="Times New Roman" w:hAnsi="Times New Roman" w:cs="Times New Roman"/>
          <w:b/>
          <w:sz w:val="24"/>
          <w:szCs w:val="24"/>
        </w:rPr>
      </w:pPr>
      <w:r w:rsidRPr="005B5128">
        <w:rPr>
          <w:rFonts w:ascii="Times New Roman" w:hAnsi="Times New Roman" w:cs="Times New Roman"/>
          <w:b/>
          <w:sz w:val="24"/>
          <w:szCs w:val="24"/>
        </w:rPr>
        <w:t>Exposure:</w:t>
      </w:r>
      <w:r>
        <w:rPr>
          <w:rFonts w:ascii="Times New Roman" w:hAnsi="Times New Roman" w:cs="Times New Roman"/>
          <w:b/>
          <w:sz w:val="24"/>
          <w:szCs w:val="24"/>
        </w:rPr>
        <w:t xml:space="preserve"> </w:t>
      </w:r>
      <w:r w:rsidRPr="005B5128">
        <w:rPr>
          <w:rFonts w:ascii="Times New Roman" w:hAnsi="Times New Roman" w:cs="Times New Roman"/>
          <w:sz w:val="24"/>
          <w:szCs w:val="24"/>
        </w:rPr>
        <w:t>Each</w:t>
      </w:r>
      <w:r>
        <w:rPr>
          <w:rFonts w:ascii="Times New Roman" w:hAnsi="Times New Roman" w:cs="Times New Roman"/>
          <w:b/>
          <w:sz w:val="24"/>
          <w:szCs w:val="24"/>
        </w:rPr>
        <w:t xml:space="preserve"> </w:t>
      </w:r>
      <w:r w:rsidRPr="005B5128">
        <w:rPr>
          <w:rFonts w:ascii="Times New Roman" w:hAnsi="Times New Roman" w:cs="Times New Roman"/>
          <w:sz w:val="24"/>
          <w:szCs w:val="24"/>
        </w:rPr>
        <w:t>employee was part of the same no. of simulations and received same no. of phishing emails.</w:t>
      </w:r>
    </w:p>
    <w:p w:rsidR="005B5128" w:rsidRDefault="005B5128" w:rsidP="00A27752">
      <w:pPr>
        <w:rPr>
          <w:rFonts w:ascii="Times New Roman" w:hAnsi="Times New Roman" w:cs="Times New Roman"/>
          <w:sz w:val="24"/>
          <w:szCs w:val="24"/>
        </w:rPr>
      </w:pPr>
    </w:p>
    <w:p w:rsidR="005B5128" w:rsidRDefault="005B5128" w:rsidP="00253B6F">
      <w:pPr>
        <w:pStyle w:val="Heading2"/>
      </w:pPr>
      <w:bookmarkStart w:id="13" w:name="_Toc166871470"/>
      <w:r w:rsidRPr="00503428">
        <w:t>HR Manager Dashboard</w:t>
      </w:r>
      <w:r>
        <w:t>:</w:t>
      </w:r>
      <w:bookmarkEnd w:id="13"/>
    </w:p>
    <w:p w:rsidR="00253B6F" w:rsidRPr="00253B6F" w:rsidRDefault="00253B6F" w:rsidP="00253B6F"/>
    <w:p w:rsidR="005B5128" w:rsidRDefault="005B5128" w:rsidP="00A27752">
      <w:pPr>
        <w:rPr>
          <w:rFonts w:ascii="Times New Roman" w:hAnsi="Times New Roman" w:cs="Times New Roman"/>
          <w:sz w:val="24"/>
          <w:szCs w:val="24"/>
        </w:rPr>
      </w:pPr>
      <w:r w:rsidRPr="005B5128">
        <w:rPr>
          <w:rFonts w:ascii="Times New Roman" w:hAnsi="Times New Roman" w:cs="Times New Roman"/>
          <w:b/>
          <w:sz w:val="24"/>
          <w:szCs w:val="24"/>
        </w:rPr>
        <w:t>Risk Level Calculation:</w:t>
      </w:r>
      <w:r w:rsidRPr="005B5128">
        <w:rPr>
          <w:rFonts w:ascii="Times New Roman" w:hAnsi="Times New Roman" w:cs="Times New Roman"/>
          <w:sz w:val="24"/>
          <w:szCs w:val="24"/>
        </w:rPr>
        <w:t xml:space="preserve"> The Risk_Level field represents the risk level assigned to each employee based on their behavior and training completion.</w:t>
      </w:r>
    </w:p>
    <w:p w:rsidR="005B5128" w:rsidRPr="005B5128" w:rsidRDefault="005B5128" w:rsidP="005B5128">
      <w:pPr>
        <w:rPr>
          <w:rFonts w:ascii="Times New Roman" w:hAnsi="Times New Roman" w:cs="Times New Roman"/>
          <w:sz w:val="24"/>
          <w:szCs w:val="24"/>
        </w:rPr>
      </w:pPr>
      <w:r w:rsidRPr="005B5128">
        <w:rPr>
          <w:rFonts w:ascii="Times New Roman" w:hAnsi="Times New Roman" w:cs="Times New Roman"/>
          <w:b/>
          <w:sz w:val="24"/>
          <w:szCs w:val="24"/>
        </w:rPr>
        <w:t>Certification Level:</w:t>
      </w:r>
      <w:r w:rsidRPr="005B5128">
        <w:rPr>
          <w:rFonts w:ascii="Times New Roman" w:hAnsi="Times New Roman" w:cs="Times New Roman"/>
          <w:sz w:val="24"/>
          <w:szCs w:val="24"/>
        </w:rPr>
        <w:t xml:space="preserve"> The Certification_Level field accurately reflects whether the employee has achieved certification in phishing awareness training.</w:t>
      </w:r>
    </w:p>
    <w:p w:rsidR="005B5128" w:rsidRDefault="005B5128" w:rsidP="005B5128">
      <w:pPr>
        <w:rPr>
          <w:rFonts w:ascii="Times New Roman" w:hAnsi="Times New Roman" w:cs="Times New Roman"/>
          <w:sz w:val="24"/>
          <w:szCs w:val="24"/>
        </w:rPr>
      </w:pPr>
      <w:r w:rsidRPr="005B5128">
        <w:rPr>
          <w:rFonts w:ascii="Times New Roman" w:hAnsi="Times New Roman" w:cs="Times New Roman"/>
          <w:b/>
          <w:sz w:val="24"/>
          <w:szCs w:val="24"/>
        </w:rPr>
        <w:lastRenderedPageBreak/>
        <w:t>Score Calculation:</w:t>
      </w:r>
      <w:r w:rsidRPr="005B5128">
        <w:rPr>
          <w:rFonts w:ascii="Times New Roman" w:hAnsi="Times New Roman" w:cs="Times New Roman"/>
          <w:sz w:val="24"/>
          <w:szCs w:val="24"/>
        </w:rPr>
        <w:t xml:space="preserve"> The Avg_Training_Score and Last_Performance_Review_Score fields represent the employee's performance in training and the most recent performance review, respectively.</w:t>
      </w:r>
    </w:p>
    <w:p w:rsidR="005B5128" w:rsidRPr="005B5128" w:rsidRDefault="005B5128" w:rsidP="00A27752">
      <w:pPr>
        <w:rPr>
          <w:rFonts w:ascii="Times New Roman" w:hAnsi="Times New Roman" w:cs="Times New Roman"/>
          <w:sz w:val="24"/>
          <w:szCs w:val="24"/>
        </w:rPr>
      </w:pPr>
    </w:p>
    <w:p w:rsidR="00A27752" w:rsidRPr="005B5128" w:rsidRDefault="005B5128" w:rsidP="00253B6F">
      <w:pPr>
        <w:pStyle w:val="Heading1"/>
      </w:pPr>
      <w:bookmarkStart w:id="14" w:name="_Toc166871471"/>
      <w:r>
        <w:t>Description</w:t>
      </w:r>
      <w:r w:rsidR="00F77987" w:rsidRPr="00A27752">
        <w:t xml:space="preserve"> of Business Rules and Variables Used</w:t>
      </w:r>
      <w:bookmarkEnd w:id="14"/>
    </w:p>
    <w:p w:rsidR="00A27752" w:rsidRDefault="00A27752" w:rsidP="00F77987">
      <w:pPr>
        <w:pStyle w:val="ListParagraph"/>
        <w:ind w:left="360"/>
        <w:rPr>
          <w:rFonts w:ascii="Times New Roman" w:hAnsi="Times New Roman" w:cs="Times New Roman"/>
          <w:b/>
          <w:sz w:val="24"/>
          <w:szCs w:val="24"/>
        </w:rPr>
      </w:pPr>
    </w:p>
    <w:p w:rsidR="00A27752" w:rsidRDefault="00A27752" w:rsidP="00F77987">
      <w:pPr>
        <w:pStyle w:val="ListParagraph"/>
        <w:ind w:left="360"/>
        <w:rPr>
          <w:rFonts w:ascii="Times New Roman" w:hAnsi="Times New Roman" w:cs="Times New Roman"/>
          <w:b/>
          <w:sz w:val="24"/>
          <w:szCs w:val="24"/>
        </w:rPr>
      </w:pPr>
    </w:p>
    <w:p w:rsidR="00F77987" w:rsidRDefault="00F77987" w:rsidP="00253B6F">
      <w:pPr>
        <w:pStyle w:val="Heading2"/>
      </w:pPr>
      <w:bookmarkStart w:id="15" w:name="_Toc166871472"/>
      <w:r w:rsidRPr="00503428">
        <w:t>Phishing Campaign Manager</w:t>
      </w:r>
      <w:r w:rsidR="00D204CD">
        <w:t xml:space="preserve"> Dataset</w:t>
      </w:r>
      <w:r>
        <w:t>:</w:t>
      </w:r>
      <w:bookmarkEnd w:id="15"/>
    </w:p>
    <w:p w:rsidR="00F77987" w:rsidRPr="00F77987" w:rsidRDefault="00F77987" w:rsidP="00F77987">
      <w:pPr>
        <w:pStyle w:val="ListParagraph"/>
        <w:ind w:left="360"/>
        <w:rPr>
          <w:rFonts w:ascii="Times New Roman" w:hAnsi="Times New Roman" w:cs="Times New Roman"/>
          <w:b/>
          <w:sz w:val="28"/>
          <w:szCs w:val="28"/>
        </w:rPr>
      </w:pPr>
    </w:p>
    <w:tbl>
      <w:tblPr>
        <w:tblStyle w:val="TableGrid"/>
        <w:tblW w:w="9618" w:type="dxa"/>
        <w:tblLook w:val="04A0" w:firstRow="1" w:lastRow="0" w:firstColumn="1" w:lastColumn="0" w:noHBand="0" w:noVBand="1"/>
      </w:tblPr>
      <w:tblGrid>
        <w:gridCol w:w="2260"/>
        <w:gridCol w:w="937"/>
        <w:gridCol w:w="3153"/>
        <w:gridCol w:w="3268"/>
      </w:tblGrid>
      <w:tr w:rsidR="00F77987" w:rsidRPr="00F77987" w:rsidTr="00F77987">
        <w:trPr>
          <w:trHeight w:val="490"/>
        </w:trPr>
        <w:tc>
          <w:tcPr>
            <w:tcW w:w="0" w:type="auto"/>
            <w:hideMark/>
          </w:tcPr>
          <w:p w:rsidR="00F77987" w:rsidRPr="00F77987" w:rsidRDefault="00F77987" w:rsidP="00F77987">
            <w:pPr>
              <w:jc w:val="center"/>
              <w:rPr>
                <w:rFonts w:ascii="system-ui" w:eastAsia="Times New Roman" w:hAnsi="system-ui" w:cs="Times New Roman"/>
                <w:b/>
                <w:bCs/>
                <w:color w:val="0D0D0D"/>
                <w:sz w:val="21"/>
                <w:szCs w:val="21"/>
                <w:lang w:eastAsia="en-GB"/>
              </w:rPr>
            </w:pPr>
            <w:r w:rsidRPr="00F77987">
              <w:rPr>
                <w:rFonts w:ascii="system-ui" w:eastAsia="Times New Roman" w:hAnsi="system-ui" w:cs="Times New Roman"/>
                <w:b/>
                <w:bCs/>
                <w:color w:val="0D0D0D"/>
                <w:sz w:val="21"/>
                <w:szCs w:val="21"/>
                <w:lang w:eastAsia="en-GB"/>
              </w:rPr>
              <w:t>Attribute</w:t>
            </w:r>
          </w:p>
        </w:tc>
        <w:tc>
          <w:tcPr>
            <w:tcW w:w="0" w:type="auto"/>
            <w:hideMark/>
          </w:tcPr>
          <w:p w:rsidR="00F77987" w:rsidRPr="00F77987" w:rsidRDefault="00F77987" w:rsidP="00F77987">
            <w:pPr>
              <w:jc w:val="center"/>
              <w:rPr>
                <w:rFonts w:ascii="system-ui" w:eastAsia="Times New Roman" w:hAnsi="system-ui" w:cs="Times New Roman"/>
                <w:b/>
                <w:bCs/>
                <w:color w:val="0D0D0D"/>
                <w:sz w:val="21"/>
                <w:szCs w:val="21"/>
                <w:lang w:eastAsia="en-GB"/>
              </w:rPr>
            </w:pPr>
            <w:r w:rsidRPr="00F77987">
              <w:rPr>
                <w:rFonts w:ascii="system-ui" w:eastAsia="Times New Roman" w:hAnsi="system-ui" w:cs="Times New Roman"/>
                <w:b/>
                <w:bCs/>
                <w:color w:val="0D0D0D"/>
                <w:sz w:val="21"/>
                <w:szCs w:val="21"/>
                <w:lang w:eastAsia="en-GB"/>
              </w:rPr>
              <w:t>Data Type</w:t>
            </w:r>
          </w:p>
        </w:tc>
        <w:tc>
          <w:tcPr>
            <w:tcW w:w="0" w:type="auto"/>
            <w:hideMark/>
          </w:tcPr>
          <w:p w:rsidR="00F77987" w:rsidRPr="00F77987" w:rsidRDefault="00F77987" w:rsidP="00F77987">
            <w:pPr>
              <w:jc w:val="center"/>
              <w:rPr>
                <w:rFonts w:ascii="system-ui" w:eastAsia="Times New Roman" w:hAnsi="system-ui" w:cs="Times New Roman"/>
                <w:b/>
                <w:bCs/>
                <w:color w:val="0D0D0D"/>
                <w:sz w:val="21"/>
                <w:szCs w:val="21"/>
                <w:lang w:eastAsia="en-GB"/>
              </w:rPr>
            </w:pPr>
            <w:r w:rsidRPr="00F77987">
              <w:rPr>
                <w:rFonts w:ascii="system-ui" w:eastAsia="Times New Roman" w:hAnsi="system-ui" w:cs="Times New Roman"/>
                <w:b/>
                <w:bCs/>
                <w:color w:val="0D0D0D"/>
                <w:sz w:val="21"/>
                <w:szCs w:val="21"/>
                <w:lang w:eastAsia="en-GB"/>
              </w:rPr>
              <w:t>Description</w:t>
            </w:r>
          </w:p>
        </w:tc>
        <w:tc>
          <w:tcPr>
            <w:tcW w:w="0" w:type="auto"/>
            <w:hideMark/>
          </w:tcPr>
          <w:p w:rsidR="00F77987" w:rsidRPr="00F77987" w:rsidRDefault="00F77987" w:rsidP="00F77987">
            <w:pPr>
              <w:jc w:val="center"/>
              <w:rPr>
                <w:rFonts w:ascii="system-ui" w:eastAsia="Times New Roman" w:hAnsi="system-ui" w:cs="Times New Roman"/>
                <w:b/>
                <w:bCs/>
                <w:color w:val="0D0D0D"/>
                <w:sz w:val="21"/>
                <w:szCs w:val="21"/>
                <w:lang w:eastAsia="en-GB"/>
              </w:rPr>
            </w:pPr>
            <w:r w:rsidRPr="00F77987">
              <w:rPr>
                <w:rFonts w:ascii="system-ui" w:eastAsia="Times New Roman" w:hAnsi="system-ui" w:cs="Times New Roman"/>
                <w:b/>
                <w:bCs/>
                <w:color w:val="0D0D0D"/>
                <w:sz w:val="21"/>
                <w:szCs w:val="21"/>
                <w:lang w:eastAsia="en-GB"/>
              </w:rPr>
              <w:t>Business Rule</w:t>
            </w:r>
          </w:p>
        </w:tc>
      </w:tr>
      <w:tr w:rsidR="00F77987" w:rsidRPr="00F77987" w:rsidTr="00F77987">
        <w:trPr>
          <w:trHeight w:val="490"/>
        </w:trPr>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Campaign_ID</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Integer</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Unique identifier for each phishing campaign</w:t>
            </w:r>
          </w:p>
        </w:tc>
        <w:tc>
          <w:tcPr>
            <w:tcW w:w="0" w:type="auto"/>
            <w:hideMark/>
          </w:tcPr>
          <w:p w:rsid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 xml:space="preserve">Unique value, </w:t>
            </w:r>
          </w:p>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Not nullable</w:t>
            </w:r>
          </w:p>
        </w:tc>
      </w:tr>
      <w:tr w:rsidR="00F77987" w:rsidRPr="00F77987" w:rsidTr="00F77987">
        <w:trPr>
          <w:trHeight w:val="500"/>
        </w:trPr>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Start_Date</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Date</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Start date of the phishing campaign</w:t>
            </w:r>
          </w:p>
        </w:tc>
        <w:tc>
          <w:tcPr>
            <w:tcW w:w="0" w:type="auto"/>
            <w:hideMark/>
          </w:tcPr>
          <w:p w:rsid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 xml:space="preserve">Not nullable, </w:t>
            </w:r>
          </w:p>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Format: YYYY-MM-DD</w:t>
            </w:r>
          </w:p>
        </w:tc>
      </w:tr>
      <w:tr w:rsidR="00F77987" w:rsidRPr="00F77987" w:rsidTr="00F77987">
        <w:trPr>
          <w:trHeight w:val="490"/>
        </w:trPr>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End_Date</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Date</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End date of the phishing campaign</w:t>
            </w:r>
          </w:p>
        </w:tc>
        <w:tc>
          <w:tcPr>
            <w:tcW w:w="0" w:type="auto"/>
            <w:hideMark/>
          </w:tcPr>
          <w:p w:rsid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 xml:space="preserve">Not nullable, </w:t>
            </w:r>
          </w:p>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Format: YYYY-MM-DD</w:t>
            </w:r>
          </w:p>
        </w:tc>
      </w:tr>
      <w:tr w:rsidR="00F77987" w:rsidRPr="00F77987" w:rsidTr="00F77987">
        <w:trPr>
          <w:trHeight w:val="490"/>
        </w:trPr>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Emails_Sent</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Integer</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Total number of phishing emails sent during the campaign</w:t>
            </w:r>
          </w:p>
        </w:tc>
        <w:tc>
          <w:tcPr>
            <w:tcW w:w="0" w:type="auto"/>
            <w:hideMark/>
          </w:tcPr>
          <w:p w:rsid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Not nullable,</w:t>
            </w:r>
          </w:p>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Non-negative integer</w:t>
            </w:r>
          </w:p>
        </w:tc>
      </w:tr>
      <w:tr w:rsidR="00F77987" w:rsidRPr="00F77987" w:rsidTr="00F77987">
        <w:trPr>
          <w:trHeight w:val="490"/>
        </w:trPr>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Emails_Opened</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Integer</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Total number of phishing emails opened by recipients</w:t>
            </w:r>
          </w:p>
        </w:tc>
        <w:tc>
          <w:tcPr>
            <w:tcW w:w="0" w:type="auto"/>
            <w:hideMark/>
          </w:tcPr>
          <w:p w:rsidR="00F77987" w:rsidRDefault="00F77987" w:rsidP="00F77987">
            <w:pPr>
              <w:rPr>
                <w:rFonts w:ascii="system-ui" w:eastAsia="Times New Roman" w:hAnsi="system-ui" w:cs="Times New Roman"/>
                <w:color w:val="0D0D0D"/>
                <w:sz w:val="21"/>
                <w:szCs w:val="21"/>
                <w:lang w:eastAsia="en-GB"/>
              </w:rPr>
            </w:pPr>
            <w:r>
              <w:rPr>
                <w:rFonts w:ascii="system-ui" w:eastAsia="Times New Roman" w:hAnsi="system-ui" w:cs="Times New Roman"/>
                <w:color w:val="0D0D0D"/>
                <w:sz w:val="21"/>
                <w:szCs w:val="21"/>
                <w:lang w:eastAsia="en-GB"/>
              </w:rPr>
              <w:t>Can be Null</w:t>
            </w:r>
          </w:p>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Non-negative integer</w:t>
            </w:r>
          </w:p>
        </w:tc>
      </w:tr>
      <w:tr w:rsidR="00F77987" w:rsidRPr="00F77987" w:rsidTr="00F77987">
        <w:trPr>
          <w:trHeight w:val="510"/>
        </w:trPr>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Links_Clicked</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Integer</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Total number of phishing email links clicked by recipients</w:t>
            </w:r>
          </w:p>
        </w:tc>
        <w:tc>
          <w:tcPr>
            <w:tcW w:w="0" w:type="auto"/>
            <w:hideMark/>
          </w:tcPr>
          <w:p w:rsidR="00F77987" w:rsidRDefault="00F77987" w:rsidP="00F77987">
            <w:pPr>
              <w:rPr>
                <w:rFonts w:ascii="system-ui" w:eastAsia="Times New Roman" w:hAnsi="system-ui" w:cs="Times New Roman"/>
                <w:color w:val="0D0D0D"/>
                <w:sz w:val="21"/>
                <w:szCs w:val="21"/>
                <w:lang w:eastAsia="en-GB"/>
              </w:rPr>
            </w:pPr>
            <w:r>
              <w:rPr>
                <w:rFonts w:ascii="system-ui" w:eastAsia="Times New Roman" w:hAnsi="system-ui" w:cs="Times New Roman"/>
                <w:color w:val="0D0D0D"/>
                <w:sz w:val="21"/>
                <w:szCs w:val="21"/>
                <w:lang w:eastAsia="en-GB"/>
              </w:rPr>
              <w:t>Can be Null</w:t>
            </w:r>
            <w:r w:rsidRPr="00F77987">
              <w:rPr>
                <w:rFonts w:ascii="system-ui" w:eastAsia="Times New Roman" w:hAnsi="system-ui" w:cs="Times New Roman"/>
                <w:color w:val="0D0D0D"/>
                <w:sz w:val="21"/>
                <w:szCs w:val="21"/>
                <w:lang w:eastAsia="en-GB"/>
              </w:rPr>
              <w:t xml:space="preserve">, </w:t>
            </w:r>
          </w:p>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Non-negative integer</w:t>
            </w:r>
          </w:p>
        </w:tc>
      </w:tr>
      <w:tr w:rsidR="00F77987" w:rsidRPr="00F77987" w:rsidTr="00F77987">
        <w:trPr>
          <w:trHeight w:val="741"/>
        </w:trPr>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Successful_Attacks</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Integer</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Total number of successful phishing attacks (where user fell for the phishing attempt)</w:t>
            </w:r>
          </w:p>
        </w:tc>
        <w:tc>
          <w:tcPr>
            <w:tcW w:w="0" w:type="auto"/>
            <w:hideMark/>
          </w:tcPr>
          <w:p w:rsidR="00F77987" w:rsidRDefault="00F77987" w:rsidP="00F77987">
            <w:pPr>
              <w:rPr>
                <w:rFonts w:ascii="system-ui" w:eastAsia="Times New Roman" w:hAnsi="system-ui" w:cs="Times New Roman"/>
                <w:color w:val="0D0D0D"/>
                <w:sz w:val="21"/>
                <w:szCs w:val="21"/>
                <w:lang w:eastAsia="en-GB"/>
              </w:rPr>
            </w:pPr>
            <w:r>
              <w:rPr>
                <w:rFonts w:ascii="system-ui" w:eastAsia="Times New Roman" w:hAnsi="system-ui" w:cs="Times New Roman"/>
                <w:color w:val="0D0D0D"/>
                <w:sz w:val="21"/>
                <w:szCs w:val="21"/>
                <w:lang w:eastAsia="en-GB"/>
              </w:rPr>
              <w:t>Can be Null</w:t>
            </w:r>
          </w:p>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Non-negative integer</w:t>
            </w:r>
          </w:p>
        </w:tc>
      </w:tr>
      <w:tr w:rsidR="00F77987" w:rsidRPr="00F77987" w:rsidTr="00F77987">
        <w:trPr>
          <w:trHeight w:val="490"/>
        </w:trPr>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Department</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String</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Department targeted by the phishing campaign</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Not nullable</w:t>
            </w:r>
          </w:p>
        </w:tc>
      </w:tr>
      <w:tr w:rsidR="00F77987" w:rsidRPr="00F77987" w:rsidTr="00F77987">
        <w:trPr>
          <w:trHeight w:val="991"/>
        </w:trPr>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Campaign_Type</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String</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Type of phishing campaign conducted</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Not nullable, Valid values: Spear Phishing, Whaling, Clone Phishing, Business Email Compromise, Email Spoofing</w:t>
            </w:r>
          </w:p>
        </w:tc>
      </w:tr>
      <w:tr w:rsidR="00F77987" w:rsidRPr="00F77987" w:rsidTr="00F77987">
        <w:trPr>
          <w:trHeight w:val="490"/>
        </w:trPr>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Budget</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Float</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Budget allocated for the phishing campaign</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Not nullable, Non-negative</w:t>
            </w:r>
          </w:p>
        </w:tc>
      </w:tr>
      <w:tr w:rsidR="00F77987" w:rsidRPr="00F77987" w:rsidTr="00F77987">
        <w:trPr>
          <w:trHeight w:val="741"/>
        </w:trPr>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Success_Rate</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Float</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Success rate of the phishing campaign, calculated as Successful_Attacks / Emails_Sent</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Not nullable, Range: 0-1</w:t>
            </w:r>
          </w:p>
        </w:tc>
      </w:tr>
      <w:tr w:rsidR="00F77987" w:rsidRPr="00F77987" w:rsidTr="00F77987">
        <w:trPr>
          <w:trHeight w:val="490"/>
        </w:trPr>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Awareness_Score</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Integer</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Score indicating the awareness level of the targeted department</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Not nullable, Range: 0-100</w:t>
            </w:r>
          </w:p>
        </w:tc>
      </w:tr>
      <w:tr w:rsidR="00F77987" w:rsidRPr="00F77987" w:rsidTr="00F77987">
        <w:trPr>
          <w:trHeight w:val="741"/>
        </w:trPr>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Training_Follow_Up</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String</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Indicates whether follow-up training was conducted post-campaign (Yes/No)</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Not nullable, Values: "Yes", "No"</w:t>
            </w:r>
          </w:p>
        </w:tc>
      </w:tr>
      <w:tr w:rsidR="00F77987" w:rsidRPr="00F77987" w:rsidTr="00F77987">
        <w:trPr>
          <w:trHeight w:val="240"/>
        </w:trPr>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Department_ID</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String</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Unique identifier for the department</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Not nullable, Unique value</w:t>
            </w:r>
          </w:p>
        </w:tc>
      </w:tr>
      <w:tr w:rsidR="00F77987" w:rsidRPr="00F77987" w:rsidTr="00F77987">
        <w:trPr>
          <w:trHeight w:val="500"/>
        </w:trPr>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lastRenderedPageBreak/>
              <w:t>Department_Size</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Integer</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Total number of employees in the department</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Not nullable, Non-negative integer</w:t>
            </w:r>
          </w:p>
        </w:tc>
      </w:tr>
      <w:tr w:rsidR="00F77987" w:rsidRPr="00F77987" w:rsidTr="00F77987">
        <w:trPr>
          <w:trHeight w:val="490"/>
        </w:trPr>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Campaign_Manager_ID</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String</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Unique identifier for the campaign manager</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Not nullable, Unique value</w:t>
            </w:r>
          </w:p>
        </w:tc>
      </w:tr>
      <w:tr w:rsidR="00F77987" w:rsidRPr="00F77987" w:rsidTr="00F77987">
        <w:trPr>
          <w:trHeight w:val="240"/>
        </w:trPr>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Manager_Name</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String</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Name of the campaign manager</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Not nullable</w:t>
            </w:r>
          </w:p>
        </w:tc>
      </w:tr>
      <w:tr w:rsidR="00F77987" w:rsidRPr="00F77987" w:rsidTr="00F77987">
        <w:trPr>
          <w:trHeight w:val="500"/>
        </w:trPr>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Manager_Email</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String</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Email address of the campaign manager</w:t>
            </w:r>
          </w:p>
        </w:tc>
        <w:tc>
          <w:tcPr>
            <w:tcW w:w="0" w:type="auto"/>
            <w:hideMark/>
          </w:tcPr>
          <w:p w:rsidR="00F77987" w:rsidRPr="00F77987" w:rsidRDefault="00F77987" w:rsidP="00D204CD">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 xml:space="preserve">Not nullable, </w:t>
            </w:r>
          </w:p>
        </w:tc>
      </w:tr>
      <w:tr w:rsidR="00F77987" w:rsidRPr="00F77987" w:rsidTr="00F77987">
        <w:trPr>
          <w:trHeight w:val="490"/>
        </w:trPr>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Budget_Percentage</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Float</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Percentage of the total security budget allocated to the campaign</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Not nullable, Range: 0-1</w:t>
            </w:r>
          </w:p>
        </w:tc>
      </w:tr>
      <w:tr w:rsidR="00F77987" w:rsidRPr="00F77987" w:rsidTr="00F77987">
        <w:trPr>
          <w:trHeight w:val="250"/>
        </w:trPr>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Campaign_Name</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String</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Name of the phishing campaign</w:t>
            </w:r>
          </w:p>
        </w:tc>
        <w:tc>
          <w:tcPr>
            <w:tcW w:w="0" w:type="auto"/>
            <w:hideMark/>
          </w:tcPr>
          <w:p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Not nullable</w:t>
            </w:r>
          </w:p>
        </w:tc>
      </w:tr>
    </w:tbl>
    <w:p w:rsidR="001F68A7" w:rsidRDefault="001F68A7" w:rsidP="00253B6F">
      <w:pPr>
        <w:pStyle w:val="Heading2"/>
        <w:rPr>
          <w:rFonts w:ascii="Times New Roman" w:eastAsiaTheme="minorHAnsi" w:hAnsi="Times New Roman" w:cs="Times New Roman"/>
          <w:color w:val="auto"/>
          <w:sz w:val="28"/>
          <w:szCs w:val="28"/>
        </w:rPr>
      </w:pPr>
      <w:bookmarkStart w:id="16" w:name="_Toc166871473"/>
    </w:p>
    <w:p w:rsidR="00D204CD" w:rsidRDefault="00D204CD" w:rsidP="00253B6F">
      <w:pPr>
        <w:pStyle w:val="Heading2"/>
      </w:pPr>
      <w:r w:rsidRPr="00D204CD">
        <w:t>User</w:t>
      </w:r>
      <w:r>
        <w:t xml:space="preserve"> Dataset:</w:t>
      </w:r>
      <w:bookmarkEnd w:id="16"/>
    </w:p>
    <w:p w:rsidR="00D204CD" w:rsidRDefault="00D204CD" w:rsidP="00D204CD">
      <w:pPr>
        <w:pStyle w:val="ListParagraph"/>
        <w:ind w:left="360"/>
        <w:rPr>
          <w:rFonts w:ascii="Times New Roman" w:hAnsi="Times New Roman" w:cs="Times New Roman"/>
          <w:b/>
          <w:sz w:val="24"/>
          <w:szCs w:val="24"/>
        </w:rPr>
      </w:pPr>
    </w:p>
    <w:tbl>
      <w:tblPr>
        <w:tblStyle w:val="TableGrid"/>
        <w:tblW w:w="9298" w:type="dxa"/>
        <w:tblLook w:val="04A0" w:firstRow="1" w:lastRow="0" w:firstColumn="1" w:lastColumn="0" w:noHBand="0" w:noVBand="1"/>
      </w:tblPr>
      <w:tblGrid>
        <w:gridCol w:w="2574"/>
        <w:gridCol w:w="1006"/>
        <w:gridCol w:w="3662"/>
        <w:gridCol w:w="2056"/>
      </w:tblGrid>
      <w:tr w:rsidR="00D204CD" w:rsidRPr="00D204CD" w:rsidTr="00D204CD">
        <w:trPr>
          <w:trHeight w:val="705"/>
        </w:trPr>
        <w:tc>
          <w:tcPr>
            <w:tcW w:w="0" w:type="auto"/>
            <w:hideMark/>
          </w:tcPr>
          <w:p w:rsidR="00D204CD" w:rsidRPr="00D204CD" w:rsidRDefault="00D204CD" w:rsidP="00D204CD">
            <w:pPr>
              <w:jc w:val="center"/>
              <w:rPr>
                <w:rFonts w:ascii="system-ui" w:eastAsia="Times New Roman" w:hAnsi="system-ui" w:cs="Times New Roman"/>
                <w:b/>
                <w:bCs/>
                <w:color w:val="0D0D0D"/>
                <w:sz w:val="21"/>
                <w:szCs w:val="21"/>
                <w:lang w:eastAsia="en-GB"/>
              </w:rPr>
            </w:pPr>
            <w:r w:rsidRPr="00D204CD">
              <w:rPr>
                <w:rFonts w:ascii="system-ui" w:eastAsia="Times New Roman" w:hAnsi="system-ui" w:cs="Times New Roman"/>
                <w:b/>
                <w:bCs/>
                <w:color w:val="0D0D0D"/>
                <w:sz w:val="21"/>
                <w:szCs w:val="21"/>
                <w:lang w:eastAsia="en-GB"/>
              </w:rPr>
              <w:t>Attribute</w:t>
            </w:r>
          </w:p>
        </w:tc>
        <w:tc>
          <w:tcPr>
            <w:tcW w:w="0" w:type="auto"/>
            <w:hideMark/>
          </w:tcPr>
          <w:p w:rsidR="00D204CD" w:rsidRPr="00D204CD" w:rsidRDefault="00D204CD" w:rsidP="00D204CD">
            <w:pPr>
              <w:jc w:val="center"/>
              <w:rPr>
                <w:rFonts w:ascii="system-ui" w:eastAsia="Times New Roman" w:hAnsi="system-ui" w:cs="Times New Roman"/>
                <w:b/>
                <w:bCs/>
                <w:color w:val="0D0D0D"/>
                <w:sz w:val="21"/>
                <w:szCs w:val="21"/>
                <w:lang w:eastAsia="en-GB"/>
              </w:rPr>
            </w:pPr>
            <w:r w:rsidRPr="00D204CD">
              <w:rPr>
                <w:rFonts w:ascii="system-ui" w:eastAsia="Times New Roman" w:hAnsi="system-ui" w:cs="Times New Roman"/>
                <w:b/>
                <w:bCs/>
                <w:color w:val="0D0D0D"/>
                <w:sz w:val="21"/>
                <w:szCs w:val="21"/>
                <w:lang w:eastAsia="en-GB"/>
              </w:rPr>
              <w:t>Data Type</w:t>
            </w:r>
          </w:p>
        </w:tc>
        <w:tc>
          <w:tcPr>
            <w:tcW w:w="0" w:type="auto"/>
            <w:hideMark/>
          </w:tcPr>
          <w:p w:rsidR="00D204CD" w:rsidRPr="00D204CD" w:rsidRDefault="00D204CD" w:rsidP="00D204CD">
            <w:pPr>
              <w:jc w:val="center"/>
              <w:rPr>
                <w:rFonts w:ascii="system-ui" w:eastAsia="Times New Roman" w:hAnsi="system-ui" w:cs="Times New Roman"/>
                <w:b/>
                <w:bCs/>
                <w:color w:val="0D0D0D"/>
                <w:sz w:val="21"/>
                <w:szCs w:val="21"/>
                <w:lang w:eastAsia="en-GB"/>
              </w:rPr>
            </w:pPr>
            <w:r w:rsidRPr="00D204CD">
              <w:rPr>
                <w:rFonts w:ascii="system-ui" w:eastAsia="Times New Roman" w:hAnsi="system-ui" w:cs="Times New Roman"/>
                <w:b/>
                <w:bCs/>
                <w:color w:val="0D0D0D"/>
                <w:sz w:val="21"/>
                <w:szCs w:val="21"/>
                <w:lang w:eastAsia="en-GB"/>
              </w:rPr>
              <w:t>Description</w:t>
            </w:r>
          </w:p>
        </w:tc>
        <w:tc>
          <w:tcPr>
            <w:tcW w:w="0" w:type="auto"/>
            <w:hideMark/>
          </w:tcPr>
          <w:p w:rsidR="00D204CD" w:rsidRPr="00D204CD" w:rsidRDefault="00D204CD" w:rsidP="00D204CD">
            <w:pPr>
              <w:jc w:val="center"/>
              <w:rPr>
                <w:rFonts w:ascii="system-ui" w:eastAsia="Times New Roman" w:hAnsi="system-ui" w:cs="Times New Roman"/>
                <w:b/>
                <w:bCs/>
                <w:color w:val="0D0D0D"/>
                <w:sz w:val="21"/>
                <w:szCs w:val="21"/>
                <w:lang w:eastAsia="en-GB"/>
              </w:rPr>
            </w:pPr>
            <w:r w:rsidRPr="00D204CD">
              <w:rPr>
                <w:rFonts w:ascii="system-ui" w:eastAsia="Times New Roman" w:hAnsi="system-ui" w:cs="Times New Roman"/>
                <w:b/>
                <w:bCs/>
                <w:color w:val="0D0D0D"/>
                <w:sz w:val="21"/>
                <w:szCs w:val="21"/>
                <w:lang w:eastAsia="en-GB"/>
              </w:rPr>
              <w:t>Business Rule</w:t>
            </w:r>
          </w:p>
        </w:tc>
      </w:tr>
      <w:tr w:rsidR="00D204CD" w:rsidRPr="00D204CD" w:rsidTr="00D204CD">
        <w:trPr>
          <w:trHeight w:val="705"/>
        </w:trPr>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User_ID</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String</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Unique identifier for each user</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Unique value, Not nullable</w:t>
            </w:r>
          </w:p>
        </w:tc>
      </w:tr>
      <w:tr w:rsidR="00D204CD" w:rsidRPr="00D204CD" w:rsidTr="00D204CD">
        <w:trPr>
          <w:trHeight w:val="360"/>
        </w:trPr>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Name</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String</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Name of the user</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Not nullable</w:t>
            </w:r>
          </w:p>
        </w:tc>
      </w:tr>
      <w:tr w:rsidR="00D204CD" w:rsidRPr="00D204CD" w:rsidTr="00D204CD">
        <w:trPr>
          <w:trHeight w:val="360"/>
        </w:trPr>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Department</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String</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Department where the user works</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Not nullable</w:t>
            </w:r>
          </w:p>
        </w:tc>
      </w:tr>
      <w:tr w:rsidR="00D204CD" w:rsidRPr="00D204CD" w:rsidTr="00D204CD">
        <w:trPr>
          <w:trHeight w:val="705"/>
        </w:trPr>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Training_Completed</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String</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Indicates if the user has completed phishing awareness training (Yes/No)</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Not nullable, Values: "Yes", "No"</w:t>
            </w:r>
          </w:p>
        </w:tc>
      </w:tr>
      <w:tr w:rsidR="00D204CD" w:rsidRPr="00D204CD" w:rsidTr="00D204CD">
        <w:trPr>
          <w:trHeight w:val="705"/>
        </w:trPr>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Phishing_Emails_Clicked</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Integer</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Number of phishing emails the user clicked on during simulations</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Pr>
                <w:rFonts w:ascii="system-ui" w:eastAsia="Times New Roman" w:hAnsi="system-ui" w:cs="Times New Roman"/>
                <w:color w:val="0D0D0D"/>
                <w:sz w:val="21"/>
                <w:szCs w:val="21"/>
                <w:lang w:eastAsia="en-GB"/>
              </w:rPr>
              <w:t>Can be Null</w:t>
            </w:r>
            <w:r w:rsidRPr="00D204CD">
              <w:rPr>
                <w:rFonts w:ascii="system-ui" w:eastAsia="Times New Roman" w:hAnsi="system-ui" w:cs="Times New Roman"/>
                <w:color w:val="0D0D0D"/>
                <w:sz w:val="21"/>
                <w:szCs w:val="21"/>
                <w:lang w:eastAsia="en-GB"/>
              </w:rPr>
              <w:t>, Non-negative integer</w:t>
            </w:r>
          </w:p>
        </w:tc>
      </w:tr>
      <w:tr w:rsidR="00D204CD" w:rsidRPr="00D204CD" w:rsidTr="00D204CD">
        <w:trPr>
          <w:trHeight w:val="705"/>
        </w:trPr>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Last_Training_Date</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Date</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Date of the last phishing awareness training the user attended</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Not nullable, Format: YYYY-MM-DD</w:t>
            </w:r>
          </w:p>
        </w:tc>
      </w:tr>
      <w:tr w:rsidR="00D204CD" w:rsidRPr="00D204CD" w:rsidTr="00D204CD">
        <w:trPr>
          <w:trHeight w:val="720"/>
        </w:trPr>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Phishing_Simulation_Date</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Date</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Date when the phishing simulation was conducted</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Not nullable, Format: YYYY-MM-DD</w:t>
            </w:r>
          </w:p>
        </w:tc>
      </w:tr>
      <w:tr w:rsidR="00D204CD" w:rsidRPr="00D204CD" w:rsidTr="00D204CD">
        <w:trPr>
          <w:trHeight w:val="705"/>
        </w:trPr>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Score</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Float</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User's performance score in the phishing simulation</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Pr>
                <w:rFonts w:ascii="system-ui" w:eastAsia="Times New Roman" w:hAnsi="system-ui" w:cs="Times New Roman"/>
                <w:color w:val="0D0D0D"/>
                <w:sz w:val="21"/>
                <w:szCs w:val="21"/>
                <w:lang w:eastAsia="en-GB"/>
              </w:rPr>
              <w:t>Can be Null</w:t>
            </w:r>
            <w:r w:rsidRPr="00D204CD">
              <w:rPr>
                <w:rFonts w:ascii="system-ui" w:eastAsia="Times New Roman" w:hAnsi="system-ui" w:cs="Times New Roman"/>
                <w:color w:val="0D0D0D"/>
                <w:sz w:val="21"/>
                <w:szCs w:val="21"/>
                <w:lang w:eastAsia="en-GB"/>
              </w:rPr>
              <w:t>, Range: 0-100</w:t>
            </w:r>
          </w:p>
        </w:tc>
      </w:tr>
      <w:tr w:rsidR="00D204CD" w:rsidRPr="00D204CD" w:rsidTr="00D204CD">
        <w:trPr>
          <w:trHeight w:val="360"/>
        </w:trPr>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Role</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String</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User's role in the organization</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Not nullable</w:t>
            </w:r>
          </w:p>
        </w:tc>
      </w:tr>
      <w:tr w:rsidR="00D204CD" w:rsidRPr="00D204CD" w:rsidTr="00D204CD">
        <w:trPr>
          <w:trHeight w:val="705"/>
        </w:trPr>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Email_Click_Rate</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Float</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Ratio of phishing emails clicked to phishing emails received</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Pr>
                <w:rFonts w:ascii="system-ui" w:eastAsia="Times New Roman" w:hAnsi="system-ui" w:cs="Times New Roman"/>
                <w:color w:val="0D0D0D"/>
                <w:sz w:val="21"/>
                <w:szCs w:val="21"/>
                <w:lang w:eastAsia="en-GB"/>
              </w:rPr>
              <w:t>Can be Null</w:t>
            </w:r>
            <w:r w:rsidRPr="00D204CD">
              <w:rPr>
                <w:rFonts w:ascii="system-ui" w:eastAsia="Times New Roman" w:hAnsi="system-ui" w:cs="Times New Roman"/>
                <w:color w:val="0D0D0D"/>
                <w:sz w:val="21"/>
                <w:szCs w:val="21"/>
                <w:lang w:eastAsia="en-GB"/>
              </w:rPr>
              <w:t>, Range: 0-1</w:t>
            </w:r>
          </w:p>
        </w:tc>
      </w:tr>
      <w:tr w:rsidR="00D204CD" w:rsidRPr="00D204CD" w:rsidTr="00D204CD">
        <w:trPr>
          <w:trHeight w:val="705"/>
        </w:trPr>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Avg_Response_Time (Min)</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Integer</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Average time in minutes taken by the user to respond to phishing emails</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Pr>
                <w:rFonts w:ascii="system-ui" w:eastAsia="Times New Roman" w:hAnsi="system-ui" w:cs="Times New Roman"/>
                <w:color w:val="0D0D0D"/>
                <w:sz w:val="21"/>
                <w:szCs w:val="21"/>
                <w:lang w:eastAsia="en-GB"/>
              </w:rPr>
              <w:t>Can be Null</w:t>
            </w:r>
            <w:r w:rsidRPr="00D204CD">
              <w:rPr>
                <w:rFonts w:ascii="system-ui" w:eastAsia="Times New Roman" w:hAnsi="system-ui" w:cs="Times New Roman"/>
                <w:color w:val="0D0D0D"/>
                <w:sz w:val="21"/>
                <w:szCs w:val="21"/>
                <w:lang w:eastAsia="en-GB"/>
              </w:rPr>
              <w:t>, Non-negative integer</w:t>
            </w:r>
          </w:p>
        </w:tc>
      </w:tr>
      <w:tr w:rsidR="00D204CD" w:rsidRPr="00D204CD" w:rsidTr="00D204CD">
        <w:trPr>
          <w:trHeight w:val="705"/>
        </w:trPr>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Number_Of_Simulations</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Integer</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Total number of phishing simulations conducted for the user</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Not nullable, Non-negative integer</w:t>
            </w:r>
          </w:p>
        </w:tc>
      </w:tr>
      <w:tr w:rsidR="00D204CD" w:rsidRPr="00D204CD" w:rsidTr="00D204CD">
        <w:trPr>
          <w:trHeight w:val="705"/>
        </w:trPr>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lastRenderedPageBreak/>
              <w:t>Phishing_Emails_Received</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Integer</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Total number of phishing emails received by the user during simulations</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Not nullable, Non-negative integer</w:t>
            </w:r>
          </w:p>
        </w:tc>
      </w:tr>
      <w:tr w:rsidR="00D204CD" w:rsidRPr="00D204CD" w:rsidTr="00D204CD">
        <w:trPr>
          <w:trHeight w:val="720"/>
        </w:trPr>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Employee_ID</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String</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Internal identifier for the employee</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Not nullable, Unique value</w:t>
            </w:r>
          </w:p>
        </w:tc>
      </w:tr>
      <w:tr w:rsidR="00D204CD" w:rsidRPr="00D204CD" w:rsidTr="00D204CD">
        <w:trPr>
          <w:trHeight w:val="345"/>
        </w:trPr>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Job_Title</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String</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User's job title</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Not nullable</w:t>
            </w:r>
          </w:p>
        </w:tc>
      </w:tr>
      <w:tr w:rsidR="00D204CD" w:rsidRPr="00D204CD" w:rsidTr="00D204CD">
        <w:trPr>
          <w:trHeight w:val="720"/>
        </w:trPr>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Tenure</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Integer</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Number of years the user has been with the organization</w:t>
            </w:r>
          </w:p>
        </w:tc>
        <w:tc>
          <w:tcPr>
            <w:tcW w:w="0" w:type="auto"/>
            <w:hideMark/>
          </w:tcPr>
          <w:p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Not nullable, Non-negative integer</w:t>
            </w:r>
          </w:p>
        </w:tc>
      </w:tr>
    </w:tbl>
    <w:p w:rsidR="00D204CD" w:rsidRDefault="00D204CD" w:rsidP="00D204CD">
      <w:pPr>
        <w:pStyle w:val="ListParagraph"/>
        <w:ind w:left="360"/>
        <w:rPr>
          <w:rFonts w:ascii="Times New Roman" w:hAnsi="Times New Roman" w:cs="Times New Roman"/>
          <w:b/>
          <w:sz w:val="24"/>
          <w:szCs w:val="24"/>
        </w:rPr>
      </w:pPr>
    </w:p>
    <w:p w:rsidR="00F77987" w:rsidRDefault="00A27752" w:rsidP="00253B6F">
      <w:pPr>
        <w:pStyle w:val="Heading2"/>
      </w:pPr>
      <w:bookmarkStart w:id="17" w:name="_Toc166871474"/>
      <w:r>
        <w:t>HR Manager Dataset:</w:t>
      </w:r>
      <w:bookmarkEnd w:id="17"/>
    </w:p>
    <w:p w:rsidR="00A27752" w:rsidRDefault="00A27752" w:rsidP="00F77987">
      <w:pPr>
        <w:pStyle w:val="ListParagraph"/>
        <w:ind w:left="360"/>
        <w:rPr>
          <w:rFonts w:ascii="Times New Roman" w:hAnsi="Times New Roman" w:cs="Times New Roman"/>
          <w:b/>
          <w:sz w:val="28"/>
          <w:szCs w:val="28"/>
        </w:rPr>
      </w:pPr>
    </w:p>
    <w:tbl>
      <w:tblPr>
        <w:tblStyle w:val="TableGrid"/>
        <w:tblW w:w="9075" w:type="dxa"/>
        <w:tblLook w:val="04A0" w:firstRow="1" w:lastRow="0" w:firstColumn="1" w:lastColumn="0" w:noHBand="0" w:noVBand="1"/>
      </w:tblPr>
      <w:tblGrid>
        <w:gridCol w:w="3192"/>
        <w:gridCol w:w="948"/>
        <w:gridCol w:w="2938"/>
        <w:gridCol w:w="1997"/>
      </w:tblGrid>
      <w:tr w:rsidR="00BF69F3" w:rsidRPr="00A27752" w:rsidTr="00BF69F3">
        <w:trPr>
          <w:trHeight w:val="338"/>
        </w:trPr>
        <w:tc>
          <w:tcPr>
            <w:tcW w:w="0" w:type="auto"/>
            <w:hideMark/>
          </w:tcPr>
          <w:p w:rsidR="00A27752" w:rsidRPr="00A27752" w:rsidRDefault="00A27752" w:rsidP="00A27752">
            <w:pPr>
              <w:jc w:val="center"/>
              <w:rPr>
                <w:rFonts w:ascii="system-ui" w:eastAsia="Times New Roman" w:hAnsi="system-ui" w:cs="Times New Roman"/>
                <w:b/>
                <w:bCs/>
                <w:color w:val="0D0D0D"/>
                <w:sz w:val="21"/>
                <w:szCs w:val="21"/>
                <w:lang w:eastAsia="en-GB"/>
              </w:rPr>
            </w:pPr>
            <w:r w:rsidRPr="00A27752">
              <w:rPr>
                <w:rFonts w:ascii="system-ui" w:eastAsia="Times New Roman" w:hAnsi="system-ui" w:cs="Times New Roman"/>
                <w:b/>
                <w:bCs/>
                <w:color w:val="0D0D0D"/>
                <w:sz w:val="21"/>
                <w:szCs w:val="21"/>
                <w:lang w:eastAsia="en-GB"/>
              </w:rPr>
              <w:t>Attribute</w:t>
            </w:r>
          </w:p>
        </w:tc>
        <w:tc>
          <w:tcPr>
            <w:tcW w:w="0" w:type="auto"/>
            <w:hideMark/>
          </w:tcPr>
          <w:p w:rsidR="00A27752" w:rsidRPr="00A27752" w:rsidRDefault="00A27752" w:rsidP="00A27752">
            <w:pPr>
              <w:jc w:val="center"/>
              <w:rPr>
                <w:rFonts w:ascii="system-ui" w:eastAsia="Times New Roman" w:hAnsi="system-ui" w:cs="Times New Roman"/>
                <w:b/>
                <w:bCs/>
                <w:color w:val="0D0D0D"/>
                <w:sz w:val="21"/>
                <w:szCs w:val="21"/>
                <w:lang w:eastAsia="en-GB"/>
              </w:rPr>
            </w:pPr>
            <w:r w:rsidRPr="00A27752">
              <w:rPr>
                <w:rFonts w:ascii="system-ui" w:eastAsia="Times New Roman" w:hAnsi="system-ui" w:cs="Times New Roman"/>
                <w:b/>
                <w:bCs/>
                <w:color w:val="0D0D0D"/>
                <w:sz w:val="21"/>
                <w:szCs w:val="21"/>
                <w:lang w:eastAsia="en-GB"/>
              </w:rPr>
              <w:t>Data Type</w:t>
            </w:r>
          </w:p>
        </w:tc>
        <w:tc>
          <w:tcPr>
            <w:tcW w:w="0" w:type="auto"/>
            <w:hideMark/>
          </w:tcPr>
          <w:p w:rsidR="00A27752" w:rsidRPr="00A27752" w:rsidRDefault="00A27752" w:rsidP="00A27752">
            <w:pPr>
              <w:jc w:val="center"/>
              <w:rPr>
                <w:rFonts w:ascii="system-ui" w:eastAsia="Times New Roman" w:hAnsi="system-ui" w:cs="Times New Roman"/>
                <w:b/>
                <w:bCs/>
                <w:color w:val="0D0D0D"/>
                <w:sz w:val="21"/>
                <w:szCs w:val="21"/>
                <w:lang w:eastAsia="en-GB"/>
              </w:rPr>
            </w:pPr>
            <w:r w:rsidRPr="00A27752">
              <w:rPr>
                <w:rFonts w:ascii="system-ui" w:eastAsia="Times New Roman" w:hAnsi="system-ui" w:cs="Times New Roman"/>
                <w:b/>
                <w:bCs/>
                <w:color w:val="0D0D0D"/>
                <w:sz w:val="21"/>
                <w:szCs w:val="21"/>
                <w:lang w:eastAsia="en-GB"/>
              </w:rPr>
              <w:t>Description</w:t>
            </w:r>
          </w:p>
        </w:tc>
        <w:tc>
          <w:tcPr>
            <w:tcW w:w="0" w:type="auto"/>
            <w:hideMark/>
          </w:tcPr>
          <w:p w:rsidR="00A27752" w:rsidRPr="00A27752" w:rsidRDefault="00A27752" w:rsidP="00A27752">
            <w:pPr>
              <w:jc w:val="center"/>
              <w:rPr>
                <w:rFonts w:ascii="system-ui" w:eastAsia="Times New Roman" w:hAnsi="system-ui" w:cs="Times New Roman"/>
                <w:b/>
                <w:bCs/>
                <w:color w:val="0D0D0D"/>
                <w:sz w:val="21"/>
                <w:szCs w:val="21"/>
                <w:lang w:eastAsia="en-GB"/>
              </w:rPr>
            </w:pPr>
            <w:r w:rsidRPr="00A27752">
              <w:rPr>
                <w:rFonts w:ascii="system-ui" w:eastAsia="Times New Roman" w:hAnsi="system-ui" w:cs="Times New Roman"/>
                <w:b/>
                <w:bCs/>
                <w:color w:val="0D0D0D"/>
                <w:sz w:val="21"/>
                <w:szCs w:val="21"/>
                <w:lang w:eastAsia="en-GB"/>
              </w:rPr>
              <w:t>Business Rule</w:t>
            </w:r>
          </w:p>
        </w:tc>
      </w:tr>
      <w:tr w:rsidR="00BF69F3" w:rsidRPr="00A27752" w:rsidTr="00BF69F3">
        <w:trPr>
          <w:trHeight w:val="338"/>
        </w:trPr>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User_ID</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String</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Unique identifier for each employee</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Unique value, Not nullable</w:t>
            </w:r>
          </w:p>
        </w:tc>
      </w:tr>
      <w:tr w:rsidR="00BF69F3" w:rsidRPr="00A27752" w:rsidTr="00BF69F3">
        <w:trPr>
          <w:trHeight w:val="172"/>
        </w:trPr>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Name</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String</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Name of the employee</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Not nullable</w:t>
            </w:r>
          </w:p>
        </w:tc>
      </w:tr>
      <w:tr w:rsidR="00BF69F3" w:rsidRPr="00A27752" w:rsidTr="00BF69F3">
        <w:trPr>
          <w:trHeight w:val="172"/>
        </w:trPr>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Department</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String</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Department where the employee works</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Not nullable</w:t>
            </w:r>
          </w:p>
        </w:tc>
      </w:tr>
      <w:tr w:rsidR="00BF69F3" w:rsidRPr="00A27752" w:rsidTr="00BF69F3">
        <w:trPr>
          <w:trHeight w:val="338"/>
        </w:trPr>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Training_Completed</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String</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Indicates if the employee has completed phishing awareness training (Yes/No)</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Not nullable, Values: "Yes", "No"</w:t>
            </w:r>
          </w:p>
        </w:tc>
      </w:tr>
      <w:tr w:rsidR="00BF69F3" w:rsidRPr="00A27752" w:rsidTr="00BF69F3">
        <w:trPr>
          <w:trHeight w:val="338"/>
        </w:trPr>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Risk_Level</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String</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Assigned risk level of the employee based on training and behavior</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Not nullable, Values: "Low", "Medium", "High"</w:t>
            </w:r>
          </w:p>
        </w:tc>
      </w:tr>
      <w:tr w:rsidR="00BF69F3" w:rsidRPr="00A27752" w:rsidTr="00BF69F3">
        <w:trPr>
          <w:trHeight w:val="338"/>
        </w:trPr>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Last_Training_Date</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Date</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Date of the last phishing awareness training the employee attended</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Not nullable, Format: YYYY-MM-DD</w:t>
            </w:r>
          </w:p>
        </w:tc>
      </w:tr>
      <w:tr w:rsidR="00BF69F3" w:rsidRPr="00A27752" w:rsidTr="00BF69F3">
        <w:trPr>
          <w:trHeight w:val="345"/>
        </w:trPr>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Tenure</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Integer</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Number of years the employee has been with the organization</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Not nullable, Non-negative integer</w:t>
            </w:r>
          </w:p>
        </w:tc>
      </w:tr>
      <w:tr w:rsidR="00BF69F3" w:rsidRPr="00A27752" w:rsidTr="00BF69F3">
        <w:trPr>
          <w:trHeight w:val="338"/>
        </w:trPr>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Age</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Integer</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Age of the employee</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Not nullable, Non-negative integer</w:t>
            </w:r>
          </w:p>
        </w:tc>
      </w:tr>
      <w:tr w:rsidR="00BF69F3" w:rsidRPr="00A27752" w:rsidTr="00BF69F3">
        <w:trPr>
          <w:trHeight w:val="338"/>
        </w:trPr>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Gender</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String</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Gender of the employee</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Not nullable, Values: "M", "F", "Other"</w:t>
            </w:r>
          </w:p>
        </w:tc>
      </w:tr>
      <w:tr w:rsidR="00BF69F3" w:rsidRPr="00A27752" w:rsidTr="00BF69F3">
        <w:trPr>
          <w:trHeight w:val="338"/>
        </w:trPr>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Avg_Training_Score</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Float</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Average score of the employee in phishing awareness training</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Nullable, Range: 0-100</w:t>
            </w:r>
          </w:p>
        </w:tc>
      </w:tr>
      <w:tr w:rsidR="00BF69F3" w:rsidRPr="00A27752" w:rsidTr="00BF69F3">
        <w:trPr>
          <w:trHeight w:val="345"/>
        </w:trPr>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Last_Performance_Review_Score</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Integer</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Score from the employee's most recent performance review</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Not nullable, Range: 0-100</w:t>
            </w:r>
          </w:p>
        </w:tc>
      </w:tr>
      <w:tr w:rsidR="00BF69F3" w:rsidRPr="00A27752" w:rsidTr="00BF69F3">
        <w:trPr>
          <w:trHeight w:val="338"/>
        </w:trPr>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Attendance_Rate</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Float</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Attendance rate of the employee for phishing awareness training sessions</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Nullable, Range: 0-100</w:t>
            </w:r>
          </w:p>
        </w:tc>
      </w:tr>
      <w:tr w:rsidR="00BF69F3" w:rsidRPr="00A27752" w:rsidTr="00BF69F3">
        <w:trPr>
          <w:trHeight w:val="512"/>
        </w:trPr>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Certification_Level</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String</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Certification level achieved by the employee in phishing awareness training</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Not nullable, Values: "Certified", "Not Certified"</w:t>
            </w:r>
          </w:p>
        </w:tc>
      </w:tr>
      <w:tr w:rsidR="00BF69F3" w:rsidRPr="00A27752" w:rsidTr="00BF69F3">
        <w:trPr>
          <w:trHeight w:val="512"/>
        </w:trPr>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lastRenderedPageBreak/>
              <w:t>Risk_Level_Score</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Integer</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Score representing the employee’s risk level, with lower scores indicating lower risk</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Not nullable, Range: 1-3</w:t>
            </w:r>
          </w:p>
        </w:tc>
      </w:tr>
      <w:tr w:rsidR="00BF69F3" w:rsidRPr="00A27752" w:rsidTr="00BF69F3">
        <w:trPr>
          <w:trHeight w:val="505"/>
        </w:trPr>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Number_of_Trainings_Completed</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Integer</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Total number of phishing awareness training sessions completed by the employee</w:t>
            </w:r>
          </w:p>
        </w:tc>
        <w:tc>
          <w:tcPr>
            <w:tcW w:w="0" w:type="auto"/>
            <w:hideMark/>
          </w:tcPr>
          <w:p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Not nullable, Non-negative integer</w:t>
            </w:r>
          </w:p>
        </w:tc>
      </w:tr>
    </w:tbl>
    <w:p w:rsidR="00A27752" w:rsidRPr="00F77987" w:rsidRDefault="00A27752" w:rsidP="00F77987">
      <w:pPr>
        <w:pStyle w:val="ListParagraph"/>
        <w:ind w:left="360"/>
        <w:rPr>
          <w:rFonts w:ascii="Times New Roman" w:hAnsi="Times New Roman" w:cs="Times New Roman"/>
          <w:b/>
          <w:sz w:val="28"/>
          <w:szCs w:val="28"/>
        </w:rPr>
      </w:pPr>
    </w:p>
    <w:p w:rsidR="00C83DAC" w:rsidRDefault="00C83DAC" w:rsidP="008F619F">
      <w:pPr>
        <w:rPr>
          <w:rFonts w:ascii="Times New Roman" w:hAnsi="Times New Roman" w:cs="Times New Roman"/>
          <w:b/>
          <w:sz w:val="24"/>
          <w:szCs w:val="24"/>
        </w:rPr>
      </w:pPr>
    </w:p>
    <w:p w:rsidR="00C83DAC" w:rsidRDefault="00C83DAC" w:rsidP="008F619F">
      <w:pPr>
        <w:rPr>
          <w:rFonts w:ascii="Times New Roman" w:hAnsi="Times New Roman" w:cs="Times New Roman"/>
          <w:b/>
          <w:sz w:val="24"/>
          <w:szCs w:val="24"/>
        </w:rPr>
      </w:pPr>
    </w:p>
    <w:p w:rsidR="00C83DAC" w:rsidRDefault="00C83DAC" w:rsidP="008F619F">
      <w:pPr>
        <w:rPr>
          <w:rFonts w:ascii="Times New Roman" w:hAnsi="Times New Roman" w:cs="Times New Roman"/>
          <w:b/>
          <w:sz w:val="24"/>
          <w:szCs w:val="24"/>
        </w:rPr>
      </w:pPr>
    </w:p>
    <w:p w:rsidR="00C83DAC" w:rsidRDefault="00C83DAC" w:rsidP="008F619F">
      <w:pPr>
        <w:rPr>
          <w:rFonts w:ascii="Times New Roman" w:hAnsi="Times New Roman" w:cs="Times New Roman"/>
          <w:b/>
          <w:sz w:val="24"/>
          <w:szCs w:val="24"/>
        </w:rPr>
      </w:pPr>
    </w:p>
    <w:p w:rsidR="00C83DAC" w:rsidRDefault="00C83DAC" w:rsidP="008F619F">
      <w:pPr>
        <w:rPr>
          <w:rFonts w:ascii="Times New Roman" w:hAnsi="Times New Roman" w:cs="Times New Roman"/>
          <w:b/>
          <w:sz w:val="24"/>
          <w:szCs w:val="24"/>
        </w:rPr>
      </w:pPr>
    </w:p>
    <w:p w:rsidR="00C83DAC" w:rsidRDefault="00C83DAC" w:rsidP="008F619F">
      <w:pPr>
        <w:rPr>
          <w:rFonts w:ascii="Times New Roman" w:hAnsi="Times New Roman" w:cs="Times New Roman"/>
          <w:b/>
          <w:sz w:val="24"/>
          <w:szCs w:val="24"/>
        </w:rPr>
      </w:pPr>
    </w:p>
    <w:p w:rsidR="00C83DAC" w:rsidRDefault="00C83DAC" w:rsidP="008F619F">
      <w:pPr>
        <w:rPr>
          <w:rFonts w:ascii="Times New Roman" w:hAnsi="Times New Roman" w:cs="Times New Roman"/>
          <w:b/>
          <w:sz w:val="24"/>
          <w:szCs w:val="24"/>
        </w:rPr>
      </w:pPr>
    </w:p>
    <w:p w:rsidR="00C83DAC" w:rsidRDefault="00C83DAC" w:rsidP="008F619F">
      <w:pPr>
        <w:rPr>
          <w:rFonts w:ascii="Times New Roman" w:hAnsi="Times New Roman" w:cs="Times New Roman"/>
          <w:b/>
          <w:sz w:val="24"/>
          <w:szCs w:val="24"/>
        </w:rPr>
      </w:pPr>
    </w:p>
    <w:p w:rsidR="00C83DAC" w:rsidRDefault="00C83DAC" w:rsidP="008F619F">
      <w:pPr>
        <w:rPr>
          <w:rFonts w:ascii="Times New Roman" w:hAnsi="Times New Roman" w:cs="Times New Roman"/>
          <w:b/>
          <w:sz w:val="24"/>
          <w:szCs w:val="24"/>
        </w:rPr>
      </w:pPr>
    </w:p>
    <w:p w:rsidR="00C83DAC" w:rsidRDefault="00C83DAC" w:rsidP="008F619F">
      <w:pPr>
        <w:rPr>
          <w:rFonts w:ascii="Times New Roman" w:hAnsi="Times New Roman" w:cs="Times New Roman"/>
          <w:b/>
          <w:sz w:val="24"/>
          <w:szCs w:val="24"/>
        </w:rPr>
      </w:pPr>
    </w:p>
    <w:p w:rsidR="00C83DAC" w:rsidRDefault="00C83DAC" w:rsidP="008F619F">
      <w:pPr>
        <w:rPr>
          <w:rFonts w:ascii="Times New Roman" w:hAnsi="Times New Roman" w:cs="Times New Roman"/>
          <w:b/>
          <w:sz w:val="24"/>
          <w:szCs w:val="24"/>
        </w:rPr>
      </w:pPr>
    </w:p>
    <w:p w:rsidR="00C83DAC" w:rsidRDefault="00C83DAC" w:rsidP="008F619F">
      <w:pPr>
        <w:rPr>
          <w:rFonts w:ascii="Times New Roman" w:hAnsi="Times New Roman" w:cs="Times New Roman"/>
          <w:b/>
          <w:sz w:val="24"/>
          <w:szCs w:val="24"/>
        </w:rPr>
      </w:pPr>
    </w:p>
    <w:p w:rsidR="00C83DAC" w:rsidRDefault="00C83DAC" w:rsidP="008F619F">
      <w:pPr>
        <w:rPr>
          <w:rFonts w:ascii="Times New Roman" w:hAnsi="Times New Roman" w:cs="Times New Roman"/>
          <w:b/>
          <w:sz w:val="24"/>
          <w:szCs w:val="24"/>
        </w:rPr>
      </w:pPr>
    </w:p>
    <w:p w:rsidR="00C83DAC" w:rsidRDefault="00C83DAC" w:rsidP="008F619F">
      <w:pPr>
        <w:rPr>
          <w:rFonts w:ascii="Times New Roman" w:hAnsi="Times New Roman" w:cs="Times New Roman"/>
          <w:b/>
          <w:sz w:val="24"/>
          <w:szCs w:val="24"/>
        </w:rPr>
      </w:pPr>
    </w:p>
    <w:p w:rsidR="00C83DAC" w:rsidRDefault="00C83DAC" w:rsidP="008F619F">
      <w:pPr>
        <w:rPr>
          <w:rFonts w:ascii="Times New Roman" w:hAnsi="Times New Roman" w:cs="Times New Roman"/>
          <w:b/>
          <w:sz w:val="24"/>
          <w:szCs w:val="24"/>
        </w:rPr>
      </w:pPr>
    </w:p>
    <w:p w:rsidR="00C83DAC" w:rsidRDefault="00C83DAC" w:rsidP="008F619F">
      <w:pPr>
        <w:rPr>
          <w:rFonts w:ascii="Times New Roman" w:hAnsi="Times New Roman" w:cs="Times New Roman"/>
          <w:b/>
          <w:sz w:val="24"/>
          <w:szCs w:val="24"/>
        </w:rPr>
      </w:pPr>
    </w:p>
    <w:p w:rsidR="00C83DAC" w:rsidRDefault="00C83DAC" w:rsidP="008F619F">
      <w:pPr>
        <w:rPr>
          <w:rFonts w:ascii="Times New Roman" w:hAnsi="Times New Roman" w:cs="Times New Roman"/>
          <w:b/>
          <w:sz w:val="24"/>
          <w:szCs w:val="24"/>
        </w:rPr>
      </w:pPr>
    </w:p>
    <w:p w:rsidR="00C83DAC" w:rsidRDefault="00C83DAC" w:rsidP="008F619F">
      <w:pPr>
        <w:rPr>
          <w:rFonts w:ascii="Times New Roman" w:hAnsi="Times New Roman" w:cs="Times New Roman"/>
          <w:b/>
          <w:sz w:val="24"/>
          <w:szCs w:val="24"/>
        </w:rPr>
      </w:pPr>
    </w:p>
    <w:p w:rsidR="00C83DAC" w:rsidRDefault="00C83DAC" w:rsidP="008F619F">
      <w:pPr>
        <w:rPr>
          <w:rFonts w:ascii="Times New Roman" w:hAnsi="Times New Roman" w:cs="Times New Roman"/>
          <w:b/>
          <w:sz w:val="24"/>
          <w:szCs w:val="24"/>
        </w:rPr>
      </w:pPr>
    </w:p>
    <w:p w:rsidR="00C83DAC" w:rsidRDefault="00C83DAC" w:rsidP="008F619F">
      <w:pPr>
        <w:rPr>
          <w:rFonts w:ascii="Times New Roman" w:hAnsi="Times New Roman" w:cs="Times New Roman"/>
          <w:b/>
          <w:sz w:val="24"/>
          <w:szCs w:val="24"/>
        </w:rPr>
      </w:pPr>
    </w:p>
    <w:p w:rsidR="00C83DAC" w:rsidRDefault="00C83DAC" w:rsidP="008F619F">
      <w:pPr>
        <w:rPr>
          <w:rFonts w:ascii="Times New Roman" w:hAnsi="Times New Roman" w:cs="Times New Roman"/>
          <w:b/>
          <w:sz w:val="24"/>
          <w:szCs w:val="24"/>
        </w:rPr>
      </w:pPr>
    </w:p>
    <w:p w:rsidR="00C83DAC" w:rsidRDefault="00C83DAC" w:rsidP="008F619F">
      <w:pPr>
        <w:rPr>
          <w:rFonts w:ascii="Times New Roman" w:hAnsi="Times New Roman" w:cs="Times New Roman"/>
          <w:b/>
          <w:sz w:val="24"/>
          <w:szCs w:val="24"/>
        </w:rPr>
      </w:pPr>
    </w:p>
    <w:p w:rsidR="00C83DAC" w:rsidRDefault="00C83DAC" w:rsidP="008F619F">
      <w:pPr>
        <w:rPr>
          <w:rFonts w:ascii="Times New Roman" w:hAnsi="Times New Roman" w:cs="Times New Roman"/>
          <w:b/>
          <w:sz w:val="24"/>
          <w:szCs w:val="24"/>
        </w:rPr>
      </w:pPr>
    </w:p>
    <w:p w:rsidR="008F619F" w:rsidRDefault="008F619F" w:rsidP="008F619F">
      <w:pPr>
        <w:rPr>
          <w:rFonts w:ascii="Times New Roman" w:hAnsi="Times New Roman" w:cs="Times New Roman"/>
          <w:b/>
          <w:sz w:val="24"/>
          <w:szCs w:val="24"/>
        </w:rPr>
      </w:pPr>
      <w:bookmarkStart w:id="18" w:name="_Toc166871475"/>
      <w:r w:rsidRPr="00253B6F">
        <w:rPr>
          <w:rStyle w:val="Heading1Char"/>
        </w:rPr>
        <w:lastRenderedPageBreak/>
        <w:t>Dashboard 1: For Phishing Campaign Manager</w:t>
      </w:r>
      <w:bookmarkEnd w:id="18"/>
    </w:p>
    <w:p w:rsidR="00BF69F3" w:rsidRDefault="00BF69F3" w:rsidP="00503428">
      <w:pPr>
        <w:rPr>
          <w:rFonts w:ascii="Times New Roman" w:hAnsi="Times New Roman" w:cs="Times New Roman"/>
          <w:sz w:val="24"/>
          <w:szCs w:val="24"/>
        </w:rPr>
      </w:pPr>
      <w:r w:rsidRPr="00BF69F3">
        <w:rPr>
          <w:rFonts w:ascii="Times New Roman" w:hAnsi="Times New Roman" w:cs="Times New Roman"/>
          <w:sz w:val="24"/>
          <w:szCs w:val="24"/>
        </w:rPr>
        <w:t xml:space="preserve">The BI solutions provided by this dashboard offer a holistic view of phishing campaign performance, enabling stakeholders to make data-driven decisions. Each chart is strategically placed to address specific insights: the top metrics and overview summarize key performance indicators, providing a quick snapshot of overall campaign activity; the budget distribution chart gives immediate insight into resource allocation, essential for strategic planning. Central charts on email engagement and training effectiveness highlight user interaction and the impact of training, critical for assessing engagement and training outcomes. Visualizations on the bottom left focus on departmental susceptibility and performance, crucial for targeted interventions, while the bottom right chart correlates budget with success rates, guiding efficient resource allocation. From this dashboard, stakeholders such as the Phishing Campaign Manager, IT Security Team, HR Department, and Executive Management can gain insights into budget effectiveness, employee engagement, training impacts, and departmental vulnerabilities. By laying out these attributes in a logical flow, the dashboard ensures that stakeholders can easily navigate and extract meaningful insights, ultimately enhancing the organization's phishing </w:t>
      </w:r>
      <w:r w:rsidR="00514A3C" w:rsidRPr="00BF69F3">
        <w:rPr>
          <w:rFonts w:ascii="Times New Roman" w:hAnsi="Times New Roman" w:cs="Times New Roman"/>
          <w:sz w:val="24"/>
          <w:szCs w:val="24"/>
        </w:rPr>
        <w:t>defence</w:t>
      </w:r>
      <w:r w:rsidRPr="00BF69F3">
        <w:rPr>
          <w:rFonts w:ascii="Times New Roman" w:hAnsi="Times New Roman" w:cs="Times New Roman"/>
          <w:sz w:val="24"/>
          <w:szCs w:val="24"/>
        </w:rPr>
        <w:t xml:space="preserve"> strategies.</w:t>
      </w:r>
    </w:p>
    <w:p w:rsidR="00BF69F3" w:rsidRDefault="00BF69F3" w:rsidP="00503428">
      <w:pPr>
        <w:rPr>
          <w:rFonts w:ascii="Times New Roman" w:hAnsi="Times New Roman" w:cs="Times New Roman"/>
          <w:sz w:val="24"/>
          <w:szCs w:val="24"/>
        </w:rPr>
      </w:pPr>
    </w:p>
    <w:p w:rsidR="00BF69F3" w:rsidRDefault="00BF69F3" w:rsidP="00BF69F3">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0E13D7B6" wp14:editId="2A47139F">
            <wp:extent cx="5702300" cy="37390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ishing Campaign Performance Dashboar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2194" cy="3778299"/>
                    </a:xfrm>
                    <a:prstGeom prst="rect">
                      <a:avLst/>
                    </a:prstGeom>
                  </pic:spPr>
                </pic:pic>
              </a:graphicData>
            </a:graphic>
          </wp:inline>
        </w:drawing>
      </w:r>
    </w:p>
    <w:p w:rsidR="00C83DAC" w:rsidRDefault="00C83DAC" w:rsidP="00503428">
      <w:pPr>
        <w:rPr>
          <w:rFonts w:ascii="Times New Roman" w:hAnsi="Times New Roman" w:cs="Times New Roman"/>
          <w:sz w:val="24"/>
          <w:szCs w:val="24"/>
        </w:rPr>
      </w:pPr>
    </w:p>
    <w:p w:rsidR="008F619F" w:rsidRDefault="008F619F" w:rsidP="00253B6F">
      <w:pPr>
        <w:pStyle w:val="Heading2"/>
      </w:pPr>
      <w:bookmarkStart w:id="19" w:name="_Toc166871476"/>
      <w:r w:rsidRPr="008F619F">
        <w:t>Chart 1</w:t>
      </w:r>
      <w:r w:rsidR="00E44ACC">
        <w:t xml:space="preserve"> – Distribution of Campaign Budget</w:t>
      </w:r>
      <w:bookmarkEnd w:id="19"/>
    </w:p>
    <w:p w:rsidR="00BF69F3" w:rsidRPr="00BF69F3" w:rsidRDefault="00BF69F3" w:rsidP="00503428">
      <w:pPr>
        <w:rPr>
          <w:rFonts w:ascii="Times New Roman" w:hAnsi="Times New Roman" w:cs="Times New Roman"/>
          <w:sz w:val="24"/>
          <w:szCs w:val="24"/>
        </w:rPr>
      </w:pPr>
    </w:p>
    <w:p w:rsidR="008F619F" w:rsidRDefault="008F619F" w:rsidP="00503428">
      <w:pPr>
        <w:rPr>
          <w:rFonts w:ascii="Times New Roman" w:hAnsi="Times New Roman" w:cs="Times New Roman"/>
          <w:sz w:val="24"/>
          <w:szCs w:val="24"/>
        </w:rPr>
      </w:pPr>
      <w:r>
        <w:rPr>
          <w:noProof/>
          <w:lang w:eastAsia="en-GB"/>
        </w:rPr>
        <w:lastRenderedPageBreak/>
        <w:drawing>
          <wp:inline distT="0" distB="0" distL="0" distR="0" wp14:anchorId="1EDDF56C" wp14:editId="0F48CF99">
            <wp:extent cx="4044950" cy="257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6070" cy="2591536"/>
                    </a:xfrm>
                    <a:prstGeom prst="rect">
                      <a:avLst/>
                    </a:prstGeom>
                  </pic:spPr>
                </pic:pic>
              </a:graphicData>
            </a:graphic>
          </wp:inline>
        </w:drawing>
      </w:r>
    </w:p>
    <w:p w:rsidR="00C83DAC" w:rsidRDefault="00C83DAC" w:rsidP="00503428">
      <w:pPr>
        <w:rPr>
          <w:rFonts w:ascii="Times New Roman" w:hAnsi="Times New Roman" w:cs="Times New Roman"/>
          <w:sz w:val="24"/>
          <w:szCs w:val="24"/>
        </w:rPr>
      </w:pPr>
    </w:p>
    <w:p w:rsidR="008F619F" w:rsidRDefault="008F619F" w:rsidP="00503428">
      <w:pPr>
        <w:rPr>
          <w:rFonts w:ascii="Times New Roman" w:hAnsi="Times New Roman" w:cs="Times New Roman"/>
          <w:sz w:val="24"/>
          <w:szCs w:val="24"/>
        </w:rPr>
      </w:pPr>
      <w:r w:rsidRPr="008F619F">
        <w:rPr>
          <w:rFonts w:ascii="Times New Roman" w:hAnsi="Times New Roman" w:cs="Times New Roman"/>
          <w:sz w:val="24"/>
          <w:szCs w:val="24"/>
        </w:rPr>
        <w:t>This pie chart illustrates the percentage distribution of the total budget across various phishing campaign types: Business Email Compromise, Clone Phishing, Email Spoofing, Spear Phishing, and Whaling. The chart effectively visualizes the proportional allocation, with Whaling and Business Email Compromise receiving the highest budgets. This helps in understanding resource distribution and strategic focus areas. The dominant budget allocation to Whaling (25.86%) and Business Email Compromise (22.41%) suggests these campaigns are prioritized, likely due to their higher perceived impact or success rate. This visualization aids in evaluating financial planning and resource management.</w:t>
      </w:r>
    </w:p>
    <w:p w:rsidR="00C83DAC" w:rsidRDefault="00C83DAC" w:rsidP="00503428">
      <w:pPr>
        <w:rPr>
          <w:rFonts w:ascii="Times New Roman" w:hAnsi="Times New Roman" w:cs="Times New Roman"/>
          <w:sz w:val="24"/>
          <w:szCs w:val="24"/>
        </w:rPr>
      </w:pPr>
    </w:p>
    <w:p w:rsidR="008F619F" w:rsidRDefault="008F619F" w:rsidP="00253B6F">
      <w:pPr>
        <w:pStyle w:val="Heading2"/>
      </w:pPr>
      <w:bookmarkStart w:id="20" w:name="_Toc166871477"/>
      <w:r w:rsidRPr="008F619F">
        <w:t xml:space="preserve">Chart 2 </w:t>
      </w:r>
      <w:r w:rsidR="00E44ACC">
        <w:t xml:space="preserve">- </w:t>
      </w:r>
      <w:r w:rsidR="00E44ACC" w:rsidRPr="00E44ACC">
        <w:t>Distribution of Emails Sent and</w:t>
      </w:r>
      <w:r w:rsidR="00E44ACC">
        <w:t xml:space="preserve"> Emails Opened by Campaign</w:t>
      </w:r>
      <w:bookmarkEnd w:id="20"/>
    </w:p>
    <w:p w:rsidR="00E44ACC" w:rsidRDefault="00E44ACC" w:rsidP="00503428">
      <w:pPr>
        <w:rPr>
          <w:rFonts w:ascii="Times New Roman" w:hAnsi="Times New Roman" w:cs="Times New Roman"/>
          <w:b/>
          <w:sz w:val="24"/>
          <w:szCs w:val="24"/>
        </w:rPr>
      </w:pPr>
    </w:p>
    <w:p w:rsidR="00E44ACC" w:rsidRDefault="00E44ACC" w:rsidP="00503428">
      <w:pPr>
        <w:rPr>
          <w:rFonts w:ascii="Times New Roman" w:hAnsi="Times New Roman" w:cs="Times New Roman"/>
          <w:b/>
          <w:sz w:val="24"/>
          <w:szCs w:val="24"/>
        </w:rPr>
      </w:pPr>
      <w:r>
        <w:rPr>
          <w:noProof/>
          <w:lang w:eastAsia="en-GB"/>
        </w:rPr>
        <w:drawing>
          <wp:inline distT="0" distB="0" distL="0" distR="0" wp14:anchorId="67364966" wp14:editId="0B7D5958">
            <wp:extent cx="4197689" cy="194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2686" cy="1991703"/>
                    </a:xfrm>
                    <a:prstGeom prst="rect">
                      <a:avLst/>
                    </a:prstGeom>
                  </pic:spPr>
                </pic:pic>
              </a:graphicData>
            </a:graphic>
          </wp:inline>
        </w:drawing>
      </w:r>
    </w:p>
    <w:p w:rsidR="00E44ACC" w:rsidRDefault="00E44ACC" w:rsidP="00503428">
      <w:pPr>
        <w:rPr>
          <w:rFonts w:ascii="Times New Roman" w:hAnsi="Times New Roman" w:cs="Times New Roman"/>
          <w:b/>
          <w:sz w:val="24"/>
          <w:szCs w:val="24"/>
        </w:rPr>
      </w:pPr>
    </w:p>
    <w:p w:rsidR="00E44ACC" w:rsidRDefault="00E44ACC" w:rsidP="00E44ACC">
      <w:pPr>
        <w:rPr>
          <w:rFonts w:ascii="Times New Roman" w:hAnsi="Times New Roman" w:cs="Times New Roman"/>
          <w:sz w:val="24"/>
          <w:szCs w:val="24"/>
        </w:rPr>
      </w:pPr>
      <w:r w:rsidRPr="00E44ACC">
        <w:rPr>
          <w:rFonts w:ascii="Times New Roman" w:hAnsi="Times New Roman" w:cs="Times New Roman"/>
          <w:sz w:val="24"/>
          <w:szCs w:val="24"/>
        </w:rPr>
        <w:t xml:space="preserve">This bar chart compares the number of emails sent and opened for each phishing campaign, including PhishLock Drive, TrustGuard Initiative, SecureGuard Alert, PhishShield Initiative, and </w:t>
      </w:r>
      <w:r w:rsidRPr="00E44ACC">
        <w:rPr>
          <w:rFonts w:ascii="Times New Roman" w:hAnsi="Times New Roman" w:cs="Times New Roman"/>
          <w:sz w:val="24"/>
          <w:szCs w:val="24"/>
        </w:rPr>
        <w:lastRenderedPageBreak/>
        <w:t>CyberSafe Sweepstakes. Bar charts are used for their effectiveness in comparing multiple metrics across categories. The chart reveals that while the number of emails opened is consistently lower than the number sent, PhishLock Drive had the highest engagement, and CyberSafe Sweepstakes had the lowest. This insight helps evaluate campaign effectiveness in capturing user attention, guiding future strategies.</w:t>
      </w:r>
    </w:p>
    <w:p w:rsidR="00E44ACC" w:rsidRDefault="00E44ACC" w:rsidP="00E44ACC">
      <w:pPr>
        <w:rPr>
          <w:rFonts w:ascii="Times New Roman" w:hAnsi="Times New Roman" w:cs="Times New Roman"/>
          <w:sz w:val="24"/>
          <w:szCs w:val="24"/>
        </w:rPr>
      </w:pPr>
    </w:p>
    <w:p w:rsidR="00E44ACC" w:rsidRDefault="00E44ACC" w:rsidP="00253B6F">
      <w:pPr>
        <w:pStyle w:val="Heading2"/>
      </w:pPr>
      <w:bookmarkStart w:id="21" w:name="_Toc166871478"/>
      <w:r w:rsidRPr="00E44ACC">
        <w:t>Chart 3 – Average Click Rate Pre and Post Training Follow-Up</w:t>
      </w:r>
      <w:bookmarkEnd w:id="21"/>
    </w:p>
    <w:p w:rsidR="00E44ACC" w:rsidRPr="00E44ACC" w:rsidRDefault="00E44ACC" w:rsidP="00E44ACC">
      <w:pPr>
        <w:rPr>
          <w:rFonts w:ascii="Times New Roman" w:hAnsi="Times New Roman" w:cs="Times New Roman"/>
          <w:b/>
          <w:sz w:val="24"/>
          <w:szCs w:val="24"/>
        </w:rPr>
      </w:pPr>
    </w:p>
    <w:p w:rsidR="00E44ACC" w:rsidRDefault="00E44ACC" w:rsidP="00E44ACC">
      <w:pPr>
        <w:rPr>
          <w:rFonts w:ascii="Times New Roman" w:hAnsi="Times New Roman" w:cs="Times New Roman"/>
          <w:sz w:val="24"/>
          <w:szCs w:val="24"/>
        </w:rPr>
      </w:pPr>
      <w:r>
        <w:rPr>
          <w:noProof/>
          <w:lang w:eastAsia="en-GB"/>
        </w:rPr>
        <w:drawing>
          <wp:inline distT="0" distB="0" distL="0" distR="0" wp14:anchorId="35BF325A" wp14:editId="083A383D">
            <wp:extent cx="5380209" cy="2851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1874" cy="2947420"/>
                    </a:xfrm>
                    <a:prstGeom prst="rect">
                      <a:avLst/>
                    </a:prstGeom>
                  </pic:spPr>
                </pic:pic>
              </a:graphicData>
            </a:graphic>
          </wp:inline>
        </w:drawing>
      </w:r>
    </w:p>
    <w:p w:rsidR="00E44ACC" w:rsidRDefault="00E44ACC" w:rsidP="00E44ACC">
      <w:pPr>
        <w:rPr>
          <w:rFonts w:ascii="Times New Roman" w:hAnsi="Times New Roman" w:cs="Times New Roman"/>
          <w:sz w:val="24"/>
          <w:szCs w:val="24"/>
        </w:rPr>
      </w:pPr>
    </w:p>
    <w:p w:rsidR="00E44ACC" w:rsidRDefault="00E44ACC" w:rsidP="00E44ACC">
      <w:pPr>
        <w:rPr>
          <w:rFonts w:ascii="Times New Roman" w:hAnsi="Times New Roman" w:cs="Times New Roman"/>
          <w:sz w:val="24"/>
          <w:szCs w:val="24"/>
        </w:rPr>
      </w:pPr>
      <w:r w:rsidRPr="00E44ACC">
        <w:rPr>
          <w:rFonts w:ascii="Times New Roman" w:hAnsi="Times New Roman" w:cs="Times New Roman"/>
          <w:sz w:val="24"/>
          <w:szCs w:val="24"/>
        </w:rPr>
        <w:t>This bar chart compares the average click rates on phishing emails before and after training follow-ups. Two bars represent employees who did not receive follow-up training ("No") and those who did ("Yes"). Bar charts are effective for this comparison, highlighting the impact of training on employee behavior. The chart shows a lower average click rate for employees who received follow-up training, indicating the effectiveness of continuous training in reducing phishing susceptibility. This insight underscores the importance of regular training to improve cybersecurity awareness and defenses.</w:t>
      </w:r>
    </w:p>
    <w:p w:rsidR="00E44ACC" w:rsidRPr="00E44ACC" w:rsidRDefault="00E44ACC" w:rsidP="00E44ACC">
      <w:pPr>
        <w:rPr>
          <w:rFonts w:ascii="Times New Roman" w:hAnsi="Times New Roman" w:cs="Times New Roman"/>
          <w:b/>
          <w:sz w:val="24"/>
          <w:szCs w:val="24"/>
        </w:rPr>
      </w:pPr>
    </w:p>
    <w:p w:rsidR="00E44ACC" w:rsidRPr="00E44ACC" w:rsidRDefault="00E44ACC" w:rsidP="00253B6F">
      <w:pPr>
        <w:pStyle w:val="Heading2"/>
      </w:pPr>
      <w:bookmarkStart w:id="22" w:name="_Toc166871479"/>
      <w:r w:rsidRPr="00E44ACC">
        <w:t>Chart 4 – Success Rates of Phishing Campaigns Across Different Departments</w:t>
      </w:r>
      <w:bookmarkEnd w:id="22"/>
    </w:p>
    <w:p w:rsidR="00E44ACC" w:rsidRPr="00E44ACC" w:rsidRDefault="00E44ACC" w:rsidP="00E44ACC">
      <w:pPr>
        <w:rPr>
          <w:rFonts w:ascii="Times New Roman" w:hAnsi="Times New Roman" w:cs="Times New Roman"/>
          <w:b/>
          <w:sz w:val="24"/>
          <w:szCs w:val="24"/>
        </w:rPr>
      </w:pPr>
    </w:p>
    <w:p w:rsidR="00E44ACC" w:rsidRDefault="00E44ACC" w:rsidP="00E44ACC">
      <w:pPr>
        <w:rPr>
          <w:rFonts w:ascii="Times New Roman" w:hAnsi="Times New Roman" w:cs="Times New Roman"/>
          <w:sz w:val="24"/>
          <w:szCs w:val="24"/>
        </w:rPr>
      </w:pPr>
      <w:r>
        <w:rPr>
          <w:noProof/>
          <w:lang w:eastAsia="en-GB"/>
        </w:rPr>
        <w:lastRenderedPageBreak/>
        <w:drawing>
          <wp:inline distT="0" distB="0" distL="0" distR="0" wp14:anchorId="505DE464" wp14:editId="0719679D">
            <wp:extent cx="4286250" cy="25021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0896" cy="2516531"/>
                    </a:xfrm>
                    <a:prstGeom prst="rect">
                      <a:avLst/>
                    </a:prstGeom>
                  </pic:spPr>
                </pic:pic>
              </a:graphicData>
            </a:graphic>
          </wp:inline>
        </w:drawing>
      </w:r>
    </w:p>
    <w:p w:rsidR="00E44ACC" w:rsidRDefault="00E44ACC" w:rsidP="00E44ACC">
      <w:pPr>
        <w:rPr>
          <w:rFonts w:ascii="Times New Roman" w:hAnsi="Times New Roman" w:cs="Times New Roman"/>
          <w:sz w:val="24"/>
          <w:szCs w:val="24"/>
        </w:rPr>
      </w:pPr>
    </w:p>
    <w:p w:rsidR="00E44ACC" w:rsidRDefault="00E44ACC" w:rsidP="00E44ACC">
      <w:pPr>
        <w:rPr>
          <w:rFonts w:ascii="Times New Roman" w:hAnsi="Times New Roman" w:cs="Times New Roman"/>
          <w:sz w:val="24"/>
          <w:szCs w:val="24"/>
        </w:rPr>
      </w:pPr>
      <w:r w:rsidRPr="00E44ACC">
        <w:rPr>
          <w:rFonts w:ascii="Times New Roman" w:hAnsi="Times New Roman" w:cs="Times New Roman"/>
          <w:sz w:val="24"/>
          <w:szCs w:val="24"/>
        </w:rPr>
        <w:t>This treemap visualizes the success rates of phishing campaigns across various departments, including IT, Marketing, HR, and Sales. Each department's block size indicates its relative success rate. Treemaps effectively compare departments by showing variations in susceptibility. The chart reveals that the IT department has the highest success rate for phishing campaigns, followed by Marketing, HR, and Sales. This insight suggests a need for more focused training or enhanced security measures in the IT department. Identifying high-susceptibility departments enables targeted interventions to reduce phishing success rates.</w:t>
      </w:r>
    </w:p>
    <w:p w:rsidR="00C83DAC" w:rsidRDefault="00C83DAC" w:rsidP="00E44ACC">
      <w:pPr>
        <w:rPr>
          <w:rFonts w:ascii="Times New Roman" w:hAnsi="Times New Roman" w:cs="Times New Roman"/>
          <w:sz w:val="24"/>
          <w:szCs w:val="24"/>
        </w:rPr>
      </w:pPr>
    </w:p>
    <w:p w:rsidR="00E44ACC" w:rsidRPr="00E44ACC" w:rsidRDefault="00E44ACC" w:rsidP="00253B6F">
      <w:pPr>
        <w:pStyle w:val="Heading2"/>
      </w:pPr>
      <w:bookmarkStart w:id="23" w:name="_Toc166871480"/>
      <w:r w:rsidRPr="00E44ACC">
        <w:t>Chart 5 – Comparison of Success Rate and Budget of Campaign by Department</w:t>
      </w:r>
      <w:bookmarkEnd w:id="23"/>
    </w:p>
    <w:p w:rsidR="00E44ACC" w:rsidRDefault="00E44ACC" w:rsidP="00E44ACC">
      <w:pPr>
        <w:rPr>
          <w:rFonts w:ascii="Times New Roman" w:hAnsi="Times New Roman" w:cs="Times New Roman"/>
          <w:sz w:val="24"/>
          <w:szCs w:val="24"/>
        </w:rPr>
      </w:pPr>
    </w:p>
    <w:p w:rsidR="001F68A7" w:rsidRDefault="00E44ACC" w:rsidP="00E44ACC">
      <w:pPr>
        <w:rPr>
          <w:rFonts w:ascii="Times New Roman" w:hAnsi="Times New Roman" w:cs="Times New Roman"/>
          <w:sz w:val="24"/>
          <w:szCs w:val="24"/>
        </w:rPr>
      </w:pPr>
      <w:r>
        <w:rPr>
          <w:noProof/>
          <w:lang w:eastAsia="en-GB"/>
        </w:rPr>
        <w:drawing>
          <wp:inline distT="0" distB="0" distL="0" distR="0" wp14:anchorId="739F35F1" wp14:editId="380D0366">
            <wp:extent cx="4511040" cy="209740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1225" cy="2116089"/>
                    </a:xfrm>
                    <a:prstGeom prst="rect">
                      <a:avLst/>
                    </a:prstGeom>
                  </pic:spPr>
                </pic:pic>
              </a:graphicData>
            </a:graphic>
          </wp:inline>
        </w:drawing>
      </w:r>
    </w:p>
    <w:p w:rsidR="00E44ACC" w:rsidRDefault="00E44ACC" w:rsidP="00E44ACC">
      <w:pPr>
        <w:rPr>
          <w:rFonts w:ascii="Times New Roman" w:hAnsi="Times New Roman" w:cs="Times New Roman"/>
          <w:sz w:val="24"/>
          <w:szCs w:val="24"/>
        </w:rPr>
      </w:pPr>
      <w:r w:rsidRPr="00E44ACC">
        <w:rPr>
          <w:rFonts w:ascii="Times New Roman" w:hAnsi="Times New Roman" w:cs="Times New Roman"/>
          <w:sz w:val="24"/>
          <w:szCs w:val="24"/>
        </w:rPr>
        <w:t xml:space="preserve">This combined bar and line chart compares the success rate and budget of phishing campaigns across departments like HR, IT, Marketing, and Sales. Bars represent success rates, while the line shows the sum of the budget allocated to each campaign. This format highlights the relationship between financial investment and campaign effectiveness. The chart reveals that </w:t>
      </w:r>
      <w:r w:rsidRPr="00E44ACC">
        <w:rPr>
          <w:rFonts w:ascii="Times New Roman" w:hAnsi="Times New Roman" w:cs="Times New Roman"/>
          <w:sz w:val="24"/>
          <w:szCs w:val="24"/>
        </w:rPr>
        <w:lastRenderedPageBreak/>
        <w:t>higher budgets do not always correlate with higher success rates. For instance, TrustGuard Initiative and PhishShield Initiative have similar success rates but different budgets. This insight helps optimize future budget allocations for improved campaign performance.</w:t>
      </w:r>
    </w:p>
    <w:p w:rsidR="00E12DBF" w:rsidRDefault="00E12DBF" w:rsidP="000F067A">
      <w:pPr>
        <w:rPr>
          <w:rFonts w:ascii="Times New Roman" w:hAnsi="Times New Roman" w:cs="Times New Roman"/>
          <w:sz w:val="24"/>
          <w:szCs w:val="24"/>
        </w:rPr>
      </w:pPr>
    </w:p>
    <w:p w:rsidR="000F067A" w:rsidRDefault="000F067A" w:rsidP="00253B6F">
      <w:pPr>
        <w:pStyle w:val="Heading1"/>
      </w:pPr>
      <w:bookmarkStart w:id="24" w:name="_Toc166871481"/>
      <w:r w:rsidRPr="000F067A">
        <w:t>Dashboard 2: For Individual User Performance</w:t>
      </w:r>
      <w:bookmarkEnd w:id="24"/>
    </w:p>
    <w:p w:rsidR="00E12DBF" w:rsidRDefault="00E12DBF" w:rsidP="000F067A">
      <w:pPr>
        <w:rPr>
          <w:rFonts w:ascii="Times New Roman" w:hAnsi="Times New Roman" w:cs="Times New Roman"/>
          <w:b/>
          <w:sz w:val="24"/>
          <w:szCs w:val="24"/>
        </w:rPr>
      </w:pPr>
    </w:p>
    <w:p w:rsidR="00780FA5" w:rsidRDefault="00780FA5" w:rsidP="000F067A">
      <w:pPr>
        <w:rPr>
          <w:rFonts w:ascii="Times New Roman" w:hAnsi="Times New Roman" w:cs="Times New Roman"/>
          <w:sz w:val="24"/>
          <w:szCs w:val="24"/>
        </w:rPr>
      </w:pPr>
      <w:r w:rsidRPr="00780FA5">
        <w:rPr>
          <w:rFonts w:ascii="Times New Roman" w:hAnsi="Times New Roman" w:cs="Times New Roman"/>
          <w:sz w:val="24"/>
          <w:szCs w:val="24"/>
        </w:rPr>
        <w:t>The Individual User Performance Dashboard is designed to provide a comprehensive view of phishing simulation engagement and training effectiveness, enabling stakeholders to make data-driven decisions.</w:t>
      </w:r>
      <w:r w:rsidR="00CE2D2A" w:rsidRPr="00CE2D2A">
        <w:t xml:space="preserve"> </w:t>
      </w:r>
      <w:r w:rsidR="00CE2D2A" w:rsidRPr="00CE2D2A">
        <w:rPr>
          <w:rFonts w:ascii="Times New Roman" w:hAnsi="Times New Roman" w:cs="Times New Roman"/>
          <w:sz w:val="24"/>
          <w:szCs w:val="24"/>
        </w:rPr>
        <w:t xml:space="preserve">Phishers try to either steal the digital credentials of their victims to harm them directly, use stolen credentials to carry out attacks on others, or install malware on victim’s system that can be used to steal other information and extort payments to have the information restored (Volkamer et al., 2020). </w:t>
      </w:r>
      <w:r w:rsidRPr="00780FA5">
        <w:rPr>
          <w:rFonts w:ascii="Times New Roman" w:hAnsi="Times New Roman" w:cs="Times New Roman"/>
          <w:sz w:val="24"/>
          <w:szCs w:val="24"/>
        </w:rPr>
        <w:t xml:space="preserve"> The summary metrics at the top offer a quick snapshot of overall phishing exposure and training status, while the department filter enhances interactivity by allowing users to focus on specific departments. Central charts highlight individual performance, comparing phishing email clicks and average training scores, which is crucial for assessing the impact of training and identifying areas needing improvement. Bottom charts emphasize behavioral trends, such as the correlation between tenure and phishing email clicks and the relationship between training scores and phishing susceptibility. This logical arrangement ensures stakeholders—including employees, team leaders, IT security, HR, and executive management—can easily navigate and extract meaningful insights, facilitating the development of targeted training and support initiatives to enhance the organization’s cybersecurity posture.</w:t>
      </w:r>
    </w:p>
    <w:p w:rsidR="00780FA5" w:rsidRPr="00780FA5" w:rsidRDefault="00780FA5" w:rsidP="000F067A">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989320" cy="3443842"/>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dividual User performance Dashboar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49778" cy="3478605"/>
                    </a:xfrm>
                    <a:prstGeom prst="rect">
                      <a:avLst/>
                    </a:prstGeom>
                  </pic:spPr>
                </pic:pic>
              </a:graphicData>
            </a:graphic>
          </wp:inline>
        </w:drawing>
      </w:r>
    </w:p>
    <w:p w:rsidR="000F067A" w:rsidRDefault="000F067A" w:rsidP="000F067A">
      <w:pPr>
        <w:rPr>
          <w:rFonts w:ascii="Times New Roman" w:hAnsi="Times New Roman" w:cs="Times New Roman"/>
          <w:b/>
          <w:sz w:val="24"/>
          <w:szCs w:val="24"/>
        </w:rPr>
      </w:pPr>
    </w:p>
    <w:p w:rsidR="00780FA5" w:rsidRDefault="00780FA5" w:rsidP="000F067A">
      <w:pPr>
        <w:rPr>
          <w:rFonts w:ascii="Times New Roman" w:hAnsi="Times New Roman" w:cs="Times New Roman"/>
          <w:b/>
          <w:sz w:val="24"/>
          <w:szCs w:val="24"/>
        </w:rPr>
      </w:pPr>
    </w:p>
    <w:p w:rsidR="00780FA5" w:rsidRDefault="00780FA5" w:rsidP="000F067A">
      <w:pPr>
        <w:rPr>
          <w:rFonts w:ascii="Times New Roman" w:hAnsi="Times New Roman" w:cs="Times New Roman"/>
          <w:b/>
          <w:sz w:val="24"/>
          <w:szCs w:val="24"/>
        </w:rPr>
      </w:pPr>
    </w:p>
    <w:p w:rsidR="00780FA5" w:rsidRPr="000F067A" w:rsidRDefault="000F067A" w:rsidP="00253B6F">
      <w:pPr>
        <w:pStyle w:val="Heading2"/>
      </w:pPr>
      <w:bookmarkStart w:id="25" w:name="_Toc166871482"/>
      <w:r>
        <w:t xml:space="preserve">Chart 1 – </w:t>
      </w:r>
      <w:r w:rsidRPr="000F067A">
        <w:t>No. of Phishing Emails Clicked by Name and Department</w:t>
      </w:r>
      <w:bookmarkEnd w:id="25"/>
    </w:p>
    <w:p w:rsidR="000F067A" w:rsidRDefault="000F067A" w:rsidP="000F067A">
      <w:pPr>
        <w:rPr>
          <w:rFonts w:ascii="Times New Roman" w:hAnsi="Times New Roman" w:cs="Times New Roman"/>
          <w:b/>
          <w:sz w:val="24"/>
          <w:szCs w:val="24"/>
        </w:rPr>
      </w:pPr>
    </w:p>
    <w:p w:rsidR="000F067A" w:rsidRPr="000F067A" w:rsidRDefault="000F067A" w:rsidP="000F067A">
      <w:pPr>
        <w:rPr>
          <w:rFonts w:ascii="Times New Roman" w:hAnsi="Times New Roman" w:cs="Times New Roman"/>
          <w:b/>
          <w:sz w:val="24"/>
          <w:szCs w:val="24"/>
        </w:rPr>
      </w:pPr>
      <w:r>
        <w:rPr>
          <w:noProof/>
          <w:lang w:eastAsia="en-GB"/>
        </w:rPr>
        <w:drawing>
          <wp:inline distT="0" distB="0" distL="0" distR="0" wp14:anchorId="4D238E8B" wp14:editId="60A0F13D">
            <wp:extent cx="4521200" cy="25628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5857" cy="2571168"/>
                    </a:xfrm>
                    <a:prstGeom prst="rect">
                      <a:avLst/>
                    </a:prstGeom>
                  </pic:spPr>
                </pic:pic>
              </a:graphicData>
            </a:graphic>
          </wp:inline>
        </w:drawing>
      </w:r>
    </w:p>
    <w:p w:rsidR="000F067A" w:rsidRDefault="000F067A" w:rsidP="00BF69F3">
      <w:pPr>
        <w:rPr>
          <w:rFonts w:ascii="Times New Roman" w:hAnsi="Times New Roman" w:cs="Times New Roman"/>
          <w:sz w:val="24"/>
          <w:szCs w:val="24"/>
        </w:rPr>
      </w:pPr>
    </w:p>
    <w:p w:rsidR="00E44ACC" w:rsidRDefault="000F067A" w:rsidP="000F067A">
      <w:pPr>
        <w:rPr>
          <w:rFonts w:ascii="Times New Roman" w:hAnsi="Times New Roman" w:cs="Times New Roman"/>
          <w:sz w:val="24"/>
          <w:szCs w:val="24"/>
        </w:rPr>
      </w:pPr>
      <w:r w:rsidRPr="000F067A">
        <w:rPr>
          <w:rFonts w:ascii="Times New Roman" w:hAnsi="Times New Roman" w:cs="Times New Roman"/>
          <w:sz w:val="24"/>
          <w:szCs w:val="24"/>
        </w:rPr>
        <w:t>This bar chart shows the number of phishing emails clicked by individual employees, categorized by departments (Finance, HR, IT, Marketing, Sales). Bar charts effectively compare individual susceptibility to phishing emails. The chart reveals that Jane Smith, Sophia Lee, and Robert King from the Finance department have the highest number of clicks, suggesting a need for additional training and awareness programs in this department. Employees like Mike Johnson and Emma Watson have fewer clicks, indicating better phishing recognition skills. Identifying individuals with higher click rates enables targeted interventions to reduce phishing risks.</w:t>
      </w:r>
    </w:p>
    <w:p w:rsidR="00BF69F3" w:rsidRDefault="00BF69F3" w:rsidP="00BF69F3">
      <w:pPr>
        <w:rPr>
          <w:rFonts w:ascii="Times New Roman" w:hAnsi="Times New Roman" w:cs="Times New Roman"/>
          <w:sz w:val="24"/>
          <w:szCs w:val="24"/>
        </w:rPr>
      </w:pPr>
    </w:p>
    <w:p w:rsidR="00BF69F3" w:rsidRPr="000F067A" w:rsidRDefault="000F067A" w:rsidP="00253B6F">
      <w:pPr>
        <w:pStyle w:val="Heading2"/>
      </w:pPr>
      <w:bookmarkStart w:id="26" w:name="_Toc166871483"/>
      <w:r>
        <w:t xml:space="preserve">Chart 2 – </w:t>
      </w:r>
      <w:r w:rsidRPr="000F067A">
        <w:t>Average of Score by Name and Department</w:t>
      </w:r>
      <w:bookmarkEnd w:id="26"/>
    </w:p>
    <w:p w:rsidR="000F067A" w:rsidRDefault="000F067A" w:rsidP="00BF69F3">
      <w:pPr>
        <w:rPr>
          <w:rFonts w:ascii="Times New Roman" w:hAnsi="Times New Roman" w:cs="Times New Roman"/>
          <w:b/>
          <w:sz w:val="24"/>
          <w:szCs w:val="24"/>
        </w:rPr>
      </w:pPr>
    </w:p>
    <w:p w:rsidR="00514A3C" w:rsidRDefault="000F067A" w:rsidP="000F067A">
      <w:pPr>
        <w:rPr>
          <w:rFonts w:ascii="Times New Roman" w:hAnsi="Times New Roman" w:cs="Times New Roman"/>
          <w:sz w:val="24"/>
          <w:szCs w:val="24"/>
        </w:rPr>
      </w:pPr>
      <w:r>
        <w:rPr>
          <w:noProof/>
          <w:lang w:eastAsia="en-GB"/>
        </w:rPr>
        <w:drawing>
          <wp:inline distT="0" distB="0" distL="0" distR="0" wp14:anchorId="63C0333C" wp14:editId="573B40E9">
            <wp:extent cx="4084320" cy="1623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5955" cy="1643579"/>
                    </a:xfrm>
                    <a:prstGeom prst="rect">
                      <a:avLst/>
                    </a:prstGeom>
                  </pic:spPr>
                </pic:pic>
              </a:graphicData>
            </a:graphic>
          </wp:inline>
        </w:drawing>
      </w:r>
    </w:p>
    <w:p w:rsidR="000F067A" w:rsidRDefault="000F067A" w:rsidP="000F067A">
      <w:pPr>
        <w:rPr>
          <w:rFonts w:ascii="Times New Roman" w:hAnsi="Times New Roman" w:cs="Times New Roman"/>
          <w:sz w:val="24"/>
          <w:szCs w:val="24"/>
        </w:rPr>
      </w:pPr>
      <w:r w:rsidRPr="000F067A">
        <w:rPr>
          <w:rFonts w:ascii="Times New Roman" w:hAnsi="Times New Roman" w:cs="Times New Roman"/>
          <w:sz w:val="24"/>
          <w:szCs w:val="24"/>
        </w:rPr>
        <w:lastRenderedPageBreak/>
        <w:t>This bar chart shows the average training scores of individual employees, categorized by departments (Finance, HR, IT, Marketing, Sales). Bar charts effectively compare individual training performance. Chris Green, Mike Johnson, and Emily Davis have the highest average scores, indicating strong understanding and retention of training material. In contrast, Jessica Adams has the lowest average score, suggesting a need for further training. This insight helps tailor training programs to ensure all employees achieve satisfactory cybersecurity awareness levels. Identifying employees with varying scores enables targeted follow-up and support, enhancing overall training effectiveness.</w:t>
      </w:r>
    </w:p>
    <w:p w:rsidR="00167BF2" w:rsidRDefault="00167BF2" w:rsidP="00253B6F">
      <w:pPr>
        <w:pStyle w:val="Heading2"/>
        <w:rPr>
          <w:rFonts w:ascii="Times New Roman" w:eastAsiaTheme="minorHAnsi" w:hAnsi="Times New Roman" w:cs="Times New Roman"/>
          <w:b w:val="0"/>
          <w:color w:val="auto"/>
          <w:sz w:val="24"/>
          <w:szCs w:val="24"/>
        </w:rPr>
      </w:pPr>
    </w:p>
    <w:p w:rsidR="000F067A" w:rsidRDefault="000F067A" w:rsidP="00253B6F">
      <w:pPr>
        <w:pStyle w:val="Heading2"/>
      </w:pPr>
      <w:bookmarkStart w:id="27" w:name="_Toc166871484"/>
      <w:r w:rsidRPr="000F067A">
        <w:t>Chart 3 – Email Click Rate of Employees</w:t>
      </w:r>
      <w:bookmarkEnd w:id="27"/>
    </w:p>
    <w:p w:rsidR="000F067A" w:rsidRDefault="000F067A" w:rsidP="000F067A">
      <w:pPr>
        <w:rPr>
          <w:rFonts w:ascii="Times New Roman" w:hAnsi="Times New Roman" w:cs="Times New Roman"/>
          <w:sz w:val="24"/>
          <w:szCs w:val="24"/>
        </w:rPr>
      </w:pPr>
    </w:p>
    <w:p w:rsidR="000F067A" w:rsidRDefault="000F067A" w:rsidP="000F067A">
      <w:pPr>
        <w:rPr>
          <w:rFonts w:ascii="Times New Roman" w:hAnsi="Times New Roman" w:cs="Times New Roman"/>
          <w:sz w:val="24"/>
          <w:szCs w:val="24"/>
        </w:rPr>
      </w:pPr>
      <w:r>
        <w:rPr>
          <w:noProof/>
          <w:lang w:eastAsia="en-GB"/>
        </w:rPr>
        <w:drawing>
          <wp:inline distT="0" distB="0" distL="0" distR="0" wp14:anchorId="65FEAE4B" wp14:editId="2E1DDB92">
            <wp:extent cx="3741271" cy="2453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4497" cy="2501664"/>
                    </a:xfrm>
                    <a:prstGeom prst="rect">
                      <a:avLst/>
                    </a:prstGeom>
                  </pic:spPr>
                </pic:pic>
              </a:graphicData>
            </a:graphic>
          </wp:inline>
        </w:drawing>
      </w:r>
    </w:p>
    <w:p w:rsidR="000F067A" w:rsidRPr="000F067A" w:rsidRDefault="000F067A" w:rsidP="000F067A">
      <w:pPr>
        <w:rPr>
          <w:rFonts w:ascii="Times New Roman" w:hAnsi="Times New Roman" w:cs="Times New Roman"/>
          <w:sz w:val="24"/>
          <w:szCs w:val="24"/>
        </w:rPr>
      </w:pPr>
    </w:p>
    <w:p w:rsidR="000F067A" w:rsidRDefault="000F067A" w:rsidP="000F067A">
      <w:pPr>
        <w:rPr>
          <w:rFonts w:ascii="Times New Roman" w:hAnsi="Times New Roman" w:cs="Times New Roman"/>
          <w:sz w:val="24"/>
          <w:szCs w:val="24"/>
        </w:rPr>
      </w:pPr>
      <w:r w:rsidRPr="000F067A">
        <w:rPr>
          <w:rFonts w:ascii="Times New Roman" w:hAnsi="Times New Roman" w:cs="Times New Roman"/>
          <w:sz w:val="24"/>
          <w:szCs w:val="24"/>
        </w:rPr>
        <w:t>This line chart shows the email click rates of individual employees, segmented by training status ("Yes" for those trained and "No" for those untrained). Line charts effectively highlight differences between trained and untrained employees. The chart reveals that trained employees generally have lower click rates, while untrained employees like Jane Smith and Sophia Lee have the highest rates. This suggests that training significantly reduces phishing email clicks. Identifying these patterns helps evaluate training effectiveness and pinpoint employees needing additional support to improve cybersecurity awareness.</w:t>
      </w:r>
    </w:p>
    <w:p w:rsidR="000F067A" w:rsidRDefault="000F067A" w:rsidP="000F067A">
      <w:pPr>
        <w:rPr>
          <w:rFonts w:ascii="Times New Roman" w:hAnsi="Times New Roman" w:cs="Times New Roman"/>
          <w:sz w:val="24"/>
          <w:szCs w:val="24"/>
        </w:rPr>
      </w:pPr>
    </w:p>
    <w:p w:rsidR="00514A3C" w:rsidRDefault="00514A3C" w:rsidP="00253B6F">
      <w:pPr>
        <w:pStyle w:val="Heading2"/>
      </w:pPr>
      <w:bookmarkStart w:id="28" w:name="_Toc166871485"/>
    </w:p>
    <w:p w:rsidR="00514A3C" w:rsidRDefault="00514A3C" w:rsidP="00253B6F">
      <w:pPr>
        <w:pStyle w:val="Heading2"/>
      </w:pPr>
    </w:p>
    <w:p w:rsidR="00514A3C" w:rsidRDefault="00514A3C" w:rsidP="00253B6F">
      <w:pPr>
        <w:pStyle w:val="Heading2"/>
      </w:pPr>
    </w:p>
    <w:p w:rsidR="00514A3C" w:rsidRDefault="00514A3C" w:rsidP="00253B6F">
      <w:pPr>
        <w:pStyle w:val="Heading2"/>
      </w:pPr>
    </w:p>
    <w:p w:rsidR="000F067A" w:rsidRDefault="000F067A" w:rsidP="00253B6F">
      <w:pPr>
        <w:pStyle w:val="Heading2"/>
      </w:pPr>
      <w:r w:rsidRPr="000F067A">
        <w:t>Chart 4 – Relation between Training Scores and Phishing Emails Clicked</w:t>
      </w:r>
      <w:bookmarkEnd w:id="28"/>
    </w:p>
    <w:p w:rsidR="000F067A" w:rsidRDefault="000F067A" w:rsidP="000F067A">
      <w:pPr>
        <w:rPr>
          <w:rFonts w:ascii="Times New Roman" w:hAnsi="Times New Roman" w:cs="Times New Roman"/>
          <w:b/>
          <w:sz w:val="24"/>
          <w:szCs w:val="24"/>
        </w:rPr>
      </w:pPr>
    </w:p>
    <w:p w:rsidR="000F067A" w:rsidRPr="000F067A" w:rsidRDefault="000F067A" w:rsidP="000F067A">
      <w:pPr>
        <w:rPr>
          <w:rFonts w:ascii="Times New Roman" w:hAnsi="Times New Roman" w:cs="Times New Roman"/>
          <w:b/>
          <w:sz w:val="24"/>
          <w:szCs w:val="24"/>
        </w:rPr>
      </w:pPr>
      <w:r>
        <w:rPr>
          <w:noProof/>
          <w:lang w:eastAsia="en-GB"/>
        </w:rPr>
        <w:drawing>
          <wp:inline distT="0" distB="0" distL="0" distR="0" wp14:anchorId="457B6497" wp14:editId="160B9A30">
            <wp:extent cx="3673596" cy="21336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5325" cy="2157836"/>
                    </a:xfrm>
                    <a:prstGeom prst="rect">
                      <a:avLst/>
                    </a:prstGeom>
                  </pic:spPr>
                </pic:pic>
              </a:graphicData>
            </a:graphic>
          </wp:inline>
        </w:drawing>
      </w:r>
    </w:p>
    <w:p w:rsidR="000F067A" w:rsidRDefault="000F067A" w:rsidP="000F067A">
      <w:pPr>
        <w:rPr>
          <w:rFonts w:ascii="Times New Roman" w:hAnsi="Times New Roman" w:cs="Times New Roman"/>
          <w:sz w:val="24"/>
          <w:szCs w:val="24"/>
        </w:rPr>
      </w:pPr>
    </w:p>
    <w:p w:rsidR="000F067A" w:rsidRDefault="000F067A" w:rsidP="000F067A">
      <w:pPr>
        <w:rPr>
          <w:rFonts w:ascii="Times New Roman" w:hAnsi="Times New Roman" w:cs="Times New Roman"/>
          <w:sz w:val="24"/>
          <w:szCs w:val="24"/>
        </w:rPr>
      </w:pPr>
      <w:r w:rsidRPr="000F067A">
        <w:rPr>
          <w:rFonts w:ascii="Times New Roman" w:hAnsi="Times New Roman" w:cs="Times New Roman"/>
          <w:sz w:val="24"/>
          <w:szCs w:val="24"/>
        </w:rPr>
        <w:t>This line chart depicts the relationship between employees' training scores and the average number of phishing emails they clicked. Line charts effectively highlight trends between training performance and phishing susceptibility. The chart shows that employees with higher training scores generally click fewer phishing emails, particularly those scoring above 90. However, there is a peak around a score of 85, where the average number of clicks is highest. This suggests that while higher scores correlate with better phishing recognition, mid-range scores may require additional attention. This insight aids in refining training programs to address specific vulnerabilities.</w:t>
      </w:r>
    </w:p>
    <w:p w:rsidR="000F067A" w:rsidRDefault="000F067A" w:rsidP="000F067A">
      <w:pPr>
        <w:rPr>
          <w:rFonts w:ascii="Times New Roman" w:hAnsi="Times New Roman" w:cs="Times New Roman"/>
          <w:sz w:val="24"/>
          <w:szCs w:val="24"/>
        </w:rPr>
      </w:pPr>
    </w:p>
    <w:p w:rsidR="00E44ACC" w:rsidRPr="000F067A" w:rsidRDefault="000F067A" w:rsidP="00253B6F">
      <w:pPr>
        <w:pStyle w:val="Heading2"/>
      </w:pPr>
      <w:bookmarkStart w:id="29" w:name="_Toc166871486"/>
      <w:r w:rsidRPr="000F067A">
        <w:t xml:space="preserve">Chart 5 – Relationship </w:t>
      </w:r>
      <w:r w:rsidR="00253B6F" w:rsidRPr="000F067A">
        <w:t>between</w:t>
      </w:r>
      <w:r w:rsidRPr="000F067A">
        <w:t xml:space="preserve"> Tenure and Phishing Emails Clicked</w:t>
      </w:r>
      <w:bookmarkEnd w:id="29"/>
    </w:p>
    <w:p w:rsidR="000F067A" w:rsidRDefault="000F067A" w:rsidP="00E44ACC">
      <w:pPr>
        <w:rPr>
          <w:rFonts w:ascii="Times New Roman" w:hAnsi="Times New Roman" w:cs="Times New Roman"/>
          <w:sz w:val="24"/>
          <w:szCs w:val="24"/>
        </w:rPr>
      </w:pPr>
    </w:p>
    <w:p w:rsidR="000F067A" w:rsidRDefault="000F067A" w:rsidP="00E44ACC">
      <w:pPr>
        <w:rPr>
          <w:rFonts w:ascii="Times New Roman" w:hAnsi="Times New Roman" w:cs="Times New Roman"/>
          <w:sz w:val="24"/>
          <w:szCs w:val="24"/>
        </w:rPr>
      </w:pPr>
      <w:r>
        <w:rPr>
          <w:noProof/>
          <w:lang w:eastAsia="en-GB"/>
        </w:rPr>
        <w:drawing>
          <wp:inline distT="0" distB="0" distL="0" distR="0" wp14:anchorId="6B983482" wp14:editId="20F9C6CA">
            <wp:extent cx="4030980" cy="177529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8473" cy="1813828"/>
                    </a:xfrm>
                    <a:prstGeom prst="rect">
                      <a:avLst/>
                    </a:prstGeom>
                  </pic:spPr>
                </pic:pic>
              </a:graphicData>
            </a:graphic>
          </wp:inline>
        </w:drawing>
      </w:r>
    </w:p>
    <w:p w:rsidR="000F067A" w:rsidRDefault="000F067A" w:rsidP="00E44ACC">
      <w:pPr>
        <w:rPr>
          <w:rFonts w:ascii="Times New Roman" w:hAnsi="Times New Roman" w:cs="Times New Roman"/>
          <w:sz w:val="24"/>
          <w:szCs w:val="24"/>
        </w:rPr>
      </w:pPr>
    </w:p>
    <w:p w:rsidR="000F067A" w:rsidRDefault="000F067A" w:rsidP="000F067A">
      <w:pPr>
        <w:rPr>
          <w:rFonts w:ascii="Times New Roman" w:hAnsi="Times New Roman" w:cs="Times New Roman"/>
          <w:sz w:val="24"/>
          <w:szCs w:val="24"/>
        </w:rPr>
      </w:pPr>
      <w:r w:rsidRPr="000F067A">
        <w:rPr>
          <w:rFonts w:ascii="Times New Roman" w:hAnsi="Times New Roman" w:cs="Times New Roman"/>
          <w:sz w:val="24"/>
          <w:szCs w:val="24"/>
        </w:rPr>
        <w:t>This scatter plot shows the relationship between the average tenure of employees and the number of phishing emails they clicked. Each dot represents an employee, with the x-axis showing tenure and the y-axis showing the number of clicks. The trend line reveals a negative correlation, indicating that employees with longer tenures tend to click fewer phishing emails. This suggests that more experienced employees may have better phishing recognition skills due to greater exposure to training and awareness programs. This insight helps tailor training programs to enhance phishing recognition skills among newer employees.</w:t>
      </w:r>
    </w:p>
    <w:p w:rsidR="00780FA5" w:rsidRDefault="00780FA5" w:rsidP="00253B6F">
      <w:pPr>
        <w:pStyle w:val="Heading1"/>
      </w:pPr>
      <w:bookmarkStart w:id="30" w:name="_Toc166871487"/>
      <w:r w:rsidRPr="00780FA5">
        <w:t>Dashboard 3: HR Manager Insights</w:t>
      </w:r>
      <w:r>
        <w:t xml:space="preserve"> Dashboard</w:t>
      </w:r>
      <w:bookmarkEnd w:id="30"/>
      <w:r>
        <w:t xml:space="preserve"> </w:t>
      </w:r>
    </w:p>
    <w:p w:rsidR="00514A3C" w:rsidRDefault="00514A3C" w:rsidP="00780FA5">
      <w:pPr>
        <w:rPr>
          <w:rFonts w:ascii="Times New Roman" w:hAnsi="Times New Roman" w:cs="Times New Roman"/>
          <w:b/>
          <w:sz w:val="24"/>
          <w:szCs w:val="24"/>
        </w:rPr>
      </w:pPr>
    </w:p>
    <w:p w:rsidR="00CC2F78" w:rsidRDefault="00CC2F78" w:rsidP="00780FA5">
      <w:pPr>
        <w:rPr>
          <w:rFonts w:ascii="Times New Roman" w:hAnsi="Times New Roman" w:cs="Times New Roman"/>
          <w:sz w:val="24"/>
          <w:szCs w:val="24"/>
        </w:rPr>
      </w:pPr>
      <w:r w:rsidRPr="00CC2F78">
        <w:rPr>
          <w:rFonts w:ascii="Times New Roman" w:hAnsi="Times New Roman" w:cs="Times New Roman"/>
          <w:sz w:val="24"/>
          <w:szCs w:val="24"/>
        </w:rPr>
        <w:t xml:space="preserve">The HR Manager Insights Dashboard is designed to provide a comprehensive view of training performance and its impact on cybersecurity awareness, enabling stakeholders to make informed decisions. The summary metrics at the top offer a quick snapshot of overall training completion and effectiveness. Central charts highlight the distribution of training completion across departments and the positive correlation between attendance rates and training scores, essential for identifying areas needing improvement. Charts at the bottom focus on average training scores by department and the effect of age and tenure on risk levels, helping to pinpoint which departments and employee demographics require targeted training. The interactive department filter allows users to focus on specific departments, making the dashboard adaptable to various stakeholder needs. </w:t>
      </w:r>
      <w:r w:rsidR="00CE2D2A" w:rsidRPr="00CE2D2A">
        <w:rPr>
          <w:rFonts w:ascii="Times New Roman" w:hAnsi="Times New Roman" w:cs="Times New Roman"/>
          <w:sz w:val="24"/>
          <w:szCs w:val="24"/>
        </w:rPr>
        <w:t>Increasing phishing awareness is becoming increasing urgent (Yeoh et al., 2021)</w:t>
      </w:r>
      <w:r w:rsidR="00CE2D2A">
        <w:rPr>
          <w:rFonts w:ascii="Times New Roman" w:hAnsi="Times New Roman" w:cs="Times New Roman"/>
          <w:sz w:val="24"/>
          <w:szCs w:val="24"/>
        </w:rPr>
        <w:t xml:space="preserve"> and t</w:t>
      </w:r>
      <w:r w:rsidRPr="00CC2F78">
        <w:rPr>
          <w:rFonts w:ascii="Times New Roman" w:hAnsi="Times New Roman" w:cs="Times New Roman"/>
          <w:sz w:val="24"/>
          <w:szCs w:val="24"/>
        </w:rPr>
        <w:t>his logical layout ensures stakeholders can easily navigate and extract meaningful insights, facilitating the development of targeted training and support initiatives to enhance the organization’s overall cybersecurity posture</w:t>
      </w:r>
    </w:p>
    <w:p w:rsidR="00CC2F78" w:rsidRDefault="00CC2F78" w:rsidP="00780FA5">
      <w:pPr>
        <w:rPr>
          <w:rFonts w:ascii="Times New Roman" w:hAnsi="Times New Roman" w:cs="Times New Roman"/>
          <w:b/>
          <w:sz w:val="24"/>
          <w:szCs w:val="24"/>
        </w:rPr>
      </w:pPr>
      <w:r>
        <w:rPr>
          <w:rFonts w:ascii="Times New Roman" w:hAnsi="Times New Roman" w:cs="Times New Roman"/>
          <w:b/>
          <w:noProof/>
          <w:sz w:val="24"/>
          <w:szCs w:val="24"/>
          <w:lang w:eastAsia="en-GB"/>
        </w:rPr>
        <w:drawing>
          <wp:inline distT="0" distB="0" distL="0" distR="0" wp14:anchorId="271BB0FA" wp14:editId="6C612EE6">
            <wp:extent cx="5966460" cy="3291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R Manager Insights Dashboard with Lin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1763" cy="3327869"/>
                    </a:xfrm>
                    <a:prstGeom prst="rect">
                      <a:avLst/>
                    </a:prstGeom>
                  </pic:spPr>
                </pic:pic>
              </a:graphicData>
            </a:graphic>
          </wp:inline>
        </w:drawing>
      </w:r>
    </w:p>
    <w:p w:rsidR="00780FA5" w:rsidRDefault="00780FA5" w:rsidP="00253B6F">
      <w:pPr>
        <w:pStyle w:val="Heading2"/>
      </w:pPr>
      <w:bookmarkStart w:id="31" w:name="_Toc166871488"/>
      <w:r>
        <w:lastRenderedPageBreak/>
        <w:t xml:space="preserve">Chart 1 – </w:t>
      </w:r>
      <w:r w:rsidR="007709DA" w:rsidRPr="007709DA">
        <w:t>Distribution of Departments by Training Completion</w:t>
      </w:r>
      <w:bookmarkEnd w:id="31"/>
    </w:p>
    <w:p w:rsidR="00CC2F78" w:rsidRDefault="00CC2F78" w:rsidP="00780FA5">
      <w:pPr>
        <w:rPr>
          <w:rFonts w:ascii="Times New Roman" w:hAnsi="Times New Roman" w:cs="Times New Roman"/>
          <w:b/>
          <w:sz w:val="24"/>
          <w:szCs w:val="24"/>
        </w:rPr>
      </w:pPr>
    </w:p>
    <w:p w:rsidR="00780FA5" w:rsidRPr="00780FA5" w:rsidRDefault="00780FA5" w:rsidP="00780FA5">
      <w:pPr>
        <w:rPr>
          <w:rFonts w:ascii="Times New Roman" w:hAnsi="Times New Roman" w:cs="Times New Roman"/>
          <w:b/>
          <w:sz w:val="24"/>
          <w:szCs w:val="24"/>
        </w:rPr>
      </w:pPr>
      <w:r>
        <w:rPr>
          <w:noProof/>
          <w:lang w:eastAsia="en-GB"/>
        </w:rPr>
        <w:drawing>
          <wp:inline distT="0" distB="0" distL="0" distR="0" wp14:anchorId="69736457" wp14:editId="27030F8B">
            <wp:extent cx="5943600" cy="3112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12770"/>
                    </a:xfrm>
                    <a:prstGeom prst="rect">
                      <a:avLst/>
                    </a:prstGeom>
                  </pic:spPr>
                </pic:pic>
              </a:graphicData>
            </a:graphic>
          </wp:inline>
        </w:drawing>
      </w:r>
    </w:p>
    <w:p w:rsidR="007709DA" w:rsidRDefault="007709DA" w:rsidP="007709DA">
      <w:pPr>
        <w:rPr>
          <w:rFonts w:ascii="Times New Roman" w:hAnsi="Times New Roman" w:cs="Times New Roman"/>
          <w:sz w:val="24"/>
          <w:szCs w:val="24"/>
        </w:rPr>
      </w:pPr>
    </w:p>
    <w:p w:rsidR="000F067A" w:rsidRDefault="007709DA" w:rsidP="007709DA">
      <w:pPr>
        <w:rPr>
          <w:rFonts w:ascii="Times New Roman" w:hAnsi="Times New Roman" w:cs="Times New Roman"/>
          <w:sz w:val="24"/>
          <w:szCs w:val="24"/>
        </w:rPr>
      </w:pPr>
      <w:r w:rsidRPr="007709DA">
        <w:rPr>
          <w:rFonts w:ascii="Times New Roman" w:hAnsi="Times New Roman" w:cs="Times New Roman"/>
          <w:sz w:val="24"/>
          <w:szCs w:val="24"/>
        </w:rPr>
        <w:t>This stacked bar chart compares training completion across departments (Finance, HR, IT, Marketing, Sales), showing the proportions of employees who have completed the training ("Yes") versus those who have not ("No"). Stacked bar charts effectively visualize these proportions within each group. The chart reveals that the IT and Finance departments have higher training completion rates, while the Sales department has a significant portion of untrained employees. This suggests a need for targeted efforts to increase training completion, especially in the Sales department, to ensure consistent cybersecurity awareness across the organization.</w:t>
      </w:r>
    </w:p>
    <w:p w:rsidR="00CC2F78" w:rsidRDefault="00CC2F78" w:rsidP="007709DA">
      <w:pPr>
        <w:rPr>
          <w:rFonts w:ascii="Times New Roman" w:hAnsi="Times New Roman" w:cs="Times New Roman"/>
          <w:sz w:val="24"/>
          <w:szCs w:val="24"/>
        </w:rPr>
      </w:pPr>
    </w:p>
    <w:p w:rsidR="007709DA" w:rsidRPr="007709DA" w:rsidRDefault="007709DA" w:rsidP="00253B6F">
      <w:pPr>
        <w:pStyle w:val="Heading2"/>
      </w:pPr>
      <w:bookmarkStart w:id="32" w:name="_Toc166871489"/>
      <w:r w:rsidRPr="007709DA">
        <w:t>Chart 2 – Correlation of Attendance Rate with Training Score</w:t>
      </w:r>
      <w:bookmarkEnd w:id="32"/>
    </w:p>
    <w:p w:rsidR="001F68A7" w:rsidRDefault="001F68A7" w:rsidP="007709DA">
      <w:pPr>
        <w:rPr>
          <w:rFonts w:ascii="Times New Roman" w:hAnsi="Times New Roman" w:cs="Times New Roman"/>
          <w:sz w:val="24"/>
          <w:szCs w:val="24"/>
        </w:rPr>
      </w:pPr>
    </w:p>
    <w:p w:rsidR="007709DA" w:rsidRDefault="007709DA" w:rsidP="007709DA">
      <w:pPr>
        <w:rPr>
          <w:rFonts w:ascii="Times New Roman" w:hAnsi="Times New Roman" w:cs="Times New Roman"/>
          <w:sz w:val="24"/>
          <w:szCs w:val="24"/>
        </w:rPr>
      </w:pPr>
      <w:r>
        <w:rPr>
          <w:noProof/>
          <w:lang w:eastAsia="en-GB"/>
        </w:rPr>
        <w:drawing>
          <wp:inline distT="0" distB="0" distL="0" distR="0" wp14:anchorId="264D48D2" wp14:editId="5C1F13DB">
            <wp:extent cx="4053840" cy="1523756"/>
            <wp:effectExtent l="0" t="0" r="381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9335" cy="1570927"/>
                    </a:xfrm>
                    <a:prstGeom prst="rect">
                      <a:avLst/>
                    </a:prstGeom>
                  </pic:spPr>
                </pic:pic>
              </a:graphicData>
            </a:graphic>
          </wp:inline>
        </w:drawing>
      </w:r>
    </w:p>
    <w:p w:rsidR="007709DA" w:rsidRDefault="007709DA" w:rsidP="007709DA">
      <w:pPr>
        <w:rPr>
          <w:rFonts w:ascii="Times New Roman" w:hAnsi="Times New Roman" w:cs="Times New Roman"/>
          <w:sz w:val="24"/>
          <w:szCs w:val="24"/>
        </w:rPr>
      </w:pPr>
    </w:p>
    <w:p w:rsidR="007709DA" w:rsidRDefault="007709DA" w:rsidP="007709DA">
      <w:pPr>
        <w:rPr>
          <w:rFonts w:ascii="Times New Roman" w:hAnsi="Times New Roman" w:cs="Times New Roman"/>
          <w:sz w:val="24"/>
          <w:szCs w:val="24"/>
        </w:rPr>
      </w:pPr>
      <w:r w:rsidRPr="007709DA">
        <w:rPr>
          <w:rFonts w:ascii="Times New Roman" w:hAnsi="Times New Roman" w:cs="Times New Roman"/>
          <w:sz w:val="24"/>
          <w:szCs w:val="24"/>
        </w:rPr>
        <w:t>This scatter plot shows the correlation between training attendance rates and training scores across departments (Finance, HR, IT, Marketing, Sales). Each dot represents an employee, with the x-axis showing attendance rates and the y-axis showing training scores. The trend line indicates a positive correlation, suggesting that higher attendance rates generally lead to higher training scores. This visualization highlights the importance of regular training attendance in achieving better training outcomes. Departments and employees with lower attendance and scores may need additional support to improve participation and performance, ensuring consistent cybersecurity awareness across the organization.</w:t>
      </w:r>
    </w:p>
    <w:p w:rsidR="00CC2F78" w:rsidRDefault="00CC2F78" w:rsidP="000F067A">
      <w:pPr>
        <w:rPr>
          <w:rFonts w:ascii="Times New Roman" w:hAnsi="Times New Roman" w:cs="Times New Roman"/>
          <w:sz w:val="24"/>
          <w:szCs w:val="24"/>
        </w:rPr>
      </w:pPr>
    </w:p>
    <w:p w:rsidR="007709DA" w:rsidRPr="004D30BC" w:rsidRDefault="007709DA" w:rsidP="00253B6F">
      <w:pPr>
        <w:pStyle w:val="Heading2"/>
      </w:pPr>
      <w:bookmarkStart w:id="33" w:name="_Toc166871490"/>
      <w:r w:rsidRPr="004D30BC">
        <w:t xml:space="preserve">Chart 3 – </w:t>
      </w:r>
      <w:r w:rsidR="004D30BC" w:rsidRPr="004D30BC">
        <w:t>Distribution of Avg</w:t>
      </w:r>
      <w:r w:rsidR="00253B6F">
        <w:t>.</w:t>
      </w:r>
      <w:r w:rsidR="004D30BC" w:rsidRPr="004D30BC">
        <w:t xml:space="preserve"> Training Score by Department</w:t>
      </w:r>
      <w:bookmarkEnd w:id="33"/>
    </w:p>
    <w:p w:rsidR="007709DA" w:rsidRDefault="007709DA" w:rsidP="000F067A">
      <w:pPr>
        <w:rPr>
          <w:rFonts w:ascii="Times New Roman" w:hAnsi="Times New Roman" w:cs="Times New Roman"/>
          <w:sz w:val="24"/>
          <w:szCs w:val="24"/>
        </w:rPr>
      </w:pPr>
    </w:p>
    <w:p w:rsidR="007709DA" w:rsidRDefault="007709DA" w:rsidP="000F067A">
      <w:pPr>
        <w:rPr>
          <w:rFonts w:ascii="Times New Roman" w:hAnsi="Times New Roman" w:cs="Times New Roman"/>
          <w:sz w:val="24"/>
          <w:szCs w:val="24"/>
        </w:rPr>
      </w:pPr>
      <w:r>
        <w:rPr>
          <w:noProof/>
          <w:lang w:eastAsia="en-GB"/>
        </w:rPr>
        <w:drawing>
          <wp:inline distT="0" distB="0" distL="0" distR="0" wp14:anchorId="69CC3355" wp14:editId="3D85DADB">
            <wp:extent cx="4476750" cy="2887408"/>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4195" cy="2892210"/>
                    </a:xfrm>
                    <a:prstGeom prst="rect">
                      <a:avLst/>
                    </a:prstGeom>
                  </pic:spPr>
                </pic:pic>
              </a:graphicData>
            </a:graphic>
          </wp:inline>
        </w:drawing>
      </w:r>
    </w:p>
    <w:p w:rsidR="004D30BC" w:rsidRDefault="004D30BC" w:rsidP="000F067A">
      <w:pPr>
        <w:rPr>
          <w:rFonts w:ascii="Times New Roman" w:hAnsi="Times New Roman" w:cs="Times New Roman"/>
          <w:sz w:val="24"/>
          <w:szCs w:val="24"/>
        </w:rPr>
      </w:pPr>
    </w:p>
    <w:p w:rsidR="00167BF2" w:rsidRDefault="004D30BC" w:rsidP="004D30BC">
      <w:pPr>
        <w:rPr>
          <w:rFonts w:ascii="Times New Roman" w:hAnsi="Times New Roman" w:cs="Times New Roman"/>
          <w:sz w:val="24"/>
          <w:szCs w:val="24"/>
        </w:rPr>
      </w:pPr>
      <w:r w:rsidRPr="004D30BC">
        <w:rPr>
          <w:rFonts w:ascii="Times New Roman" w:hAnsi="Times New Roman" w:cs="Times New Roman"/>
          <w:sz w:val="24"/>
          <w:szCs w:val="24"/>
        </w:rPr>
        <w:t>This bar chart compares average training scores across departments (Marketing, HR, IT, Sales, Finance). Bar charts effectively highlight performance differences. The chart shows that the Marketing department has the highest average training score, followed by HR and IT, while the Sales and Finance departments have lower scores. This suggests that while some departments excel in training, others, particularly Sales and Finance, may need additional support to improve outcomes. Identifying these disparities helps direct resources and efforts where they are most needed to ensure uniform cybersecurity awareness and competency across the organization.</w:t>
      </w:r>
    </w:p>
    <w:p w:rsidR="001F68A7" w:rsidRDefault="001F68A7" w:rsidP="00253B6F">
      <w:pPr>
        <w:pStyle w:val="Heading2"/>
      </w:pPr>
      <w:bookmarkStart w:id="34" w:name="_Toc166871491"/>
    </w:p>
    <w:p w:rsidR="001F68A7" w:rsidRDefault="001F68A7" w:rsidP="00253B6F">
      <w:pPr>
        <w:pStyle w:val="Heading2"/>
      </w:pPr>
    </w:p>
    <w:p w:rsidR="00CC2F78" w:rsidRDefault="004D30BC" w:rsidP="00253B6F">
      <w:pPr>
        <w:pStyle w:val="Heading2"/>
      </w:pPr>
      <w:r w:rsidRPr="00CC2F78">
        <w:t xml:space="preserve">Chart 4 – </w:t>
      </w:r>
      <w:r w:rsidR="00CC2F78" w:rsidRPr="00CC2F78">
        <w:t>Effect of Age and Tenure on Risk Level</w:t>
      </w:r>
      <w:bookmarkEnd w:id="34"/>
    </w:p>
    <w:p w:rsidR="00167BF2" w:rsidRPr="00167BF2" w:rsidRDefault="00167BF2" w:rsidP="00167BF2"/>
    <w:p w:rsidR="004D30BC" w:rsidRDefault="004D30BC" w:rsidP="000F067A">
      <w:pPr>
        <w:rPr>
          <w:rFonts w:ascii="Times New Roman" w:hAnsi="Times New Roman" w:cs="Times New Roman"/>
          <w:sz w:val="24"/>
          <w:szCs w:val="24"/>
        </w:rPr>
      </w:pPr>
      <w:r>
        <w:rPr>
          <w:noProof/>
          <w:lang w:eastAsia="en-GB"/>
        </w:rPr>
        <w:drawing>
          <wp:inline distT="0" distB="0" distL="0" distR="0" wp14:anchorId="16BBB00B" wp14:editId="3A147967">
            <wp:extent cx="4305300" cy="211422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7165" cy="2183891"/>
                    </a:xfrm>
                    <a:prstGeom prst="rect">
                      <a:avLst/>
                    </a:prstGeom>
                  </pic:spPr>
                </pic:pic>
              </a:graphicData>
            </a:graphic>
          </wp:inline>
        </w:drawing>
      </w:r>
    </w:p>
    <w:p w:rsidR="001F68A7" w:rsidRDefault="001F68A7" w:rsidP="000F067A">
      <w:pPr>
        <w:rPr>
          <w:rFonts w:ascii="Times New Roman" w:hAnsi="Times New Roman" w:cs="Times New Roman"/>
          <w:sz w:val="24"/>
          <w:szCs w:val="24"/>
        </w:rPr>
      </w:pPr>
    </w:p>
    <w:p w:rsidR="004D30BC" w:rsidRDefault="004D30BC" w:rsidP="004D30BC">
      <w:pPr>
        <w:rPr>
          <w:rFonts w:ascii="Times New Roman" w:hAnsi="Times New Roman" w:cs="Times New Roman"/>
          <w:sz w:val="24"/>
          <w:szCs w:val="24"/>
        </w:rPr>
      </w:pPr>
      <w:r w:rsidRPr="004D30BC">
        <w:rPr>
          <w:rFonts w:ascii="Times New Roman" w:hAnsi="Times New Roman" w:cs="Times New Roman"/>
          <w:sz w:val="24"/>
          <w:szCs w:val="24"/>
        </w:rPr>
        <w:t>This combined bar and line chart shows the effect of age and tenure on risk levels (Low, Medium, High). The bars represent average age, while the line represents average tenure. The chart reveals that employees with lower risk levels tend to be older and have longer tenures, while those with higher risk levels are younger and have shorter tenures. This suggests that experience and age contribute to lower susceptibility to risks. Targeted training for younger and less experienced employees is recommended to reduce their risk levels and enhance overall cybersecurity.</w:t>
      </w:r>
    </w:p>
    <w:p w:rsidR="00167BF2" w:rsidRDefault="00167BF2" w:rsidP="00253B6F">
      <w:pPr>
        <w:pStyle w:val="Heading1"/>
        <w:rPr>
          <w:rFonts w:ascii="Times New Roman" w:eastAsiaTheme="minorHAnsi" w:hAnsi="Times New Roman" w:cs="Times New Roman"/>
          <w:b w:val="0"/>
          <w:color w:val="auto"/>
          <w:sz w:val="24"/>
          <w:szCs w:val="24"/>
        </w:rPr>
      </w:pPr>
    </w:p>
    <w:p w:rsidR="00CC2F78" w:rsidRDefault="00CC2F78" w:rsidP="00253B6F">
      <w:pPr>
        <w:pStyle w:val="Heading1"/>
      </w:pPr>
      <w:bookmarkStart w:id="35" w:name="_Toc166871492"/>
      <w:r w:rsidRPr="00CC2F78">
        <w:t>Recommendations</w:t>
      </w:r>
      <w:bookmarkEnd w:id="35"/>
      <w:r w:rsidRPr="00CC2F78">
        <w:t xml:space="preserve"> </w:t>
      </w:r>
    </w:p>
    <w:p w:rsidR="00CC2F78" w:rsidRDefault="00CC2F78" w:rsidP="00CC2F78">
      <w:pPr>
        <w:rPr>
          <w:rFonts w:ascii="Times New Roman" w:hAnsi="Times New Roman" w:cs="Times New Roman"/>
          <w:b/>
          <w:sz w:val="24"/>
          <w:szCs w:val="24"/>
        </w:rPr>
      </w:pPr>
    </w:p>
    <w:p w:rsidR="00CC2F78" w:rsidRDefault="00CC2F78" w:rsidP="00CC2F78">
      <w:pPr>
        <w:rPr>
          <w:rFonts w:ascii="Times New Roman" w:hAnsi="Times New Roman" w:cs="Times New Roman"/>
          <w:sz w:val="24"/>
          <w:szCs w:val="24"/>
        </w:rPr>
      </w:pPr>
      <w:r w:rsidRPr="00CC2F78">
        <w:rPr>
          <w:rFonts w:ascii="Times New Roman" w:hAnsi="Times New Roman" w:cs="Times New Roman"/>
          <w:sz w:val="24"/>
          <w:szCs w:val="24"/>
        </w:rPr>
        <w:t>The following recommendations are based on the insights derived from the HR Manager Insights Dashboard, Individual User Performance Dashboard, and Phishing Campaign Manager Dashboard. These strategies aim to enhance overall cybersecurity awareness, training effectiveness, and resource optimization across the organization.</w:t>
      </w:r>
    </w:p>
    <w:p w:rsidR="00CC2F78" w:rsidRDefault="00CC2F78" w:rsidP="00CC2F78">
      <w:pPr>
        <w:rPr>
          <w:rFonts w:ascii="Times New Roman" w:hAnsi="Times New Roman" w:cs="Times New Roman"/>
          <w:sz w:val="24"/>
          <w:szCs w:val="24"/>
        </w:rPr>
      </w:pPr>
    </w:p>
    <w:p w:rsidR="00CC2F78" w:rsidRPr="00CC2F78" w:rsidRDefault="00CC2F78" w:rsidP="00253B6F">
      <w:pPr>
        <w:pStyle w:val="Heading2"/>
      </w:pPr>
      <w:bookmarkStart w:id="36" w:name="_Toc166871493"/>
      <w:r w:rsidRPr="00CC2F78">
        <w:t>Recommendations - Phishing Campaign Manager</w:t>
      </w:r>
      <w:bookmarkEnd w:id="36"/>
    </w:p>
    <w:p w:rsidR="00CC2F78" w:rsidRPr="00CC2F78" w:rsidRDefault="00CC2F78" w:rsidP="00CC2F78">
      <w:pPr>
        <w:rPr>
          <w:rFonts w:ascii="Times New Roman" w:hAnsi="Times New Roman" w:cs="Times New Roman"/>
          <w:sz w:val="24"/>
          <w:szCs w:val="24"/>
        </w:rPr>
      </w:pPr>
      <w:r w:rsidRPr="00CC2F78">
        <w:rPr>
          <w:rFonts w:ascii="Times New Roman" w:hAnsi="Times New Roman" w:cs="Times New Roman"/>
          <w:sz w:val="24"/>
          <w:szCs w:val="24"/>
        </w:rPr>
        <w:t>To enhance the overall effectiveness of phishing campaigns, the followin</w:t>
      </w:r>
      <w:r>
        <w:rPr>
          <w:rFonts w:ascii="Times New Roman" w:hAnsi="Times New Roman" w:cs="Times New Roman"/>
          <w:sz w:val="24"/>
          <w:szCs w:val="24"/>
        </w:rPr>
        <w:t>g recommendations are proposed:</w:t>
      </w:r>
    </w:p>
    <w:p w:rsidR="00CC2F78" w:rsidRPr="00CC2F78" w:rsidRDefault="00CC2F78" w:rsidP="00CC2F78">
      <w:pPr>
        <w:pStyle w:val="ListParagraph"/>
        <w:numPr>
          <w:ilvl w:val="0"/>
          <w:numId w:val="3"/>
        </w:numPr>
        <w:rPr>
          <w:rFonts w:ascii="Times New Roman" w:hAnsi="Times New Roman" w:cs="Times New Roman"/>
          <w:sz w:val="24"/>
          <w:szCs w:val="24"/>
        </w:rPr>
      </w:pPr>
      <w:r w:rsidRPr="00CC2F78">
        <w:rPr>
          <w:rFonts w:ascii="Times New Roman" w:hAnsi="Times New Roman" w:cs="Times New Roman"/>
          <w:sz w:val="24"/>
          <w:szCs w:val="24"/>
        </w:rPr>
        <w:t>Shift budgets from less effective campaigns like CyberSafe Sweepstakes to more engaging ones such as PhishLock Drive.</w:t>
      </w:r>
    </w:p>
    <w:p w:rsidR="00CC2F78" w:rsidRPr="00CC2F78" w:rsidRDefault="00CC2F78" w:rsidP="00CC2F78">
      <w:pPr>
        <w:pStyle w:val="ListParagraph"/>
        <w:numPr>
          <w:ilvl w:val="0"/>
          <w:numId w:val="3"/>
        </w:numPr>
        <w:rPr>
          <w:rFonts w:ascii="Times New Roman" w:hAnsi="Times New Roman" w:cs="Times New Roman"/>
          <w:sz w:val="24"/>
          <w:szCs w:val="24"/>
        </w:rPr>
      </w:pPr>
      <w:r w:rsidRPr="00CC2F78">
        <w:rPr>
          <w:rFonts w:ascii="Times New Roman" w:hAnsi="Times New Roman" w:cs="Times New Roman"/>
          <w:sz w:val="24"/>
          <w:szCs w:val="24"/>
        </w:rPr>
        <w:lastRenderedPageBreak/>
        <w:t>Tailor programs to address specific phishing tactics employees are most susceptible to, improving resilience across all departments.</w:t>
      </w:r>
    </w:p>
    <w:p w:rsidR="00CC2F78" w:rsidRPr="00CC2F78" w:rsidRDefault="00CC2F78" w:rsidP="00CC2F78">
      <w:pPr>
        <w:pStyle w:val="ListParagraph"/>
        <w:numPr>
          <w:ilvl w:val="0"/>
          <w:numId w:val="3"/>
        </w:numPr>
        <w:rPr>
          <w:rFonts w:ascii="Times New Roman" w:hAnsi="Times New Roman" w:cs="Times New Roman"/>
          <w:sz w:val="24"/>
          <w:szCs w:val="24"/>
        </w:rPr>
      </w:pPr>
      <w:r w:rsidRPr="00CC2F78">
        <w:rPr>
          <w:rFonts w:ascii="Times New Roman" w:hAnsi="Times New Roman" w:cs="Times New Roman"/>
          <w:sz w:val="24"/>
          <w:szCs w:val="24"/>
        </w:rPr>
        <w:t>Target the IT department with specific training and additional security measures due to its higher susceptibility.</w:t>
      </w:r>
    </w:p>
    <w:p w:rsidR="00CC2F78" w:rsidRPr="00CC2F78" w:rsidRDefault="00CC2F78" w:rsidP="00CC2F78">
      <w:pPr>
        <w:pStyle w:val="ListParagraph"/>
        <w:numPr>
          <w:ilvl w:val="0"/>
          <w:numId w:val="3"/>
        </w:numPr>
        <w:rPr>
          <w:rFonts w:ascii="Times New Roman" w:hAnsi="Times New Roman" w:cs="Times New Roman"/>
          <w:sz w:val="24"/>
          <w:szCs w:val="24"/>
        </w:rPr>
      </w:pPr>
      <w:r w:rsidRPr="00CC2F78">
        <w:rPr>
          <w:rFonts w:ascii="Times New Roman" w:hAnsi="Times New Roman" w:cs="Times New Roman"/>
          <w:sz w:val="24"/>
          <w:szCs w:val="24"/>
        </w:rPr>
        <w:t xml:space="preserve"> Use insights from successful campaigns like PhishLock Drive and TrustGuard Initiative to ensure efficient resource use.</w:t>
      </w:r>
    </w:p>
    <w:p w:rsidR="00CC2F78" w:rsidRDefault="00CC2F78" w:rsidP="00CC2F78">
      <w:pPr>
        <w:pStyle w:val="ListParagraph"/>
        <w:numPr>
          <w:ilvl w:val="0"/>
          <w:numId w:val="3"/>
        </w:numPr>
        <w:rPr>
          <w:rFonts w:ascii="Times New Roman" w:hAnsi="Times New Roman" w:cs="Times New Roman"/>
          <w:sz w:val="24"/>
          <w:szCs w:val="24"/>
        </w:rPr>
      </w:pPr>
      <w:r w:rsidRPr="00CC2F78">
        <w:rPr>
          <w:rFonts w:ascii="Times New Roman" w:hAnsi="Times New Roman" w:cs="Times New Roman"/>
          <w:sz w:val="24"/>
          <w:szCs w:val="24"/>
        </w:rPr>
        <w:t>Continuously monitor campaign performance and adjust strategies based on real-time data to maintain and improve the organization's security posture.</w:t>
      </w:r>
    </w:p>
    <w:p w:rsidR="00CC2F78" w:rsidRDefault="00CC2F78" w:rsidP="00CC2F78">
      <w:pPr>
        <w:rPr>
          <w:rFonts w:ascii="Times New Roman" w:hAnsi="Times New Roman" w:cs="Times New Roman"/>
          <w:sz w:val="24"/>
          <w:szCs w:val="24"/>
        </w:rPr>
      </w:pPr>
    </w:p>
    <w:p w:rsidR="00CC2F78" w:rsidRPr="00CC2F78" w:rsidRDefault="00CC2F78" w:rsidP="00253B6F">
      <w:pPr>
        <w:pStyle w:val="Heading2"/>
      </w:pPr>
      <w:bookmarkStart w:id="37" w:name="_Toc166871494"/>
      <w:r w:rsidRPr="00CC2F78">
        <w:t xml:space="preserve">Recommendations </w:t>
      </w:r>
      <w:r>
        <w:t xml:space="preserve">- </w:t>
      </w:r>
      <w:r w:rsidRPr="00CC2F78">
        <w:t>Individual User Performance</w:t>
      </w:r>
      <w:bookmarkEnd w:id="37"/>
    </w:p>
    <w:p w:rsidR="00CC2F78" w:rsidRPr="00CC2F78" w:rsidRDefault="00CC2F78" w:rsidP="00CC2F78">
      <w:pPr>
        <w:rPr>
          <w:rFonts w:ascii="Times New Roman" w:hAnsi="Times New Roman" w:cs="Times New Roman"/>
          <w:sz w:val="24"/>
          <w:szCs w:val="24"/>
        </w:rPr>
      </w:pPr>
      <w:r w:rsidRPr="00CC2F78">
        <w:rPr>
          <w:rFonts w:ascii="Times New Roman" w:hAnsi="Times New Roman" w:cs="Times New Roman"/>
          <w:sz w:val="24"/>
          <w:szCs w:val="24"/>
        </w:rPr>
        <w:t>To enhance phishing awareness and reduce risks, the fol</w:t>
      </w:r>
      <w:r>
        <w:rPr>
          <w:rFonts w:ascii="Times New Roman" w:hAnsi="Times New Roman" w:cs="Times New Roman"/>
          <w:sz w:val="24"/>
          <w:szCs w:val="24"/>
        </w:rPr>
        <w:t>lowing actions are recommended:</w:t>
      </w:r>
    </w:p>
    <w:p w:rsidR="00CC2F78" w:rsidRPr="00CC2F78" w:rsidRDefault="00CC2F78" w:rsidP="00CC2F78">
      <w:pPr>
        <w:pStyle w:val="ListParagraph"/>
        <w:numPr>
          <w:ilvl w:val="0"/>
          <w:numId w:val="4"/>
        </w:numPr>
        <w:rPr>
          <w:rFonts w:ascii="Times New Roman" w:hAnsi="Times New Roman" w:cs="Times New Roman"/>
          <w:sz w:val="24"/>
          <w:szCs w:val="24"/>
        </w:rPr>
      </w:pPr>
      <w:r w:rsidRPr="00CC2F78">
        <w:rPr>
          <w:rFonts w:ascii="Times New Roman" w:hAnsi="Times New Roman" w:cs="Times New Roman"/>
          <w:sz w:val="24"/>
          <w:szCs w:val="24"/>
        </w:rPr>
        <w:t>Focus on employees with mid-range scores to address specific vulnerabilities.</w:t>
      </w:r>
    </w:p>
    <w:p w:rsidR="00CC2F78" w:rsidRPr="00CC2F78" w:rsidRDefault="00CC2F78" w:rsidP="00CC2F78">
      <w:pPr>
        <w:pStyle w:val="ListParagraph"/>
        <w:numPr>
          <w:ilvl w:val="0"/>
          <w:numId w:val="4"/>
        </w:numPr>
        <w:rPr>
          <w:rFonts w:ascii="Times New Roman" w:hAnsi="Times New Roman" w:cs="Times New Roman"/>
          <w:sz w:val="24"/>
          <w:szCs w:val="24"/>
        </w:rPr>
      </w:pPr>
      <w:r w:rsidRPr="00CC2F78">
        <w:rPr>
          <w:rFonts w:ascii="Times New Roman" w:hAnsi="Times New Roman" w:cs="Times New Roman"/>
          <w:sz w:val="24"/>
          <w:szCs w:val="24"/>
        </w:rPr>
        <w:t>Target high-risk individuals and departments, such as Finance, with personalized sessions and regular follow-ups.</w:t>
      </w:r>
    </w:p>
    <w:p w:rsidR="00CC2F78" w:rsidRPr="00CC2F78" w:rsidRDefault="00CC2F78" w:rsidP="00CC2F78">
      <w:pPr>
        <w:pStyle w:val="ListParagraph"/>
        <w:numPr>
          <w:ilvl w:val="0"/>
          <w:numId w:val="4"/>
        </w:numPr>
        <w:rPr>
          <w:rFonts w:ascii="Times New Roman" w:hAnsi="Times New Roman" w:cs="Times New Roman"/>
          <w:sz w:val="24"/>
          <w:szCs w:val="24"/>
        </w:rPr>
      </w:pPr>
      <w:r w:rsidRPr="00CC2F78">
        <w:rPr>
          <w:rFonts w:ascii="Times New Roman" w:hAnsi="Times New Roman" w:cs="Times New Roman"/>
          <w:sz w:val="24"/>
          <w:szCs w:val="24"/>
        </w:rPr>
        <w:t xml:space="preserve"> Use experienced employees as mentors, sharing best practices and conducting peer-led training sessions.</w:t>
      </w:r>
    </w:p>
    <w:p w:rsidR="00CC2F78" w:rsidRPr="00CC2F78" w:rsidRDefault="00CC2F78" w:rsidP="00CC2F78">
      <w:pPr>
        <w:pStyle w:val="ListParagraph"/>
        <w:numPr>
          <w:ilvl w:val="0"/>
          <w:numId w:val="4"/>
        </w:numPr>
        <w:rPr>
          <w:rFonts w:ascii="Times New Roman" w:hAnsi="Times New Roman" w:cs="Times New Roman"/>
          <w:sz w:val="24"/>
          <w:szCs w:val="24"/>
        </w:rPr>
      </w:pPr>
      <w:r w:rsidRPr="00CC2F78">
        <w:rPr>
          <w:rFonts w:ascii="Times New Roman" w:hAnsi="Times New Roman" w:cs="Times New Roman"/>
          <w:sz w:val="24"/>
          <w:szCs w:val="24"/>
        </w:rPr>
        <w:t>Track performance and provide real-time feedback, reinforcing training with periodic refresher courses.</w:t>
      </w:r>
    </w:p>
    <w:p w:rsidR="00CC2F78" w:rsidRPr="00CC2F78" w:rsidRDefault="00CC2F78" w:rsidP="00CC2F78">
      <w:pPr>
        <w:pStyle w:val="ListParagraph"/>
        <w:numPr>
          <w:ilvl w:val="0"/>
          <w:numId w:val="4"/>
        </w:numPr>
        <w:rPr>
          <w:rFonts w:ascii="Times New Roman" w:hAnsi="Times New Roman" w:cs="Times New Roman"/>
          <w:sz w:val="24"/>
          <w:szCs w:val="24"/>
        </w:rPr>
      </w:pPr>
      <w:r w:rsidRPr="00CC2F78">
        <w:rPr>
          <w:rFonts w:ascii="Times New Roman" w:hAnsi="Times New Roman" w:cs="Times New Roman"/>
          <w:sz w:val="24"/>
          <w:szCs w:val="24"/>
        </w:rPr>
        <w:t>Tailor training to address the unique needs of each department.</w:t>
      </w:r>
    </w:p>
    <w:p w:rsidR="00CC2F78" w:rsidRPr="00CC2F78" w:rsidRDefault="00CC2F78" w:rsidP="00CC2F78">
      <w:pPr>
        <w:pStyle w:val="ListParagraph"/>
        <w:numPr>
          <w:ilvl w:val="0"/>
          <w:numId w:val="4"/>
        </w:numPr>
        <w:rPr>
          <w:rFonts w:ascii="Times New Roman" w:hAnsi="Times New Roman" w:cs="Times New Roman"/>
          <w:sz w:val="24"/>
          <w:szCs w:val="24"/>
        </w:rPr>
      </w:pPr>
      <w:r w:rsidRPr="00CC2F78">
        <w:rPr>
          <w:rFonts w:ascii="Times New Roman" w:hAnsi="Times New Roman" w:cs="Times New Roman"/>
          <w:sz w:val="24"/>
          <w:szCs w:val="24"/>
        </w:rPr>
        <w:t>Promote continuous learning, encourage the reporting of phishing attempts, and make cybersecurity a shared responsibility.</w:t>
      </w:r>
    </w:p>
    <w:p w:rsidR="00CC2F78" w:rsidRDefault="00CC2F78" w:rsidP="00CC2F78">
      <w:pPr>
        <w:rPr>
          <w:rFonts w:ascii="Times New Roman" w:hAnsi="Times New Roman" w:cs="Times New Roman"/>
          <w:sz w:val="24"/>
          <w:szCs w:val="24"/>
        </w:rPr>
      </w:pPr>
    </w:p>
    <w:p w:rsidR="00CC2F78" w:rsidRPr="00CC2F78" w:rsidRDefault="00CC2F78" w:rsidP="00253B6F">
      <w:pPr>
        <w:pStyle w:val="Heading2"/>
      </w:pPr>
      <w:bookmarkStart w:id="38" w:name="_Toc166871495"/>
      <w:r w:rsidRPr="00CC2F78">
        <w:t>Recommendations - HR Manager Insights</w:t>
      </w:r>
      <w:bookmarkEnd w:id="38"/>
      <w:r w:rsidRPr="00CC2F78">
        <w:t xml:space="preserve"> </w:t>
      </w:r>
    </w:p>
    <w:p w:rsidR="00CC2F78" w:rsidRPr="00CC2F78" w:rsidRDefault="00CC2F78" w:rsidP="00CC2F78">
      <w:pPr>
        <w:rPr>
          <w:rFonts w:ascii="Times New Roman" w:hAnsi="Times New Roman" w:cs="Times New Roman"/>
          <w:sz w:val="24"/>
          <w:szCs w:val="24"/>
        </w:rPr>
      </w:pPr>
      <w:r w:rsidRPr="00CC2F78">
        <w:rPr>
          <w:rFonts w:ascii="Times New Roman" w:hAnsi="Times New Roman" w:cs="Times New Roman"/>
          <w:sz w:val="24"/>
          <w:szCs w:val="24"/>
        </w:rPr>
        <w:t>Based on the insights from the HR Manager Insights Dashboard, the followin</w:t>
      </w:r>
      <w:r>
        <w:rPr>
          <w:rFonts w:ascii="Times New Roman" w:hAnsi="Times New Roman" w:cs="Times New Roman"/>
          <w:sz w:val="24"/>
          <w:szCs w:val="24"/>
        </w:rPr>
        <w:t>g recommendations are proposed:</w:t>
      </w:r>
    </w:p>
    <w:p w:rsidR="00CC2F78" w:rsidRPr="00CC2F78" w:rsidRDefault="00CC2F78" w:rsidP="00CC2F78">
      <w:pPr>
        <w:pStyle w:val="ListParagraph"/>
        <w:numPr>
          <w:ilvl w:val="0"/>
          <w:numId w:val="5"/>
        </w:numPr>
        <w:rPr>
          <w:rFonts w:ascii="Times New Roman" w:hAnsi="Times New Roman" w:cs="Times New Roman"/>
          <w:sz w:val="24"/>
          <w:szCs w:val="24"/>
        </w:rPr>
      </w:pPr>
      <w:r w:rsidRPr="00CC2F78">
        <w:rPr>
          <w:rFonts w:ascii="Times New Roman" w:hAnsi="Times New Roman" w:cs="Times New Roman"/>
          <w:sz w:val="24"/>
          <w:szCs w:val="24"/>
        </w:rPr>
        <w:t>Focus on departments with lower training completion rates, particularly the Sales department, to ensure consistent cybersecurity awareness.</w:t>
      </w:r>
    </w:p>
    <w:p w:rsidR="00CC2F78" w:rsidRPr="00CC2F78" w:rsidRDefault="00CC2F78" w:rsidP="00CC2F78">
      <w:pPr>
        <w:pStyle w:val="ListParagraph"/>
        <w:numPr>
          <w:ilvl w:val="0"/>
          <w:numId w:val="5"/>
        </w:numPr>
        <w:rPr>
          <w:rFonts w:ascii="Times New Roman" w:hAnsi="Times New Roman" w:cs="Times New Roman"/>
          <w:sz w:val="24"/>
          <w:szCs w:val="24"/>
        </w:rPr>
      </w:pPr>
      <w:r w:rsidRPr="00CC2F78">
        <w:rPr>
          <w:rFonts w:ascii="Times New Roman" w:hAnsi="Times New Roman" w:cs="Times New Roman"/>
          <w:sz w:val="24"/>
          <w:szCs w:val="24"/>
        </w:rPr>
        <w:t>Highlight the importance of regular attendance, as higher attendance rates correlate with better training scores.</w:t>
      </w:r>
    </w:p>
    <w:p w:rsidR="00CC2F78" w:rsidRPr="00CC2F78" w:rsidRDefault="00CC2F78" w:rsidP="00CC2F78">
      <w:pPr>
        <w:pStyle w:val="ListParagraph"/>
        <w:numPr>
          <w:ilvl w:val="0"/>
          <w:numId w:val="5"/>
        </w:numPr>
        <w:rPr>
          <w:rFonts w:ascii="Times New Roman" w:hAnsi="Times New Roman" w:cs="Times New Roman"/>
          <w:sz w:val="24"/>
          <w:szCs w:val="24"/>
        </w:rPr>
      </w:pPr>
      <w:r w:rsidRPr="00CC2F78">
        <w:rPr>
          <w:rFonts w:ascii="Times New Roman" w:hAnsi="Times New Roman" w:cs="Times New Roman"/>
          <w:sz w:val="24"/>
          <w:szCs w:val="24"/>
        </w:rPr>
        <w:t>Offer extra support to departments like Sales and Finance, which have lower average training scores, to enhance their performance.</w:t>
      </w:r>
    </w:p>
    <w:p w:rsidR="00CC2F78" w:rsidRPr="00CC2F78" w:rsidRDefault="00CC2F78" w:rsidP="00CC2F78">
      <w:pPr>
        <w:pStyle w:val="ListParagraph"/>
        <w:numPr>
          <w:ilvl w:val="0"/>
          <w:numId w:val="5"/>
        </w:numPr>
        <w:rPr>
          <w:rFonts w:ascii="Times New Roman" w:hAnsi="Times New Roman" w:cs="Times New Roman"/>
          <w:sz w:val="24"/>
          <w:szCs w:val="24"/>
        </w:rPr>
      </w:pPr>
      <w:r w:rsidRPr="00CC2F78">
        <w:rPr>
          <w:rFonts w:ascii="Times New Roman" w:hAnsi="Times New Roman" w:cs="Times New Roman"/>
          <w:sz w:val="24"/>
          <w:szCs w:val="24"/>
        </w:rPr>
        <w:t>Implement targeted interventions for younger and less tenured employees, who are at higher risk levels, to reduce their susceptibility to phishing attacks.</w:t>
      </w:r>
    </w:p>
    <w:p w:rsidR="00CC2F78" w:rsidRPr="00CC2F78" w:rsidRDefault="00CC2F78" w:rsidP="00CC2F78">
      <w:pPr>
        <w:pStyle w:val="ListParagraph"/>
        <w:numPr>
          <w:ilvl w:val="0"/>
          <w:numId w:val="5"/>
        </w:numPr>
        <w:rPr>
          <w:rFonts w:ascii="Times New Roman" w:hAnsi="Times New Roman" w:cs="Times New Roman"/>
          <w:sz w:val="24"/>
          <w:szCs w:val="24"/>
        </w:rPr>
      </w:pPr>
      <w:r w:rsidRPr="00CC2F78">
        <w:rPr>
          <w:rFonts w:ascii="Times New Roman" w:hAnsi="Times New Roman" w:cs="Times New Roman"/>
          <w:sz w:val="24"/>
          <w:szCs w:val="24"/>
        </w:rPr>
        <w:t>Utilize experienced employees as mentors to improve overall cybersecurity awareness across the organization.</w:t>
      </w:r>
    </w:p>
    <w:p w:rsidR="00CC2F78" w:rsidRDefault="00CC2F78" w:rsidP="00CC2F78">
      <w:pPr>
        <w:rPr>
          <w:rFonts w:ascii="Times New Roman" w:hAnsi="Times New Roman" w:cs="Times New Roman"/>
          <w:sz w:val="24"/>
          <w:szCs w:val="24"/>
        </w:rPr>
      </w:pPr>
    </w:p>
    <w:p w:rsidR="00A52FAC" w:rsidRDefault="00A52FAC" w:rsidP="00CC2F78">
      <w:pPr>
        <w:rPr>
          <w:rFonts w:ascii="Times New Roman" w:hAnsi="Times New Roman" w:cs="Times New Roman"/>
          <w:sz w:val="24"/>
          <w:szCs w:val="24"/>
        </w:rPr>
      </w:pPr>
    </w:p>
    <w:p w:rsidR="00CC2F78" w:rsidRDefault="00CC2F78" w:rsidP="00253B6F">
      <w:pPr>
        <w:pStyle w:val="Heading1"/>
      </w:pPr>
      <w:bookmarkStart w:id="39" w:name="_Toc166871496"/>
      <w:r w:rsidRPr="00CC2F78">
        <w:lastRenderedPageBreak/>
        <w:t>Reference</w:t>
      </w:r>
      <w:bookmarkEnd w:id="39"/>
      <w:r w:rsidR="00CE2D2A">
        <w:t>s</w:t>
      </w:r>
    </w:p>
    <w:p w:rsidR="00CC2F78" w:rsidRDefault="00CC2F78" w:rsidP="00CC2F78">
      <w:pPr>
        <w:rPr>
          <w:rFonts w:ascii="Times New Roman" w:hAnsi="Times New Roman" w:cs="Times New Roman"/>
          <w:b/>
          <w:sz w:val="24"/>
          <w:szCs w:val="24"/>
        </w:rPr>
      </w:pPr>
    </w:p>
    <w:p w:rsidR="00CE2D2A" w:rsidRDefault="00CE2D2A" w:rsidP="00CE2D2A">
      <w:pPr>
        <w:pStyle w:val="NormalWeb"/>
        <w:spacing w:before="0" w:beforeAutospacing="0" w:after="0" w:afterAutospacing="0" w:line="480" w:lineRule="auto"/>
        <w:ind w:left="720" w:hanging="720"/>
      </w:pPr>
      <w:r>
        <w:t xml:space="preserve">Volkamer, M., Sasse, M. A., &amp; Boehm, F. (2020). Analysing Simulated Phishing Campaigns for Staff. </w:t>
      </w:r>
      <w:r>
        <w:rPr>
          <w:i/>
          <w:iCs/>
        </w:rPr>
        <w:t>Computer Security</w:t>
      </w:r>
      <w:r>
        <w:t xml:space="preserve">, </w:t>
      </w:r>
      <w:r>
        <w:rPr>
          <w:i/>
          <w:iCs/>
        </w:rPr>
        <w:t>12580</w:t>
      </w:r>
      <w:r>
        <w:t xml:space="preserve">, 312–328. </w:t>
      </w:r>
      <w:hyperlink r:id="rId24" w:history="1">
        <w:r w:rsidRPr="00262ECF">
          <w:rPr>
            <w:rStyle w:val="Hyperlink"/>
          </w:rPr>
          <w:t>https://doi.org/10.1007/978-3-030-66504-3_19</w:t>
        </w:r>
      </w:hyperlink>
    </w:p>
    <w:p w:rsidR="00CC2F78" w:rsidRPr="00CC2F78" w:rsidRDefault="00CC2F78" w:rsidP="00CC2F78">
      <w:pPr>
        <w:rPr>
          <w:rFonts w:ascii="Times New Roman" w:hAnsi="Times New Roman" w:cs="Times New Roman"/>
          <w:b/>
          <w:sz w:val="24"/>
          <w:szCs w:val="24"/>
        </w:rPr>
      </w:pPr>
    </w:p>
    <w:p w:rsidR="00CE2D2A" w:rsidRDefault="00CE2D2A" w:rsidP="00CE2D2A">
      <w:pPr>
        <w:pStyle w:val="NormalWeb"/>
        <w:spacing w:before="0" w:beforeAutospacing="0" w:after="0" w:afterAutospacing="0" w:line="480" w:lineRule="auto"/>
        <w:ind w:left="720" w:hanging="720"/>
        <w:rPr>
          <w:rStyle w:val="Hyperlink"/>
        </w:rPr>
      </w:pPr>
      <w:r>
        <w:t xml:space="preserve">Yeoh, W., Huang, H., Lee, W.-S., Al Jafari, F., &amp; Mansson, R. (2021). Simulated Phishing Attack and Embedded Training Campaign. </w:t>
      </w:r>
      <w:r>
        <w:rPr>
          <w:i/>
          <w:iCs/>
        </w:rPr>
        <w:t>Journal of Computer Information Systems</w:t>
      </w:r>
      <w:r>
        <w:t xml:space="preserve">, </w:t>
      </w:r>
      <w:r>
        <w:rPr>
          <w:i/>
          <w:iCs/>
        </w:rPr>
        <w:t>62</w:t>
      </w:r>
      <w:r>
        <w:t xml:space="preserve">(4), 1–20. </w:t>
      </w:r>
      <w:hyperlink r:id="rId25" w:history="1">
        <w:r w:rsidRPr="00262ECF">
          <w:rPr>
            <w:rStyle w:val="Hyperlink"/>
          </w:rPr>
          <w:t>https://doi.org/10.1080/08874417.2021.1919941</w:t>
        </w:r>
      </w:hyperlink>
    </w:p>
    <w:p w:rsidR="00CE2D2A" w:rsidRDefault="00CE2D2A" w:rsidP="00CE2D2A">
      <w:pPr>
        <w:pStyle w:val="NormalWeb"/>
        <w:spacing w:before="0" w:beforeAutospacing="0" w:after="0" w:afterAutospacing="0" w:line="480" w:lineRule="auto"/>
        <w:ind w:left="720" w:hanging="720"/>
        <w:rPr>
          <w:rStyle w:val="Hyperlink"/>
        </w:rPr>
      </w:pPr>
    </w:p>
    <w:p w:rsidR="00CE2D2A" w:rsidRDefault="00CE2D2A" w:rsidP="00CE2D2A">
      <w:pPr>
        <w:pStyle w:val="NormalWeb"/>
        <w:spacing w:before="0" w:beforeAutospacing="0" w:after="0" w:afterAutospacing="0" w:line="480" w:lineRule="auto"/>
        <w:ind w:left="720" w:hanging="720"/>
      </w:pPr>
      <w:r>
        <w:t xml:space="preserve">Baillon, A., de Bruin, J., Emirmahmutoglu, A., van de Veer, E., &amp; van Dijk, B. (2019). </w:t>
      </w:r>
    </w:p>
    <w:p w:rsidR="00CE2D2A" w:rsidRDefault="00CE2D2A" w:rsidP="00CE2D2A">
      <w:pPr>
        <w:pStyle w:val="NormalWeb"/>
        <w:spacing w:before="0" w:beforeAutospacing="0" w:after="0" w:afterAutospacing="0" w:line="480" w:lineRule="auto"/>
        <w:ind w:left="720" w:hanging="720"/>
      </w:pPr>
      <w:r>
        <w:rPr>
          <w:i/>
          <w:iCs/>
        </w:rPr>
        <w:t>PLOS ONE</w:t>
      </w:r>
      <w:r>
        <w:t xml:space="preserve">, </w:t>
      </w:r>
      <w:r>
        <w:rPr>
          <w:i/>
          <w:iCs/>
        </w:rPr>
        <w:t>14</w:t>
      </w:r>
      <w:r>
        <w:t xml:space="preserve">(12), e0224216. </w:t>
      </w:r>
      <w:hyperlink r:id="rId26" w:history="1">
        <w:r w:rsidRPr="00262ECF">
          <w:rPr>
            <w:rStyle w:val="Hyperlink"/>
          </w:rPr>
          <w:t>https://doi.org/10.1371/journal.pone.0224216</w:t>
        </w:r>
      </w:hyperlink>
    </w:p>
    <w:p w:rsidR="00CE2D2A" w:rsidRDefault="00CE2D2A" w:rsidP="00CE2D2A">
      <w:pPr>
        <w:pStyle w:val="NormalWeb"/>
        <w:spacing w:before="0" w:beforeAutospacing="0" w:after="0" w:afterAutospacing="0" w:line="480" w:lineRule="auto"/>
        <w:ind w:left="720" w:hanging="720"/>
      </w:pPr>
      <w:r>
        <w:t xml:space="preserve">Chris, Richa, Denise, &amp; Ratul. (2024, March 15). </w:t>
      </w:r>
      <w:r>
        <w:rPr>
          <w:i/>
          <w:iCs/>
        </w:rPr>
        <w:t>Simulate a phishing attack with Attack simulation training - Office 365</w:t>
      </w:r>
      <w:r>
        <w:t xml:space="preserve">. Learn.microsoft.com. </w:t>
      </w:r>
      <w:hyperlink r:id="rId27" w:history="1">
        <w:r w:rsidRPr="00262ECF">
          <w:rPr>
            <w:rStyle w:val="Hyperlink"/>
          </w:rPr>
          <w:t>https://learn.microsoft.com/en-us/microsoft-365/security/office-365-security/attack-simulation-training-simulations?view=o365-worldwide</w:t>
        </w:r>
      </w:hyperlink>
    </w:p>
    <w:p w:rsidR="00CE2D2A" w:rsidRDefault="00CE2D2A" w:rsidP="00CE2D2A">
      <w:pPr>
        <w:pStyle w:val="NormalWeb"/>
        <w:spacing w:before="0" w:beforeAutospacing="0" w:after="0" w:afterAutospacing="0" w:line="480" w:lineRule="auto"/>
        <w:ind w:left="720" w:hanging="720"/>
        <w:rPr>
          <w:rStyle w:val="Hyperlink"/>
        </w:rPr>
      </w:pPr>
    </w:p>
    <w:p w:rsidR="00A52FAC" w:rsidRDefault="00A52FAC" w:rsidP="00CC2F78">
      <w:pPr>
        <w:rPr>
          <w:rFonts w:ascii="Times New Roman" w:hAnsi="Times New Roman" w:cs="Times New Roman"/>
          <w:b/>
          <w:sz w:val="24"/>
          <w:szCs w:val="24"/>
        </w:rPr>
      </w:pPr>
    </w:p>
    <w:p w:rsidR="00A52FAC" w:rsidRDefault="00A52FAC" w:rsidP="00CC2F78">
      <w:pPr>
        <w:rPr>
          <w:rFonts w:ascii="Times New Roman" w:hAnsi="Times New Roman" w:cs="Times New Roman"/>
          <w:b/>
          <w:sz w:val="24"/>
          <w:szCs w:val="24"/>
        </w:rPr>
      </w:pPr>
    </w:p>
    <w:p w:rsidR="00A52FAC" w:rsidRDefault="00A52FAC" w:rsidP="00CC2F78">
      <w:pPr>
        <w:rPr>
          <w:rFonts w:ascii="Times New Roman" w:hAnsi="Times New Roman" w:cs="Times New Roman"/>
          <w:b/>
          <w:sz w:val="24"/>
          <w:szCs w:val="24"/>
        </w:rPr>
      </w:pPr>
    </w:p>
    <w:p w:rsidR="00A52FAC" w:rsidRDefault="00A52FAC" w:rsidP="00CC2F78">
      <w:pPr>
        <w:rPr>
          <w:rFonts w:ascii="Times New Roman" w:hAnsi="Times New Roman" w:cs="Times New Roman"/>
          <w:b/>
          <w:sz w:val="24"/>
          <w:szCs w:val="24"/>
        </w:rPr>
      </w:pPr>
    </w:p>
    <w:p w:rsidR="00A52FAC" w:rsidRDefault="00A52FAC" w:rsidP="00CC2F78">
      <w:pPr>
        <w:rPr>
          <w:rFonts w:ascii="Times New Roman" w:hAnsi="Times New Roman" w:cs="Times New Roman"/>
          <w:b/>
          <w:sz w:val="24"/>
          <w:szCs w:val="24"/>
        </w:rPr>
      </w:pPr>
    </w:p>
    <w:p w:rsidR="00A52FAC" w:rsidRDefault="00A52FAC" w:rsidP="00CC2F78">
      <w:pPr>
        <w:rPr>
          <w:rFonts w:ascii="Times New Roman" w:hAnsi="Times New Roman" w:cs="Times New Roman"/>
          <w:b/>
          <w:sz w:val="24"/>
          <w:szCs w:val="24"/>
        </w:rPr>
      </w:pPr>
    </w:p>
    <w:p w:rsidR="00A52FAC" w:rsidRDefault="00A52FAC" w:rsidP="00CC2F78">
      <w:pPr>
        <w:rPr>
          <w:rFonts w:ascii="Times New Roman" w:hAnsi="Times New Roman" w:cs="Times New Roman"/>
          <w:b/>
          <w:sz w:val="24"/>
          <w:szCs w:val="24"/>
        </w:rPr>
      </w:pPr>
    </w:p>
    <w:p w:rsidR="00CC2F78" w:rsidRDefault="00CC2F78" w:rsidP="00253B6F">
      <w:pPr>
        <w:pStyle w:val="Heading1"/>
      </w:pPr>
      <w:bookmarkStart w:id="40" w:name="_Toc166871497"/>
      <w:r w:rsidRPr="00CC2F78">
        <w:lastRenderedPageBreak/>
        <w:t>Appendix</w:t>
      </w:r>
      <w:bookmarkEnd w:id="40"/>
    </w:p>
    <w:p w:rsidR="00253B6F" w:rsidRPr="00253B6F" w:rsidRDefault="00253B6F" w:rsidP="00253B6F"/>
    <w:p w:rsidR="00A52FAC" w:rsidRDefault="00A52FAC" w:rsidP="00CC2F78">
      <w:pPr>
        <w:rPr>
          <w:rFonts w:ascii="Times New Roman" w:hAnsi="Times New Roman" w:cs="Times New Roman"/>
          <w:b/>
          <w:sz w:val="24"/>
          <w:szCs w:val="24"/>
        </w:rPr>
      </w:pPr>
      <w:r>
        <w:rPr>
          <w:rFonts w:ascii="Times New Roman" w:hAnsi="Times New Roman" w:cs="Times New Roman"/>
          <w:b/>
          <w:sz w:val="24"/>
          <w:szCs w:val="24"/>
        </w:rPr>
        <w:t xml:space="preserve">A) Power BI Essential Training LinkedIn Course </w:t>
      </w:r>
    </w:p>
    <w:p w:rsidR="00A52FAC" w:rsidRPr="00CC2F78" w:rsidRDefault="00A52FAC" w:rsidP="00CC2F78">
      <w:pPr>
        <w:rPr>
          <w:rFonts w:ascii="Times New Roman" w:hAnsi="Times New Roman" w:cs="Times New Roman"/>
          <w:b/>
          <w:sz w:val="24"/>
          <w:szCs w:val="24"/>
        </w:rPr>
      </w:pPr>
      <w:r>
        <w:rPr>
          <w:noProof/>
          <w:lang w:eastAsia="en-GB"/>
        </w:rPr>
        <w:drawing>
          <wp:inline distT="0" distB="0" distL="0" distR="0" wp14:anchorId="7A7345BA" wp14:editId="157E0AFB">
            <wp:extent cx="5943600" cy="4541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41520"/>
                    </a:xfrm>
                    <a:prstGeom prst="rect">
                      <a:avLst/>
                    </a:prstGeom>
                  </pic:spPr>
                </pic:pic>
              </a:graphicData>
            </a:graphic>
          </wp:inline>
        </w:drawing>
      </w:r>
    </w:p>
    <w:p w:rsidR="00CC2F78" w:rsidRPr="00CC2F78" w:rsidRDefault="00CC2F78" w:rsidP="00CC2F78">
      <w:pPr>
        <w:rPr>
          <w:rFonts w:ascii="Times New Roman" w:hAnsi="Times New Roman" w:cs="Times New Roman"/>
          <w:b/>
          <w:sz w:val="24"/>
          <w:szCs w:val="24"/>
        </w:rPr>
      </w:pPr>
    </w:p>
    <w:p w:rsidR="00CC2F78" w:rsidRDefault="00A52FAC" w:rsidP="00CC2F78">
      <w:pPr>
        <w:rPr>
          <w:rFonts w:ascii="Times New Roman" w:hAnsi="Times New Roman" w:cs="Times New Roman"/>
          <w:sz w:val="24"/>
          <w:szCs w:val="24"/>
        </w:rPr>
      </w:pPr>
      <w:r>
        <w:rPr>
          <w:rFonts w:ascii="Times New Roman" w:hAnsi="Times New Roman" w:cs="Times New Roman"/>
          <w:sz w:val="24"/>
          <w:szCs w:val="24"/>
        </w:rPr>
        <w:t>B)</w:t>
      </w:r>
      <w:r w:rsidRPr="00A52FAC">
        <w:t xml:space="preserve"> </w:t>
      </w:r>
      <w:r>
        <w:rPr>
          <w:rFonts w:ascii="Times New Roman" w:hAnsi="Times New Roman" w:cs="Times New Roman"/>
          <w:sz w:val="24"/>
          <w:szCs w:val="24"/>
        </w:rPr>
        <w:t xml:space="preserve">Dataset used to build the dashboards </w:t>
      </w:r>
    </w:p>
    <w:p w:rsidR="00A52FAC" w:rsidRDefault="00A52FAC" w:rsidP="00CC2F78">
      <w:pPr>
        <w:rPr>
          <w:rFonts w:ascii="Times New Roman" w:hAnsi="Times New Roman" w:cs="Times New Roman"/>
          <w:sz w:val="24"/>
          <w:szCs w:val="24"/>
        </w:rPr>
      </w:pPr>
    </w:p>
    <w:p w:rsidR="00A52FAC" w:rsidRDefault="00A52FAC" w:rsidP="00A52FA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Individual User Performance</w:t>
      </w:r>
    </w:p>
    <w:p w:rsidR="00A52FAC" w:rsidRDefault="00A52FAC" w:rsidP="00A52FAC">
      <w:pPr>
        <w:pStyle w:val="ListParagraph"/>
        <w:rPr>
          <w:rFonts w:ascii="Times New Roman" w:hAnsi="Times New Roman" w:cs="Times New Roman"/>
          <w:sz w:val="24"/>
          <w:szCs w:val="24"/>
        </w:rPr>
      </w:pPr>
    </w:p>
    <w:p w:rsidR="00A52FAC" w:rsidRDefault="00A52FAC" w:rsidP="00A52FAC">
      <w:pPr>
        <w:pStyle w:val="ListParagraph"/>
        <w:rPr>
          <w:rFonts w:ascii="Times New Roman" w:hAnsi="Times New Roman" w:cs="Times New Roman"/>
          <w:sz w:val="24"/>
          <w:szCs w:val="24"/>
        </w:rPr>
      </w:pPr>
      <w:r>
        <w:rPr>
          <w:noProof/>
          <w:lang w:eastAsia="en-GB"/>
        </w:rPr>
        <w:drawing>
          <wp:inline distT="0" distB="0" distL="0" distR="0" wp14:anchorId="3A1A1A4A" wp14:editId="684CD851">
            <wp:extent cx="5943600" cy="8801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0110"/>
                    </a:xfrm>
                    <a:prstGeom prst="rect">
                      <a:avLst/>
                    </a:prstGeom>
                  </pic:spPr>
                </pic:pic>
              </a:graphicData>
            </a:graphic>
          </wp:inline>
        </w:drawing>
      </w:r>
    </w:p>
    <w:p w:rsidR="00A52FAC" w:rsidRDefault="00A52FAC" w:rsidP="00A52FAC">
      <w:pPr>
        <w:pStyle w:val="ListParagraph"/>
        <w:rPr>
          <w:rFonts w:ascii="Times New Roman" w:hAnsi="Times New Roman" w:cs="Times New Roman"/>
          <w:sz w:val="24"/>
          <w:szCs w:val="24"/>
        </w:rPr>
      </w:pPr>
      <w:r>
        <w:rPr>
          <w:noProof/>
          <w:lang w:eastAsia="en-GB"/>
        </w:rPr>
        <w:lastRenderedPageBreak/>
        <w:drawing>
          <wp:inline distT="0" distB="0" distL="0" distR="0" wp14:anchorId="6AD031BC" wp14:editId="5ADA000D">
            <wp:extent cx="5943600" cy="81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8245" cy="821168"/>
                    </a:xfrm>
                    <a:prstGeom prst="rect">
                      <a:avLst/>
                    </a:prstGeom>
                  </pic:spPr>
                </pic:pic>
              </a:graphicData>
            </a:graphic>
          </wp:inline>
        </w:drawing>
      </w:r>
    </w:p>
    <w:p w:rsidR="00A52FAC" w:rsidRDefault="00A52FAC" w:rsidP="00A52FA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Phishing Campaign </w:t>
      </w:r>
      <w:r w:rsidRPr="00A52FAC">
        <w:rPr>
          <w:rFonts w:ascii="Times New Roman" w:hAnsi="Times New Roman" w:cs="Times New Roman"/>
          <w:sz w:val="24"/>
          <w:szCs w:val="24"/>
        </w:rPr>
        <w:t>Manager</w:t>
      </w:r>
    </w:p>
    <w:p w:rsidR="00A52FAC" w:rsidRDefault="00A52FAC" w:rsidP="00A52FAC">
      <w:pPr>
        <w:pStyle w:val="ListParagraph"/>
        <w:rPr>
          <w:rFonts w:ascii="Times New Roman" w:hAnsi="Times New Roman" w:cs="Times New Roman"/>
          <w:sz w:val="24"/>
          <w:szCs w:val="24"/>
        </w:rPr>
      </w:pPr>
    </w:p>
    <w:p w:rsidR="00A52FAC" w:rsidRDefault="00A52FAC" w:rsidP="00A52FAC">
      <w:pPr>
        <w:pStyle w:val="ListParagraph"/>
        <w:rPr>
          <w:rFonts w:ascii="Times New Roman" w:hAnsi="Times New Roman" w:cs="Times New Roman"/>
          <w:sz w:val="24"/>
          <w:szCs w:val="24"/>
        </w:rPr>
      </w:pPr>
      <w:r>
        <w:rPr>
          <w:noProof/>
          <w:lang w:eastAsia="en-GB"/>
        </w:rPr>
        <w:drawing>
          <wp:inline distT="0" distB="0" distL="0" distR="0" wp14:anchorId="73E3BF3D" wp14:editId="3E9D5DD2">
            <wp:extent cx="5943600" cy="648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48970"/>
                    </a:xfrm>
                    <a:prstGeom prst="rect">
                      <a:avLst/>
                    </a:prstGeom>
                  </pic:spPr>
                </pic:pic>
              </a:graphicData>
            </a:graphic>
          </wp:inline>
        </w:drawing>
      </w:r>
    </w:p>
    <w:p w:rsidR="00A52FAC" w:rsidRDefault="00A52FAC" w:rsidP="00A52FAC">
      <w:pPr>
        <w:pStyle w:val="ListParagraph"/>
        <w:rPr>
          <w:rFonts w:ascii="Times New Roman" w:hAnsi="Times New Roman" w:cs="Times New Roman"/>
          <w:sz w:val="24"/>
          <w:szCs w:val="24"/>
        </w:rPr>
      </w:pPr>
    </w:p>
    <w:p w:rsidR="00A52FAC" w:rsidRDefault="00A52FAC" w:rsidP="00A52FAC">
      <w:pPr>
        <w:pStyle w:val="ListParagraph"/>
        <w:rPr>
          <w:rFonts w:ascii="Times New Roman" w:hAnsi="Times New Roman" w:cs="Times New Roman"/>
          <w:sz w:val="24"/>
          <w:szCs w:val="24"/>
        </w:rPr>
      </w:pPr>
      <w:r>
        <w:rPr>
          <w:noProof/>
          <w:lang w:eastAsia="en-GB"/>
        </w:rPr>
        <w:drawing>
          <wp:inline distT="0" distB="0" distL="0" distR="0" wp14:anchorId="0F8E1F82" wp14:editId="185641B7">
            <wp:extent cx="5943600" cy="749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49300"/>
                    </a:xfrm>
                    <a:prstGeom prst="rect">
                      <a:avLst/>
                    </a:prstGeom>
                  </pic:spPr>
                </pic:pic>
              </a:graphicData>
            </a:graphic>
          </wp:inline>
        </w:drawing>
      </w:r>
    </w:p>
    <w:p w:rsidR="00A52FAC" w:rsidRDefault="00A52FAC" w:rsidP="00A52FAC">
      <w:pPr>
        <w:pStyle w:val="ListParagraph"/>
        <w:rPr>
          <w:rFonts w:ascii="Times New Roman" w:hAnsi="Times New Roman" w:cs="Times New Roman"/>
          <w:sz w:val="24"/>
          <w:szCs w:val="24"/>
        </w:rPr>
      </w:pPr>
    </w:p>
    <w:p w:rsidR="00A52FAC" w:rsidRDefault="00A52FAC" w:rsidP="00A52FA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HR Manager </w:t>
      </w:r>
      <w:r w:rsidRPr="00A52FAC">
        <w:rPr>
          <w:rFonts w:ascii="Times New Roman" w:hAnsi="Times New Roman" w:cs="Times New Roman"/>
          <w:sz w:val="24"/>
          <w:szCs w:val="24"/>
        </w:rPr>
        <w:t>Insights</w:t>
      </w:r>
    </w:p>
    <w:p w:rsidR="00A52FAC" w:rsidRDefault="00A52FAC" w:rsidP="00A52FAC">
      <w:pPr>
        <w:pStyle w:val="ListParagraph"/>
        <w:rPr>
          <w:rFonts w:ascii="Times New Roman" w:hAnsi="Times New Roman" w:cs="Times New Roman"/>
          <w:sz w:val="24"/>
          <w:szCs w:val="24"/>
        </w:rPr>
      </w:pPr>
    </w:p>
    <w:p w:rsidR="00A52FAC" w:rsidRDefault="00A52FAC" w:rsidP="00A52FAC">
      <w:pPr>
        <w:pStyle w:val="ListParagraph"/>
        <w:rPr>
          <w:rFonts w:ascii="Times New Roman" w:hAnsi="Times New Roman" w:cs="Times New Roman"/>
          <w:sz w:val="24"/>
          <w:szCs w:val="24"/>
        </w:rPr>
      </w:pPr>
      <w:r>
        <w:rPr>
          <w:noProof/>
          <w:lang w:eastAsia="en-GB"/>
        </w:rPr>
        <w:drawing>
          <wp:inline distT="0" distB="0" distL="0" distR="0" wp14:anchorId="6F1220F7" wp14:editId="2EC826B5">
            <wp:extent cx="5943600" cy="7454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45490"/>
                    </a:xfrm>
                    <a:prstGeom prst="rect">
                      <a:avLst/>
                    </a:prstGeom>
                  </pic:spPr>
                </pic:pic>
              </a:graphicData>
            </a:graphic>
          </wp:inline>
        </w:drawing>
      </w:r>
    </w:p>
    <w:p w:rsidR="00A52FAC" w:rsidRDefault="00A52FAC" w:rsidP="00A52FAC">
      <w:pPr>
        <w:pStyle w:val="ListParagraph"/>
        <w:rPr>
          <w:rFonts w:ascii="Times New Roman" w:hAnsi="Times New Roman" w:cs="Times New Roman"/>
          <w:sz w:val="24"/>
          <w:szCs w:val="24"/>
        </w:rPr>
      </w:pPr>
      <w:r>
        <w:rPr>
          <w:noProof/>
          <w:lang w:eastAsia="en-GB"/>
        </w:rPr>
        <w:drawing>
          <wp:inline distT="0" distB="0" distL="0" distR="0" wp14:anchorId="68AC71C0" wp14:editId="3166C4F3">
            <wp:extent cx="5943600" cy="7740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74065"/>
                    </a:xfrm>
                    <a:prstGeom prst="rect">
                      <a:avLst/>
                    </a:prstGeom>
                  </pic:spPr>
                </pic:pic>
              </a:graphicData>
            </a:graphic>
          </wp:inline>
        </w:drawing>
      </w:r>
    </w:p>
    <w:p w:rsidR="00A52FAC" w:rsidRPr="00A52FAC" w:rsidRDefault="00A52FAC" w:rsidP="00A52FAC">
      <w:pPr>
        <w:pStyle w:val="ListParagraph"/>
        <w:rPr>
          <w:rFonts w:ascii="Times New Roman" w:hAnsi="Times New Roman" w:cs="Times New Roman"/>
          <w:sz w:val="24"/>
          <w:szCs w:val="24"/>
        </w:rPr>
      </w:pPr>
    </w:p>
    <w:sectPr w:rsidR="00A52FAC" w:rsidRPr="00A52FAC" w:rsidSect="00253B6F">
      <w:pgSz w:w="12240" w:h="15840"/>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stem-ui">
    <w:altName w:val="Cambria"/>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3D3C06"/>
    <w:multiLevelType w:val="multilevel"/>
    <w:tmpl w:val="D0ECAC2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59116D2"/>
    <w:multiLevelType w:val="hybridMultilevel"/>
    <w:tmpl w:val="262CAF0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8B554CA"/>
    <w:multiLevelType w:val="hybridMultilevel"/>
    <w:tmpl w:val="2CC4B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95C597C"/>
    <w:multiLevelType w:val="hybridMultilevel"/>
    <w:tmpl w:val="4B101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B0C792E"/>
    <w:multiLevelType w:val="hybridMultilevel"/>
    <w:tmpl w:val="66CE55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F60825"/>
    <w:multiLevelType w:val="multilevel"/>
    <w:tmpl w:val="5D9E0C1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5"/>
  </w:num>
  <w:num w:numId="3">
    <w:abstractNumId w:val="4"/>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06A"/>
    <w:rsid w:val="000F067A"/>
    <w:rsid w:val="00167BF2"/>
    <w:rsid w:val="001F68A7"/>
    <w:rsid w:val="00253B6F"/>
    <w:rsid w:val="004C6C81"/>
    <w:rsid w:val="004D30BC"/>
    <w:rsid w:val="00503428"/>
    <w:rsid w:val="00514A3C"/>
    <w:rsid w:val="005B5128"/>
    <w:rsid w:val="00612A4F"/>
    <w:rsid w:val="006B748A"/>
    <w:rsid w:val="007709DA"/>
    <w:rsid w:val="007763C0"/>
    <w:rsid w:val="00780FA5"/>
    <w:rsid w:val="007E36B2"/>
    <w:rsid w:val="008F619F"/>
    <w:rsid w:val="009A7052"/>
    <w:rsid w:val="009D2DD4"/>
    <w:rsid w:val="00A27752"/>
    <w:rsid w:val="00A52FAC"/>
    <w:rsid w:val="00A65CDD"/>
    <w:rsid w:val="00BF69F3"/>
    <w:rsid w:val="00C83DAC"/>
    <w:rsid w:val="00CC2F78"/>
    <w:rsid w:val="00CE1D92"/>
    <w:rsid w:val="00CE2D2A"/>
    <w:rsid w:val="00D204CD"/>
    <w:rsid w:val="00DE306A"/>
    <w:rsid w:val="00E12DBF"/>
    <w:rsid w:val="00E44ACC"/>
    <w:rsid w:val="00F779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12E07E3D-6616-464D-B615-1C8C14C95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3B6F"/>
    <w:pPr>
      <w:keepNext/>
      <w:keepLines/>
      <w:spacing w:before="240" w:after="0"/>
      <w:outlineLvl w:val="0"/>
    </w:pPr>
    <w:rPr>
      <w:rFonts w:asciiTheme="majorHAnsi" w:eastAsiaTheme="majorEastAsia" w:hAnsiTheme="majorHAnsi" w:cstheme="majorBidi"/>
      <w:b/>
      <w:color w:val="833C0B" w:themeColor="accent2" w:themeShade="80"/>
      <w:sz w:val="32"/>
      <w:szCs w:val="32"/>
    </w:rPr>
  </w:style>
  <w:style w:type="paragraph" w:styleId="Heading2">
    <w:name w:val="heading 2"/>
    <w:basedOn w:val="Normal"/>
    <w:next w:val="Normal"/>
    <w:link w:val="Heading2Char"/>
    <w:uiPriority w:val="9"/>
    <w:unhideWhenUsed/>
    <w:qFormat/>
    <w:rsid w:val="00253B6F"/>
    <w:pPr>
      <w:keepNext/>
      <w:keepLines/>
      <w:spacing w:before="40" w:after="0"/>
      <w:outlineLvl w:val="1"/>
    </w:pPr>
    <w:rPr>
      <w:rFonts w:asciiTheme="majorHAnsi" w:eastAsiaTheme="majorEastAsia" w:hAnsiTheme="majorHAnsi" w:cstheme="majorBidi"/>
      <w:b/>
      <w:color w:val="C45911" w:themeColor="accent2" w:themeShade="BF"/>
      <w:sz w:val="26"/>
      <w:szCs w:val="26"/>
    </w:rPr>
  </w:style>
  <w:style w:type="paragraph" w:styleId="Heading3">
    <w:name w:val="heading 3"/>
    <w:basedOn w:val="Normal"/>
    <w:next w:val="Normal"/>
    <w:link w:val="Heading3Char"/>
    <w:uiPriority w:val="9"/>
    <w:unhideWhenUsed/>
    <w:qFormat/>
    <w:rsid w:val="00253B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ne-clamp-1">
    <w:name w:val="line-clamp-1"/>
    <w:basedOn w:val="DefaultParagraphFont"/>
    <w:rsid w:val="00DE306A"/>
  </w:style>
  <w:style w:type="paragraph" w:styleId="z-TopofForm">
    <w:name w:val="HTML Top of Form"/>
    <w:basedOn w:val="Normal"/>
    <w:next w:val="Normal"/>
    <w:link w:val="z-TopofFormChar"/>
    <w:hidden/>
    <w:uiPriority w:val="99"/>
    <w:semiHidden/>
    <w:unhideWhenUsed/>
    <w:rsid w:val="00DE306A"/>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DE306A"/>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DE306A"/>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DE306A"/>
    <w:rPr>
      <w:rFonts w:ascii="Arial" w:eastAsia="Times New Roman" w:hAnsi="Arial" w:cs="Arial"/>
      <w:vanish/>
      <w:sz w:val="16"/>
      <w:szCs w:val="16"/>
      <w:lang w:eastAsia="en-GB"/>
    </w:rPr>
  </w:style>
  <w:style w:type="paragraph" w:styleId="ListParagraph">
    <w:name w:val="List Paragraph"/>
    <w:basedOn w:val="Normal"/>
    <w:uiPriority w:val="34"/>
    <w:qFormat/>
    <w:rsid w:val="00503428"/>
    <w:pPr>
      <w:ind w:left="720"/>
      <w:contextualSpacing/>
    </w:pPr>
  </w:style>
  <w:style w:type="table" w:styleId="TableGrid">
    <w:name w:val="Table Grid"/>
    <w:basedOn w:val="TableNormal"/>
    <w:uiPriority w:val="39"/>
    <w:rsid w:val="00F77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7798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253B6F"/>
    <w:rPr>
      <w:rFonts w:asciiTheme="majorHAnsi" w:eastAsiaTheme="majorEastAsia" w:hAnsiTheme="majorHAnsi" w:cstheme="majorBidi"/>
      <w:b/>
      <w:color w:val="833C0B" w:themeColor="accent2" w:themeShade="80"/>
      <w:sz w:val="32"/>
      <w:szCs w:val="32"/>
    </w:rPr>
  </w:style>
  <w:style w:type="paragraph" w:styleId="TOCHeading">
    <w:name w:val="TOC Heading"/>
    <w:basedOn w:val="Heading1"/>
    <w:next w:val="Normal"/>
    <w:uiPriority w:val="39"/>
    <w:unhideWhenUsed/>
    <w:qFormat/>
    <w:rsid w:val="009D2DD4"/>
    <w:pPr>
      <w:outlineLvl w:val="9"/>
    </w:pPr>
    <w:rPr>
      <w:lang w:val="en-US"/>
    </w:rPr>
  </w:style>
  <w:style w:type="character" w:customStyle="1" w:styleId="Heading2Char">
    <w:name w:val="Heading 2 Char"/>
    <w:basedOn w:val="DefaultParagraphFont"/>
    <w:link w:val="Heading2"/>
    <w:uiPriority w:val="9"/>
    <w:rsid w:val="00253B6F"/>
    <w:rPr>
      <w:rFonts w:asciiTheme="majorHAnsi" w:eastAsiaTheme="majorEastAsia" w:hAnsiTheme="majorHAnsi" w:cstheme="majorBidi"/>
      <w:b/>
      <w:color w:val="C45911" w:themeColor="accent2" w:themeShade="BF"/>
      <w:sz w:val="26"/>
      <w:szCs w:val="26"/>
    </w:rPr>
  </w:style>
  <w:style w:type="paragraph" w:styleId="TOC1">
    <w:name w:val="toc 1"/>
    <w:basedOn w:val="Normal"/>
    <w:next w:val="Normal"/>
    <w:autoRedefine/>
    <w:uiPriority w:val="39"/>
    <w:unhideWhenUsed/>
    <w:rsid w:val="00253B6F"/>
    <w:pPr>
      <w:spacing w:after="100"/>
    </w:pPr>
  </w:style>
  <w:style w:type="paragraph" w:styleId="TOC2">
    <w:name w:val="toc 2"/>
    <w:basedOn w:val="Normal"/>
    <w:next w:val="Normal"/>
    <w:autoRedefine/>
    <w:uiPriority w:val="39"/>
    <w:unhideWhenUsed/>
    <w:rsid w:val="00253B6F"/>
    <w:pPr>
      <w:spacing w:after="100"/>
      <w:ind w:left="220"/>
    </w:pPr>
  </w:style>
  <w:style w:type="character" w:styleId="Hyperlink">
    <w:name w:val="Hyperlink"/>
    <w:basedOn w:val="DefaultParagraphFont"/>
    <w:uiPriority w:val="99"/>
    <w:unhideWhenUsed/>
    <w:rsid w:val="00253B6F"/>
    <w:rPr>
      <w:color w:val="0563C1" w:themeColor="hyperlink"/>
      <w:u w:val="single"/>
    </w:rPr>
  </w:style>
  <w:style w:type="character" w:customStyle="1" w:styleId="Heading3Char">
    <w:name w:val="Heading 3 Char"/>
    <w:basedOn w:val="DefaultParagraphFont"/>
    <w:link w:val="Heading3"/>
    <w:uiPriority w:val="9"/>
    <w:rsid w:val="00253B6F"/>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253B6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53B6F"/>
    <w:rPr>
      <w:rFonts w:eastAsiaTheme="minorEastAsia"/>
      <w:lang w:val="en-US"/>
    </w:rPr>
  </w:style>
  <w:style w:type="paragraph" w:styleId="NormalWeb">
    <w:name w:val="Normal (Web)"/>
    <w:basedOn w:val="Normal"/>
    <w:uiPriority w:val="99"/>
    <w:semiHidden/>
    <w:unhideWhenUsed/>
    <w:rsid w:val="00CE2D2A"/>
    <w:pPr>
      <w:spacing w:before="100" w:beforeAutospacing="1" w:after="100" w:afterAutospacing="1" w:line="240" w:lineRule="auto"/>
    </w:pPr>
    <w:rPr>
      <w:rFonts w:ascii="Times New Roman" w:eastAsia="Times New Roman" w:hAnsi="Times New Roman" w:cs="Times New Roman"/>
      <w:sz w:val="24"/>
      <w:szCs w:val="24"/>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101852">
      <w:bodyDiv w:val="1"/>
      <w:marLeft w:val="0"/>
      <w:marRight w:val="0"/>
      <w:marTop w:val="0"/>
      <w:marBottom w:val="0"/>
      <w:divBdr>
        <w:top w:val="none" w:sz="0" w:space="0" w:color="auto"/>
        <w:left w:val="none" w:sz="0" w:space="0" w:color="auto"/>
        <w:bottom w:val="none" w:sz="0" w:space="0" w:color="auto"/>
        <w:right w:val="none" w:sz="0" w:space="0" w:color="auto"/>
      </w:divBdr>
    </w:div>
    <w:div w:id="218515393">
      <w:bodyDiv w:val="1"/>
      <w:marLeft w:val="0"/>
      <w:marRight w:val="0"/>
      <w:marTop w:val="0"/>
      <w:marBottom w:val="0"/>
      <w:divBdr>
        <w:top w:val="none" w:sz="0" w:space="0" w:color="auto"/>
        <w:left w:val="none" w:sz="0" w:space="0" w:color="auto"/>
        <w:bottom w:val="none" w:sz="0" w:space="0" w:color="auto"/>
        <w:right w:val="none" w:sz="0" w:space="0" w:color="auto"/>
      </w:divBdr>
    </w:div>
    <w:div w:id="227108419">
      <w:bodyDiv w:val="1"/>
      <w:marLeft w:val="0"/>
      <w:marRight w:val="0"/>
      <w:marTop w:val="0"/>
      <w:marBottom w:val="0"/>
      <w:divBdr>
        <w:top w:val="none" w:sz="0" w:space="0" w:color="auto"/>
        <w:left w:val="none" w:sz="0" w:space="0" w:color="auto"/>
        <w:bottom w:val="none" w:sz="0" w:space="0" w:color="auto"/>
        <w:right w:val="none" w:sz="0" w:space="0" w:color="auto"/>
      </w:divBdr>
    </w:div>
    <w:div w:id="270280069">
      <w:bodyDiv w:val="1"/>
      <w:marLeft w:val="0"/>
      <w:marRight w:val="0"/>
      <w:marTop w:val="0"/>
      <w:marBottom w:val="0"/>
      <w:divBdr>
        <w:top w:val="none" w:sz="0" w:space="0" w:color="auto"/>
        <w:left w:val="none" w:sz="0" w:space="0" w:color="auto"/>
        <w:bottom w:val="none" w:sz="0" w:space="0" w:color="auto"/>
        <w:right w:val="none" w:sz="0" w:space="0" w:color="auto"/>
      </w:divBdr>
    </w:div>
    <w:div w:id="405415651">
      <w:bodyDiv w:val="1"/>
      <w:marLeft w:val="0"/>
      <w:marRight w:val="0"/>
      <w:marTop w:val="0"/>
      <w:marBottom w:val="0"/>
      <w:divBdr>
        <w:top w:val="none" w:sz="0" w:space="0" w:color="auto"/>
        <w:left w:val="none" w:sz="0" w:space="0" w:color="auto"/>
        <w:bottom w:val="none" w:sz="0" w:space="0" w:color="auto"/>
        <w:right w:val="none" w:sz="0" w:space="0" w:color="auto"/>
      </w:divBdr>
    </w:div>
    <w:div w:id="434447290">
      <w:bodyDiv w:val="1"/>
      <w:marLeft w:val="0"/>
      <w:marRight w:val="0"/>
      <w:marTop w:val="0"/>
      <w:marBottom w:val="0"/>
      <w:divBdr>
        <w:top w:val="none" w:sz="0" w:space="0" w:color="auto"/>
        <w:left w:val="none" w:sz="0" w:space="0" w:color="auto"/>
        <w:bottom w:val="none" w:sz="0" w:space="0" w:color="auto"/>
        <w:right w:val="none" w:sz="0" w:space="0" w:color="auto"/>
      </w:divBdr>
    </w:div>
    <w:div w:id="459111981">
      <w:bodyDiv w:val="1"/>
      <w:marLeft w:val="0"/>
      <w:marRight w:val="0"/>
      <w:marTop w:val="0"/>
      <w:marBottom w:val="0"/>
      <w:divBdr>
        <w:top w:val="none" w:sz="0" w:space="0" w:color="auto"/>
        <w:left w:val="none" w:sz="0" w:space="0" w:color="auto"/>
        <w:bottom w:val="none" w:sz="0" w:space="0" w:color="auto"/>
        <w:right w:val="none" w:sz="0" w:space="0" w:color="auto"/>
      </w:divBdr>
    </w:div>
    <w:div w:id="460998213">
      <w:bodyDiv w:val="1"/>
      <w:marLeft w:val="0"/>
      <w:marRight w:val="0"/>
      <w:marTop w:val="0"/>
      <w:marBottom w:val="0"/>
      <w:divBdr>
        <w:top w:val="none" w:sz="0" w:space="0" w:color="auto"/>
        <w:left w:val="none" w:sz="0" w:space="0" w:color="auto"/>
        <w:bottom w:val="none" w:sz="0" w:space="0" w:color="auto"/>
        <w:right w:val="none" w:sz="0" w:space="0" w:color="auto"/>
      </w:divBdr>
    </w:div>
    <w:div w:id="656807280">
      <w:bodyDiv w:val="1"/>
      <w:marLeft w:val="0"/>
      <w:marRight w:val="0"/>
      <w:marTop w:val="0"/>
      <w:marBottom w:val="0"/>
      <w:divBdr>
        <w:top w:val="none" w:sz="0" w:space="0" w:color="auto"/>
        <w:left w:val="none" w:sz="0" w:space="0" w:color="auto"/>
        <w:bottom w:val="none" w:sz="0" w:space="0" w:color="auto"/>
        <w:right w:val="none" w:sz="0" w:space="0" w:color="auto"/>
      </w:divBdr>
    </w:div>
    <w:div w:id="751200363">
      <w:bodyDiv w:val="1"/>
      <w:marLeft w:val="0"/>
      <w:marRight w:val="0"/>
      <w:marTop w:val="0"/>
      <w:marBottom w:val="0"/>
      <w:divBdr>
        <w:top w:val="none" w:sz="0" w:space="0" w:color="auto"/>
        <w:left w:val="none" w:sz="0" w:space="0" w:color="auto"/>
        <w:bottom w:val="none" w:sz="0" w:space="0" w:color="auto"/>
        <w:right w:val="none" w:sz="0" w:space="0" w:color="auto"/>
      </w:divBdr>
    </w:div>
    <w:div w:id="798962460">
      <w:bodyDiv w:val="1"/>
      <w:marLeft w:val="0"/>
      <w:marRight w:val="0"/>
      <w:marTop w:val="0"/>
      <w:marBottom w:val="0"/>
      <w:divBdr>
        <w:top w:val="none" w:sz="0" w:space="0" w:color="auto"/>
        <w:left w:val="none" w:sz="0" w:space="0" w:color="auto"/>
        <w:bottom w:val="none" w:sz="0" w:space="0" w:color="auto"/>
        <w:right w:val="none" w:sz="0" w:space="0" w:color="auto"/>
      </w:divBdr>
    </w:div>
    <w:div w:id="955523272">
      <w:bodyDiv w:val="1"/>
      <w:marLeft w:val="0"/>
      <w:marRight w:val="0"/>
      <w:marTop w:val="0"/>
      <w:marBottom w:val="0"/>
      <w:divBdr>
        <w:top w:val="none" w:sz="0" w:space="0" w:color="auto"/>
        <w:left w:val="none" w:sz="0" w:space="0" w:color="auto"/>
        <w:bottom w:val="none" w:sz="0" w:space="0" w:color="auto"/>
        <w:right w:val="none" w:sz="0" w:space="0" w:color="auto"/>
      </w:divBdr>
    </w:div>
    <w:div w:id="959460681">
      <w:bodyDiv w:val="1"/>
      <w:marLeft w:val="0"/>
      <w:marRight w:val="0"/>
      <w:marTop w:val="0"/>
      <w:marBottom w:val="0"/>
      <w:divBdr>
        <w:top w:val="none" w:sz="0" w:space="0" w:color="auto"/>
        <w:left w:val="none" w:sz="0" w:space="0" w:color="auto"/>
        <w:bottom w:val="none" w:sz="0" w:space="0" w:color="auto"/>
        <w:right w:val="none" w:sz="0" w:space="0" w:color="auto"/>
      </w:divBdr>
    </w:div>
    <w:div w:id="1235625562">
      <w:bodyDiv w:val="1"/>
      <w:marLeft w:val="0"/>
      <w:marRight w:val="0"/>
      <w:marTop w:val="0"/>
      <w:marBottom w:val="0"/>
      <w:divBdr>
        <w:top w:val="none" w:sz="0" w:space="0" w:color="auto"/>
        <w:left w:val="none" w:sz="0" w:space="0" w:color="auto"/>
        <w:bottom w:val="none" w:sz="0" w:space="0" w:color="auto"/>
        <w:right w:val="none" w:sz="0" w:space="0" w:color="auto"/>
      </w:divBdr>
    </w:div>
    <w:div w:id="1282301356">
      <w:bodyDiv w:val="1"/>
      <w:marLeft w:val="0"/>
      <w:marRight w:val="0"/>
      <w:marTop w:val="0"/>
      <w:marBottom w:val="0"/>
      <w:divBdr>
        <w:top w:val="none" w:sz="0" w:space="0" w:color="auto"/>
        <w:left w:val="none" w:sz="0" w:space="0" w:color="auto"/>
        <w:bottom w:val="none" w:sz="0" w:space="0" w:color="auto"/>
        <w:right w:val="none" w:sz="0" w:space="0" w:color="auto"/>
      </w:divBdr>
      <w:divsChild>
        <w:div w:id="1434476713">
          <w:marLeft w:val="0"/>
          <w:marRight w:val="0"/>
          <w:marTop w:val="0"/>
          <w:marBottom w:val="0"/>
          <w:divBdr>
            <w:top w:val="single" w:sz="2" w:space="0" w:color="E3E3E3"/>
            <w:left w:val="single" w:sz="2" w:space="0" w:color="E3E3E3"/>
            <w:bottom w:val="single" w:sz="2" w:space="0" w:color="E3E3E3"/>
            <w:right w:val="single" w:sz="2" w:space="0" w:color="E3E3E3"/>
          </w:divBdr>
          <w:divsChild>
            <w:div w:id="1149595177">
              <w:marLeft w:val="0"/>
              <w:marRight w:val="0"/>
              <w:marTop w:val="0"/>
              <w:marBottom w:val="0"/>
              <w:divBdr>
                <w:top w:val="single" w:sz="2" w:space="0" w:color="E3E3E3"/>
                <w:left w:val="single" w:sz="2" w:space="0" w:color="E3E3E3"/>
                <w:bottom w:val="single" w:sz="2" w:space="0" w:color="E3E3E3"/>
                <w:right w:val="single" w:sz="2" w:space="0" w:color="E3E3E3"/>
              </w:divBdr>
              <w:divsChild>
                <w:div w:id="1973828514">
                  <w:marLeft w:val="0"/>
                  <w:marRight w:val="0"/>
                  <w:marTop w:val="0"/>
                  <w:marBottom w:val="0"/>
                  <w:divBdr>
                    <w:top w:val="single" w:sz="2" w:space="0" w:color="E3E3E3"/>
                    <w:left w:val="single" w:sz="2" w:space="0" w:color="E3E3E3"/>
                    <w:bottom w:val="single" w:sz="2" w:space="0" w:color="E3E3E3"/>
                    <w:right w:val="single" w:sz="2" w:space="0" w:color="E3E3E3"/>
                  </w:divBdr>
                  <w:divsChild>
                    <w:div w:id="577444375">
                      <w:marLeft w:val="0"/>
                      <w:marRight w:val="0"/>
                      <w:marTop w:val="0"/>
                      <w:marBottom w:val="0"/>
                      <w:divBdr>
                        <w:top w:val="single" w:sz="2" w:space="0" w:color="E3E3E3"/>
                        <w:left w:val="single" w:sz="2" w:space="0" w:color="E3E3E3"/>
                        <w:bottom w:val="single" w:sz="2" w:space="0" w:color="E3E3E3"/>
                        <w:right w:val="single" w:sz="2" w:space="0" w:color="E3E3E3"/>
                      </w:divBdr>
                      <w:divsChild>
                        <w:div w:id="699665967">
                          <w:marLeft w:val="0"/>
                          <w:marRight w:val="0"/>
                          <w:marTop w:val="0"/>
                          <w:marBottom w:val="0"/>
                          <w:divBdr>
                            <w:top w:val="single" w:sz="2" w:space="0" w:color="E3E3E3"/>
                            <w:left w:val="single" w:sz="2" w:space="0" w:color="E3E3E3"/>
                            <w:bottom w:val="single" w:sz="2" w:space="0" w:color="E3E3E3"/>
                            <w:right w:val="single" w:sz="2" w:space="0" w:color="E3E3E3"/>
                          </w:divBdr>
                          <w:divsChild>
                            <w:div w:id="559636358">
                              <w:marLeft w:val="0"/>
                              <w:marRight w:val="0"/>
                              <w:marTop w:val="0"/>
                              <w:marBottom w:val="0"/>
                              <w:divBdr>
                                <w:top w:val="single" w:sz="2" w:space="0" w:color="E3E3E3"/>
                                <w:left w:val="single" w:sz="2" w:space="0" w:color="E3E3E3"/>
                                <w:bottom w:val="single" w:sz="2" w:space="0" w:color="E3E3E3"/>
                                <w:right w:val="single" w:sz="2" w:space="0" w:color="E3E3E3"/>
                              </w:divBdr>
                              <w:divsChild>
                                <w:div w:id="900602325">
                                  <w:marLeft w:val="0"/>
                                  <w:marRight w:val="0"/>
                                  <w:marTop w:val="100"/>
                                  <w:marBottom w:val="100"/>
                                  <w:divBdr>
                                    <w:top w:val="single" w:sz="2" w:space="0" w:color="E3E3E3"/>
                                    <w:left w:val="single" w:sz="2" w:space="0" w:color="E3E3E3"/>
                                    <w:bottom w:val="single" w:sz="2" w:space="0" w:color="E3E3E3"/>
                                    <w:right w:val="single" w:sz="2" w:space="0" w:color="E3E3E3"/>
                                  </w:divBdr>
                                  <w:divsChild>
                                    <w:div w:id="670789881">
                                      <w:marLeft w:val="0"/>
                                      <w:marRight w:val="0"/>
                                      <w:marTop w:val="0"/>
                                      <w:marBottom w:val="0"/>
                                      <w:divBdr>
                                        <w:top w:val="single" w:sz="2" w:space="0" w:color="E3E3E3"/>
                                        <w:left w:val="single" w:sz="2" w:space="0" w:color="E3E3E3"/>
                                        <w:bottom w:val="single" w:sz="2" w:space="0" w:color="E3E3E3"/>
                                        <w:right w:val="single" w:sz="2" w:space="0" w:color="E3E3E3"/>
                                      </w:divBdr>
                                      <w:divsChild>
                                        <w:div w:id="558172352">
                                          <w:marLeft w:val="0"/>
                                          <w:marRight w:val="0"/>
                                          <w:marTop w:val="0"/>
                                          <w:marBottom w:val="0"/>
                                          <w:divBdr>
                                            <w:top w:val="single" w:sz="2" w:space="0" w:color="E3E3E3"/>
                                            <w:left w:val="single" w:sz="2" w:space="0" w:color="E3E3E3"/>
                                            <w:bottom w:val="single" w:sz="2" w:space="0" w:color="E3E3E3"/>
                                            <w:right w:val="single" w:sz="2" w:space="0" w:color="E3E3E3"/>
                                          </w:divBdr>
                                          <w:divsChild>
                                            <w:div w:id="1234852901">
                                              <w:marLeft w:val="0"/>
                                              <w:marRight w:val="0"/>
                                              <w:marTop w:val="0"/>
                                              <w:marBottom w:val="0"/>
                                              <w:divBdr>
                                                <w:top w:val="single" w:sz="2" w:space="0" w:color="E3E3E3"/>
                                                <w:left w:val="single" w:sz="2" w:space="0" w:color="E3E3E3"/>
                                                <w:bottom w:val="single" w:sz="2" w:space="0" w:color="E3E3E3"/>
                                                <w:right w:val="single" w:sz="2" w:space="0" w:color="E3E3E3"/>
                                              </w:divBdr>
                                              <w:divsChild>
                                                <w:div w:id="974675960">
                                                  <w:marLeft w:val="0"/>
                                                  <w:marRight w:val="0"/>
                                                  <w:marTop w:val="0"/>
                                                  <w:marBottom w:val="0"/>
                                                  <w:divBdr>
                                                    <w:top w:val="single" w:sz="2" w:space="0" w:color="E3E3E3"/>
                                                    <w:left w:val="single" w:sz="2" w:space="0" w:color="E3E3E3"/>
                                                    <w:bottom w:val="single" w:sz="2" w:space="0" w:color="E3E3E3"/>
                                                    <w:right w:val="single" w:sz="2" w:space="0" w:color="E3E3E3"/>
                                                  </w:divBdr>
                                                  <w:divsChild>
                                                    <w:div w:id="1085765098">
                                                      <w:marLeft w:val="0"/>
                                                      <w:marRight w:val="0"/>
                                                      <w:marTop w:val="0"/>
                                                      <w:marBottom w:val="0"/>
                                                      <w:divBdr>
                                                        <w:top w:val="single" w:sz="2" w:space="0" w:color="E3E3E3"/>
                                                        <w:left w:val="single" w:sz="2" w:space="0" w:color="E3E3E3"/>
                                                        <w:bottom w:val="single" w:sz="2" w:space="0" w:color="E3E3E3"/>
                                                        <w:right w:val="single" w:sz="2" w:space="0" w:color="E3E3E3"/>
                                                      </w:divBdr>
                                                      <w:divsChild>
                                                        <w:div w:id="153495847">
                                                          <w:marLeft w:val="0"/>
                                                          <w:marRight w:val="0"/>
                                                          <w:marTop w:val="0"/>
                                                          <w:marBottom w:val="0"/>
                                                          <w:divBdr>
                                                            <w:top w:val="single" w:sz="2" w:space="0" w:color="E3E3E3"/>
                                                            <w:left w:val="single" w:sz="2" w:space="0" w:color="E3E3E3"/>
                                                            <w:bottom w:val="single" w:sz="2" w:space="0" w:color="E3E3E3"/>
                                                            <w:right w:val="single" w:sz="2" w:space="0" w:color="E3E3E3"/>
                                                          </w:divBdr>
                                                          <w:divsChild>
                                                            <w:div w:id="2027828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60381800">
          <w:marLeft w:val="0"/>
          <w:marRight w:val="0"/>
          <w:marTop w:val="0"/>
          <w:marBottom w:val="0"/>
          <w:divBdr>
            <w:top w:val="none" w:sz="0" w:space="0" w:color="auto"/>
            <w:left w:val="none" w:sz="0" w:space="0" w:color="auto"/>
            <w:bottom w:val="none" w:sz="0" w:space="0" w:color="auto"/>
            <w:right w:val="none" w:sz="0" w:space="0" w:color="auto"/>
          </w:divBdr>
          <w:divsChild>
            <w:div w:id="1651052435">
              <w:marLeft w:val="0"/>
              <w:marRight w:val="0"/>
              <w:marTop w:val="100"/>
              <w:marBottom w:val="100"/>
              <w:divBdr>
                <w:top w:val="single" w:sz="2" w:space="0" w:color="E3E3E3"/>
                <w:left w:val="single" w:sz="2" w:space="0" w:color="E3E3E3"/>
                <w:bottom w:val="single" w:sz="2" w:space="0" w:color="E3E3E3"/>
                <w:right w:val="single" w:sz="2" w:space="0" w:color="E3E3E3"/>
              </w:divBdr>
              <w:divsChild>
                <w:div w:id="715932466">
                  <w:marLeft w:val="0"/>
                  <w:marRight w:val="0"/>
                  <w:marTop w:val="0"/>
                  <w:marBottom w:val="0"/>
                  <w:divBdr>
                    <w:top w:val="single" w:sz="2" w:space="0" w:color="E3E3E3"/>
                    <w:left w:val="single" w:sz="2" w:space="0" w:color="E3E3E3"/>
                    <w:bottom w:val="single" w:sz="2" w:space="0" w:color="E3E3E3"/>
                    <w:right w:val="single" w:sz="2" w:space="0" w:color="E3E3E3"/>
                  </w:divBdr>
                  <w:divsChild>
                    <w:div w:id="1254364996">
                      <w:marLeft w:val="0"/>
                      <w:marRight w:val="0"/>
                      <w:marTop w:val="0"/>
                      <w:marBottom w:val="0"/>
                      <w:divBdr>
                        <w:top w:val="single" w:sz="2" w:space="0" w:color="E3E3E3"/>
                        <w:left w:val="single" w:sz="2" w:space="0" w:color="E3E3E3"/>
                        <w:bottom w:val="single" w:sz="2" w:space="0" w:color="E3E3E3"/>
                        <w:right w:val="single" w:sz="2" w:space="0" w:color="E3E3E3"/>
                      </w:divBdr>
                      <w:divsChild>
                        <w:div w:id="1628923913">
                          <w:marLeft w:val="0"/>
                          <w:marRight w:val="0"/>
                          <w:marTop w:val="0"/>
                          <w:marBottom w:val="0"/>
                          <w:divBdr>
                            <w:top w:val="single" w:sz="2" w:space="0" w:color="E3E3E3"/>
                            <w:left w:val="single" w:sz="2" w:space="0" w:color="E3E3E3"/>
                            <w:bottom w:val="single" w:sz="2" w:space="0" w:color="E3E3E3"/>
                            <w:right w:val="single" w:sz="2" w:space="0" w:color="E3E3E3"/>
                          </w:divBdr>
                          <w:divsChild>
                            <w:div w:id="1307393184">
                              <w:marLeft w:val="0"/>
                              <w:marRight w:val="0"/>
                              <w:marTop w:val="0"/>
                              <w:marBottom w:val="0"/>
                              <w:divBdr>
                                <w:top w:val="single" w:sz="2" w:space="0" w:color="E3E3E3"/>
                                <w:left w:val="single" w:sz="2" w:space="0" w:color="E3E3E3"/>
                                <w:bottom w:val="single" w:sz="2" w:space="0" w:color="E3E3E3"/>
                                <w:right w:val="single" w:sz="2" w:space="0" w:color="E3E3E3"/>
                              </w:divBdr>
                              <w:divsChild>
                                <w:div w:id="781876235">
                                  <w:marLeft w:val="0"/>
                                  <w:marRight w:val="0"/>
                                  <w:marTop w:val="0"/>
                                  <w:marBottom w:val="0"/>
                                  <w:divBdr>
                                    <w:top w:val="single" w:sz="2" w:space="0" w:color="E3E3E3"/>
                                    <w:left w:val="single" w:sz="2" w:space="0" w:color="E3E3E3"/>
                                    <w:bottom w:val="single" w:sz="2" w:space="0" w:color="E3E3E3"/>
                                    <w:right w:val="single" w:sz="2" w:space="0" w:color="E3E3E3"/>
                                  </w:divBdr>
                                  <w:divsChild>
                                    <w:div w:id="1533953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0495244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82111219">
      <w:bodyDiv w:val="1"/>
      <w:marLeft w:val="0"/>
      <w:marRight w:val="0"/>
      <w:marTop w:val="0"/>
      <w:marBottom w:val="0"/>
      <w:divBdr>
        <w:top w:val="none" w:sz="0" w:space="0" w:color="auto"/>
        <w:left w:val="none" w:sz="0" w:space="0" w:color="auto"/>
        <w:bottom w:val="none" w:sz="0" w:space="0" w:color="auto"/>
        <w:right w:val="none" w:sz="0" w:space="0" w:color="auto"/>
      </w:divBdr>
    </w:div>
    <w:div w:id="1520781212">
      <w:bodyDiv w:val="1"/>
      <w:marLeft w:val="0"/>
      <w:marRight w:val="0"/>
      <w:marTop w:val="0"/>
      <w:marBottom w:val="0"/>
      <w:divBdr>
        <w:top w:val="none" w:sz="0" w:space="0" w:color="auto"/>
        <w:left w:val="none" w:sz="0" w:space="0" w:color="auto"/>
        <w:bottom w:val="none" w:sz="0" w:space="0" w:color="auto"/>
        <w:right w:val="none" w:sz="0" w:space="0" w:color="auto"/>
      </w:divBdr>
    </w:div>
    <w:div w:id="1674215118">
      <w:bodyDiv w:val="1"/>
      <w:marLeft w:val="0"/>
      <w:marRight w:val="0"/>
      <w:marTop w:val="0"/>
      <w:marBottom w:val="0"/>
      <w:divBdr>
        <w:top w:val="none" w:sz="0" w:space="0" w:color="auto"/>
        <w:left w:val="none" w:sz="0" w:space="0" w:color="auto"/>
        <w:bottom w:val="none" w:sz="0" w:space="0" w:color="auto"/>
        <w:right w:val="none" w:sz="0" w:space="0" w:color="auto"/>
      </w:divBdr>
    </w:div>
    <w:div w:id="1756591846">
      <w:bodyDiv w:val="1"/>
      <w:marLeft w:val="0"/>
      <w:marRight w:val="0"/>
      <w:marTop w:val="0"/>
      <w:marBottom w:val="0"/>
      <w:divBdr>
        <w:top w:val="none" w:sz="0" w:space="0" w:color="auto"/>
        <w:left w:val="none" w:sz="0" w:space="0" w:color="auto"/>
        <w:bottom w:val="none" w:sz="0" w:space="0" w:color="auto"/>
        <w:right w:val="none" w:sz="0" w:space="0" w:color="auto"/>
      </w:divBdr>
    </w:div>
    <w:div w:id="1890338312">
      <w:bodyDiv w:val="1"/>
      <w:marLeft w:val="0"/>
      <w:marRight w:val="0"/>
      <w:marTop w:val="0"/>
      <w:marBottom w:val="0"/>
      <w:divBdr>
        <w:top w:val="none" w:sz="0" w:space="0" w:color="auto"/>
        <w:left w:val="none" w:sz="0" w:space="0" w:color="auto"/>
        <w:bottom w:val="none" w:sz="0" w:space="0" w:color="auto"/>
        <w:right w:val="none" w:sz="0" w:space="0" w:color="auto"/>
      </w:divBdr>
      <w:divsChild>
        <w:div w:id="1060976514">
          <w:marLeft w:val="0"/>
          <w:marRight w:val="0"/>
          <w:marTop w:val="0"/>
          <w:marBottom w:val="0"/>
          <w:divBdr>
            <w:top w:val="none" w:sz="0" w:space="0" w:color="auto"/>
            <w:left w:val="none" w:sz="0" w:space="0" w:color="auto"/>
            <w:bottom w:val="none" w:sz="0" w:space="0" w:color="auto"/>
            <w:right w:val="none" w:sz="0" w:space="0" w:color="auto"/>
          </w:divBdr>
          <w:divsChild>
            <w:div w:id="13244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41591">
      <w:bodyDiv w:val="1"/>
      <w:marLeft w:val="0"/>
      <w:marRight w:val="0"/>
      <w:marTop w:val="0"/>
      <w:marBottom w:val="0"/>
      <w:divBdr>
        <w:top w:val="none" w:sz="0" w:space="0" w:color="auto"/>
        <w:left w:val="none" w:sz="0" w:space="0" w:color="auto"/>
        <w:bottom w:val="none" w:sz="0" w:space="0" w:color="auto"/>
        <w:right w:val="none" w:sz="0" w:space="0" w:color="auto"/>
      </w:divBdr>
    </w:div>
    <w:div w:id="1927301974">
      <w:bodyDiv w:val="1"/>
      <w:marLeft w:val="0"/>
      <w:marRight w:val="0"/>
      <w:marTop w:val="0"/>
      <w:marBottom w:val="0"/>
      <w:divBdr>
        <w:top w:val="none" w:sz="0" w:space="0" w:color="auto"/>
        <w:left w:val="none" w:sz="0" w:space="0" w:color="auto"/>
        <w:bottom w:val="none" w:sz="0" w:space="0" w:color="auto"/>
        <w:right w:val="none" w:sz="0" w:space="0" w:color="auto"/>
      </w:divBdr>
    </w:div>
    <w:div w:id="1942567597">
      <w:bodyDiv w:val="1"/>
      <w:marLeft w:val="0"/>
      <w:marRight w:val="0"/>
      <w:marTop w:val="0"/>
      <w:marBottom w:val="0"/>
      <w:divBdr>
        <w:top w:val="none" w:sz="0" w:space="0" w:color="auto"/>
        <w:left w:val="none" w:sz="0" w:space="0" w:color="auto"/>
        <w:bottom w:val="none" w:sz="0" w:space="0" w:color="auto"/>
        <w:right w:val="none" w:sz="0" w:space="0" w:color="auto"/>
      </w:divBdr>
      <w:divsChild>
        <w:div w:id="2048674504">
          <w:marLeft w:val="0"/>
          <w:marRight w:val="0"/>
          <w:marTop w:val="0"/>
          <w:marBottom w:val="0"/>
          <w:divBdr>
            <w:top w:val="none" w:sz="0" w:space="0" w:color="auto"/>
            <w:left w:val="none" w:sz="0" w:space="0" w:color="auto"/>
            <w:bottom w:val="none" w:sz="0" w:space="0" w:color="auto"/>
            <w:right w:val="none" w:sz="0" w:space="0" w:color="auto"/>
          </w:divBdr>
          <w:divsChild>
            <w:div w:id="76684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7289">
      <w:bodyDiv w:val="1"/>
      <w:marLeft w:val="0"/>
      <w:marRight w:val="0"/>
      <w:marTop w:val="0"/>
      <w:marBottom w:val="0"/>
      <w:divBdr>
        <w:top w:val="none" w:sz="0" w:space="0" w:color="auto"/>
        <w:left w:val="none" w:sz="0" w:space="0" w:color="auto"/>
        <w:bottom w:val="none" w:sz="0" w:space="0" w:color="auto"/>
        <w:right w:val="none" w:sz="0" w:space="0" w:color="auto"/>
      </w:divBdr>
    </w:div>
    <w:div w:id="1965429109">
      <w:bodyDiv w:val="1"/>
      <w:marLeft w:val="0"/>
      <w:marRight w:val="0"/>
      <w:marTop w:val="0"/>
      <w:marBottom w:val="0"/>
      <w:divBdr>
        <w:top w:val="none" w:sz="0" w:space="0" w:color="auto"/>
        <w:left w:val="none" w:sz="0" w:space="0" w:color="auto"/>
        <w:bottom w:val="none" w:sz="0" w:space="0" w:color="auto"/>
        <w:right w:val="none" w:sz="0" w:space="0" w:color="auto"/>
      </w:divBdr>
    </w:div>
    <w:div w:id="1995181171">
      <w:bodyDiv w:val="1"/>
      <w:marLeft w:val="0"/>
      <w:marRight w:val="0"/>
      <w:marTop w:val="0"/>
      <w:marBottom w:val="0"/>
      <w:divBdr>
        <w:top w:val="none" w:sz="0" w:space="0" w:color="auto"/>
        <w:left w:val="none" w:sz="0" w:space="0" w:color="auto"/>
        <w:bottom w:val="none" w:sz="0" w:space="0" w:color="auto"/>
        <w:right w:val="none" w:sz="0" w:space="0" w:color="auto"/>
      </w:divBdr>
    </w:div>
    <w:div w:id="1995329990">
      <w:bodyDiv w:val="1"/>
      <w:marLeft w:val="0"/>
      <w:marRight w:val="0"/>
      <w:marTop w:val="0"/>
      <w:marBottom w:val="0"/>
      <w:divBdr>
        <w:top w:val="none" w:sz="0" w:space="0" w:color="auto"/>
        <w:left w:val="none" w:sz="0" w:space="0" w:color="auto"/>
        <w:bottom w:val="none" w:sz="0" w:space="0" w:color="auto"/>
        <w:right w:val="none" w:sz="0" w:space="0" w:color="auto"/>
      </w:divBdr>
    </w:div>
    <w:div w:id="2001080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oi.org/10.1371/journal.pone.0224216"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i.org/10.1080/08874417.2021.1919941" TargetMode="External"/><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i.org/10.1007/978-3-030-66504-3_19" TargetMode="External"/><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learn.microsoft.com/en-us/microsoft-365/security/office-365-security/attack-simulation-training-simulations?view=o365-worldwide" TargetMode="External"/><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3B97A-D157-4128-B385-A2DE84085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4733</Words>
  <Characters>30155</Characters>
  <Application>Microsoft Office Word</Application>
  <DocSecurity>0</DocSecurity>
  <Lines>972</Lines>
  <Paragraphs>505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MIS781</dc:subject>
  <dc:creator>Student Name -</dc:creator>
  <cp:keywords/>
  <dc:description/>
  <cp:lastModifiedBy>Microsoft account</cp:lastModifiedBy>
  <cp:revision>2</cp:revision>
  <dcterms:created xsi:type="dcterms:W3CDTF">2024-05-17T11:32:00Z</dcterms:created>
  <dcterms:modified xsi:type="dcterms:W3CDTF">2024-05-17T11:32:00Z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d1450fb4-5a56-438a-afbf-7619dc8fd099</vt:lpwstr>
  </property>
</Properties>
</file>