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public class Solution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public boolean isValid(String s)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// Start typing your Java solution below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// DO NOT write main() function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if(s==null||s.length()==0) return true;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Stack stack=new Stack();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for(int i=0;i&lt;s.length();i++){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if(s.charAt(i)=='('||s.charAt(i)=='{'||s.charAt(i)=='[') stack.push(s.charAt(i));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else if((s.charAt(i)==')'||s.charAt(i)=='}'||s.charAt(i)==']')&amp;&amp;!stack.empty()){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char cur=stack.peek().toString().charAt(0);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if((cur=='('&amp;&amp;s.charAt(i)==')')||(cur=='{'&amp;&amp;s.charAt(i)=='}')||(cur=='['&amp;&amp;s.charAt(i)==']')) stack.pop();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else return false;        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}else return false;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return stack.empty();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