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Configurable</w:t>
      </w:r>
      <w:r>
        <w:t xml:space="preserve"> </w:t>
      </w:r>
      <w:r>
        <w:t xml:space="preserve">AMBA</w:t>
      </w:r>
      <w:r>
        <w:t xml:space="preserve"> </w:t>
      </w:r>
      <w:r>
        <w:t xml:space="preserve">5</w:t>
      </w:r>
      <w:r>
        <w:t xml:space="preserve"> </w:t>
      </w:r>
      <w:r>
        <w:t xml:space="preserve">CHI</w:t>
      </w:r>
      <w:r>
        <w:t xml:space="preserve"> </w:t>
      </w:r>
      <w:r>
        <w:t xml:space="preserve">Interconnect</w:t>
      </w:r>
    </w:p>
    <w:p>
      <w:pPr>
        <w:pStyle w:val="Subtitle"/>
      </w:pPr>
      <w:r>
        <w:t xml:space="preserve">Design</w:t>
      </w:r>
      <w:r>
        <w:t xml:space="preserve"> </w:t>
      </w:r>
      <w:r>
        <w:t xml:space="preserve">Specification</w:t>
      </w:r>
    </w:p>
    <w:p>
      <w:pPr>
        <w:pStyle w:val="Author"/>
      </w:pPr>
      <w:r>
        <w:t xml:space="preserve">CHI</w:t>
      </w:r>
      <w:r>
        <w:t xml:space="preserve"> </w:t>
      </w:r>
      <w:r>
        <w:t xml:space="preserve">RTL</w:t>
      </w:r>
      <w:r>
        <w:t xml:space="preserve"> </w:t>
      </w:r>
      <w:r>
        <w:t xml:space="preserve">project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status"/>
    <w:p>
      <w:pPr>
        <w:pStyle w:val="Heading1"/>
      </w:pPr>
      <w:r>
        <w:t xml:space="preserve">Document status</w:t>
      </w:r>
    </w:p>
    <w:p>
      <w:pPr>
        <w:pStyle w:val="FirstParagraph"/>
      </w:pPr>
      <w:r>
        <w:t xml:space="preserve">This document describes the RTL in this repository against Arm IHI 0050H. It</w:t>
      </w:r>
      <w:r>
        <w:t xml:space="preserve"> </w:t>
      </w:r>
      <w:r>
        <w:t xml:space="preserve">is a reference implementation, not a compliance claim. Every statement about</w:t>
      </w:r>
      <w:r>
        <w:t xml:space="preserve"> </w:t>
      </w:r>
      <w:r>
        <w:t xml:space="preserve">behaviour below was checked against the source, and the feature matrix in</w:t>
      </w:r>
      <w:r>
        <w:t xml:space="preserve"> </w:t>
      </w:r>
      <w:r>
        <w:t xml:space="preserve">Section 1.3 states exactly where each function stops.</w:t>
      </w:r>
    </w:p>
    <w:p>
      <w:pPr>
        <w:pStyle w:val="BodyText"/>
      </w:pPr>
      <w:r>
        <w:t xml:space="preserve">The document is generated from a single Markdown source in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 </w:t>
      </w:r>
      <w:r>
        <w:t xml:space="preserve">so that</w:t>
      </w:r>
      <w:r>
        <w:t xml:space="preserve"> </w:t>
      </w: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 the RTL never drift apart. See Section 12.7 for</w:t>
      </w:r>
      <w:r>
        <w:t xml:space="preserve"> </w:t>
      </w:r>
      <w:r>
        <w:t xml:space="preserve">the regeneration command.</w:t>
      </w:r>
    </w:p>
    <w:bookmarkEnd w:id="20"/>
    <w:bookmarkStart w:id="25" w:name="X0d205c2130f5adf3ca51e5084a72f4cb58ca797"/>
    <w:p>
      <w:pPr>
        <w:pStyle w:val="Heading1"/>
      </w:pPr>
      <w:r>
        <w:t xml:space="preserve">1 Scope, Issue H baseline, and feature status</w:t>
      </w:r>
    </w:p>
    <w:bookmarkStart w:id="22" w:name="baseline-and-exclusions"/>
    <w:p>
      <w:pPr>
        <w:pStyle w:val="Heading2"/>
      </w:pPr>
      <w:r>
        <w:t xml:space="preserve">1.1 Baseline and exclusions</w:t>
      </w:r>
    </w:p>
    <w:p>
      <w:pPr>
        <w:pStyle w:val="FirstParagraph"/>
      </w:pPr>
      <w:r>
        <w:t xml:space="preserve">The architectural reference is Arm IHI 0050H,</w:t>
      </w:r>
      <w:r>
        <w:t xml:space="preserve"> </w:t>
      </w:r>
      <w:r>
        <w:rPr>
          <w:iCs/>
          <w:i/>
        </w:rPr>
        <w:t xml:space="preserve">AMBA CHI Architecture</w:t>
      </w:r>
      <w:r>
        <w:rPr>
          <w:iCs/>
          <w:i/>
        </w:rPr>
        <w:t xml:space="preserve"> </w:t>
      </w:r>
      <w:r>
        <w:rPr>
          <w:iCs/>
          <w:i/>
        </w:rPr>
        <w:t xml:space="preserve">Specification</w:t>
      </w:r>
      <w:r>
        <w:t xml:space="preserve">, Issue H, 17 September 2025:</w:t>
      </w:r>
      <w:r>
        <w:t xml:space="preserve"> </w:t>
      </w:r>
      <w:hyperlink r:id="rId21">
        <w:r>
          <w:rPr>
            <w:rStyle w:val="Hyperlink"/>
          </w:rPr>
          <w:t xml:space="preserve">https://developer.arm.com/documentation/ihi0050/h/</w:t>
        </w:r>
      </w:hyperlink>
      <w:r>
        <w:t xml:space="preserve">. Section references</w:t>
      </w:r>
      <w:r>
        <w:t xml:space="preserve"> </w:t>
      </w:r>
      <w:r>
        <w:t xml:space="preserve">identify relevant Issue H material without reproducing Arm prose or tables.</w:t>
      </w:r>
    </w:p>
    <w:p>
      <w:pPr>
        <w:pStyle w:val="BodyText"/>
      </w:pPr>
      <w:r>
        <w:t xml:space="preserve">The project implements an on-chip CHI interconnect among RN-F, RN-D, RN-I,</w:t>
      </w:r>
      <w:r>
        <w:t xml:space="preserve"> </w:t>
      </w:r>
      <w:r>
        <w:t xml:space="preserve">SN-F, SN-I, HN-F, HN-I and MN functions. The following are outside the</w:t>
      </w:r>
      <w:r>
        <w:t xml:space="preserve"> </w:t>
      </w:r>
      <w:r>
        <w:t xml:space="preserve">project scope and are not present in any form:</w:t>
      </w:r>
    </w:p>
    <w:p>
      <w:pPr>
        <w:numPr>
          <w:ilvl w:val="0"/>
          <w:numId w:val="1001"/>
        </w:numPr>
        <w:pStyle w:val="Compact"/>
      </w:pPr>
      <w:r>
        <w:t xml:space="preserve">CHI Chip-to-Chip (IHI 0098), CXS, CCIX, die-to-die framing, C2C containers</w:t>
      </w:r>
      <w:r>
        <w:t xml:space="preserve"> </w:t>
      </w:r>
      <w:r>
        <w:t xml:space="preserve">and link services.</w:t>
      </w:r>
    </w:p>
    <w:p>
      <w:pPr>
        <w:numPr>
          <w:ilvl w:val="0"/>
          <w:numId w:val="1001"/>
        </w:numPr>
        <w:pStyle w:val="Compact"/>
      </w:pPr>
      <w:r>
        <w:t xml:space="preserve">Device Assignment and Coherent Device Assignment protocol behaviour. The</w:t>
      </w:r>
      <w:r>
        <w:t xml:space="preserve"> </w:t>
      </w:r>
      <w:r>
        <w:t xml:space="preserve">RME-CDA</w:t>
      </w:r>
      <w:r>
        <w:t xml:space="preserve"> </w:t>
      </w:r>
      <w:r>
        <w:rPr>
          <w:rStyle w:val="VerbatimChar"/>
        </w:rPr>
        <w:t xml:space="preserve">StreamID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SecSID1</w:t>
      </w:r>
      <w:r>
        <w:t xml:space="preserve"> </w:t>
      </w:r>
      <w:r>
        <w:t xml:space="preserve">flit fields are carried, but no assignment</w:t>
      </w:r>
      <w:r>
        <w:t xml:space="preserve"> </w:t>
      </w:r>
      <w:r>
        <w:t xml:space="preserve">or ownership checking exists.</w:t>
      </w:r>
    </w:p>
    <w:p>
      <w:pPr>
        <w:numPr>
          <w:ilvl w:val="0"/>
          <w:numId w:val="1001"/>
        </w:numPr>
        <w:pStyle w:val="Compact"/>
      </w:pPr>
      <w:r>
        <w:t xml:space="preserve">GDI.</w:t>
      </w:r>
    </w:p>
    <w:p>
      <w:pPr>
        <w:numPr>
          <w:ilvl w:val="0"/>
          <w:numId w:val="1001"/>
        </w:numPr>
        <w:pStyle w:val="Compact"/>
      </w:pPr>
      <w:r>
        <w:t xml:space="preserve">An RN-side cache controller. This repository is the interconnect; the RN-F</w:t>
      </w:r>
      <w:r>
        <w:t xml:space="preserve"> </w:t>
      </w:r>
      <w:r>
        <w:t xml:space="preserve">line-state model in Section 10 is the contract an RN must meet, not RTL</w:t>
      </w:r>
      <w:r>
        <w:t xml:space="preserve"> </w:t>
      </w:r>
      <w:r>
        <w:t xml:space="preserve">that is shipped here.</w:t>
      </w:r>
    </w:p>
    <w:p>
      <w:pPr>
        <w:pStyle w:val="FirstParagraph"/>
      </w:pPr>
      <w:r>
        <w:t xml:space="preserve">The Issue H errata have not been assessed against this RTL. An item marked</w:t>
      </w:r>
      <w:r>
        <w:t xml:space="preserve"> </w:t>
      </w:r>
      <w:r>
        <w:t xml:space="preserve">Implemented below means the named block exists in synthesizable RTL and</w:t>
      </w:r>
      <w:r>
        <w:t xml:space="preserve"> </w:t>
      </w:r>
      <w:r>
        <w:t xml:space="preserve">performs the described function; it is not an interoperability statement.</w:t>
      </w:r>
    </w:p>
    <w:bookmarkEnd w:id="22"/>
    <w:bookmarkStart w:id="23" w:name="status-definitions"/>
    <w:p>
      <w:pPr>
        <w:pStyle w:val="Heading2"/>
      </w:pPr>
      <w:r>
        <w:t xml:space="preserve">1.2 Status definitions</w:t>
      </w:r>
    </w:p>
    <w:p>
      <w:pPr>
        <w:pStyle w:val="FirstParagraph"/>
      </w:pPr>
      <w:r>
        <w:rPr>
          <w:bCs/>
          <w:b/>
        </w:rPr>
        <w:t xml:space="preserve">Implemented</w:t>
      </w:r>
      <w:r>
        <w:t xml:space="preserve"> </w:t>
      </w:r>
      <w:r>
        <w:t xml:space="preserve">— the function exists in synthesizable RTL and performs the</w:t>
      </w:r>
      <w:r>
        <w:t xml:space="preserve"> </w:t>
      </w:r>
      <w:r>
        <w:t xml:space="preserve">described protocol behaviour over its stated contract.</w:t>
      </w:r>
    </w:p>
    <w:p>
      <w:pPr>
        <w:pStyle w:val="BodyText"/>
      </w:pPr>
      <w:r>
        <w:rPr>
          <w:bCs/>
          <w:b/>
        </w:rPr>
        <w:t xml:space="preserve">Partial</w:t>
      </w:r>
      <w:r>
        <w:t xml:space="preserve"> </w:t>
      </w:r>
      <w:r>
        <w:t xml:space="preserve">— useful logic exists, but protocol cases, integration, or</w:t>
      </w:r>
      <w:r>
        <w:t xml:space="preserve"> </w:t>
      </w:r>
      <w:r>
        <w:t xml:space="preserve">end-to-end behaviour are incomplete. The boundary column says which.</w:t>
      </w:r>
    </w:p>
    <w:p>
      <w:pPr>
        <w:pStyle w:val="BodyText"/>
      </w:pPr>
      <w:r>
        <w:rPr>
          <w:bCs/>
          <w:b/>
        </w:rPr>
        <w:t xml:space="preserve">Not implemented</w:t>
      </w:r>
      <w:r>
        <w:t xml:space="preserve"> </w:t>
      </w:r>
      <w:r>
        <w:t xml:space="preserve">— no semantic implementation exists. An enum value or a</w:t>
      </w:r>
      <w:r>
        <w:t xml:space="preserve"> </w:t>
      </w:r>
      <w:r>
        <w:t xml:space="preserve">packed flit field by itself is carriage, not implementation.</w:t>
      </w:r>
    </w:p>
    <w:bookmarkEnd w:id="23"/>
    <w:bookmarkStart w:id="24" w:name="feature-matrix"/>
    <w:p>
      <w:pPr>
        <w:pStyle w:val="Heading2"/>
      </w:pPr>
      <w:r>
        <w:t xml:space="preserve">1.3 Feature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H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RTL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REQ/RSP/SNP/DAT records and pack/unpack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packed records match the Issue H field lists and slot widths, including every documented field overlay. Opcode-dependent field legality is not policed.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flit slot widths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B13.9.1–B13.9.4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/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GroupID</w:t>
            </w:r>
            <w:r>
              <w:t xml:space="preserve"> </w:t>
            </w:r>
            <w:r>
              <w:t xml:space="preserve">8, RSP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12, DAT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 </w:t>
            </w:r>
            <w:r>
              <w:t xml:space="preserve">16,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8,</w:t>
            </w:r>
            <w:r>
              <w:t xml:space="preserve"> </w:t>
            </w:r>
            <w:r>
              <w:rPr>
                <w:rStyle w:val="VerbatimChar"/>
              </w:rPr>
              <w:t xml:space="preserve">CCID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DataID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  <w:r>
              <w:t xml:space="preserve"> </w:t>
            </w:r>
            <w:r>
              <w:t xml:space="preserve">3 are slot widths independent of the node-side field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PAS[2:0]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w:r>
              <w:rPr>
                <w:rStyle w:val="VerbatimChar"/>
              </w:rPr>
              <w:t xml:space="preserve">NS</w:t>
            </w:r>
            <w:r>
              <w:t xml:space="preserve">/</w:t>
            </w:r>
            <w:r>
              <w:rPr>
                <w:rStyle w:val="VerbatimChar"/>
              </w:rPr>
              <w:t xml:space="preserve">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SNP carry the three-bit Physical Address Space selector and the SAM decodes its non-secure sense.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node-facing interface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if/chi_if.sv</w:t>
            </w:r>
            <w:r>
              <w:t xml:space="preserve"> </w:t>
            </w:r>
            <w:r>
              <w:t xml:space="preserve">is the only interface declaration in the repository and is a superset used by all five external node-class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Top-level interface count and replicated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Elaboration requires</w:t>
            </w:r>
            <w:r>
              <w:t xml:space="preserve"> </w:t>
            </w:r>
            <w:r>
              <w:rPr>
                <w:rStyle w:val="VerbatimChar"/>
              </w:rPr>
              <w:t xml:space="preserve">numIfPerNode == 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replChannels == 1</w:t>
            </w:r>
            <w:r>
              <w:t xml:space="preserve">. No top-level replication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L-Credit manager, link TX and link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chi_lcrd_mgr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implement finite credit accounting, receive buffering and credit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layer integrated at every node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B13.11, B14.2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chi_link_port</w:t>
            </w:r>
            <w:r>
              <w:t xml:space="preserve"> </w:t>
            </w:r>
            <w:r>
              <w:t xml:space="preserve">instantiates three receivers and three or four transmitters per port, and</w:t>
            </w:r>
            <w:r>
              <w:t xml:space="preserve"> </w:t>
            </w:r>
            <w:r>
              <w:rPr>
                <w:rStyle w:val="VerbatimChar"/>
              </w:rPr>
              <w:t xml:space="preserve">chi_interconnect_top</w:t>
            </w:r>
            <w:r>
              <w:t xml:space="preserve"> </w:t>
            </w:r>
            <w:r>
              <w:t xml:space="preserve">instantiates one per RN-F, RN-D, RN-I, SN-F and SN-I interface.</w:t>
            </w:r>
            <w:r>
              <w:t xml:space="preserve"> </w:t>
            </w:r>
            <w:r>
              <w:rPr>
                <w:rStyle w:val="VerbatimChar"/>
              </w:rPr>
              <w:t xml:space="preserve">*LCRDV</w:t>
            </w:r>
            <w:r>
              <w:t xml:space="preserve"> </w:t>
            </w:r>
            <w:r>
              <w:t xml:space="preserve">are real credit pulses, not ready echoes.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activation and deactivation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B14.5–B14.6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chi_link_fsm</w:t>
            </w:r>
            <w:r>
              <w:t xml:space="preserve"> </w:t>
            </w:r>
            <w:r>
              <w:t xml:space="preserve">implements STOP, ACTIVATE, RUN and DEACTIVATE with credit-drain conditions, and is instantiated per channel per direction inside every 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coherency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  <w:r>
              <w:t xml:space="preserve"> </w:t>
            </w:r>
            <w:r>
              <w:t xml:space="preserve">follow reset and</w:t>
            </w:r>
            <w:r>
              <w:t xml:space="preserve"> </w:t>
            </w:r>
            <w:r>
              <w:rPr>
                <w:rStyle w:val="VerbatimChar"/>
              </w:rPr>
              <w:t xml:space="preserve">SYSCOACK</w:t>
            </w:r>
            <w:r>
              <w:t xml:space="preserve"> </w:t>
            </w:r>
            <w:r>
              <w:t xml:space="preserve">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 There is no power-domain or coherency-entry sequencing.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Flit 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chi_link_tx</w:t>
            </w:r>
            <w:r>
              <w:t xml:space="preserve"> </w:t>
            </w:r>
            <w:r>
              <w:t xml:space="preserve">generates per-byte flit parity and</w:t>
            </w:r>
            <w:r>
              <w:t xml:space="preserve"> </w:t>
            </w:r>
            <w:r>
              <w:rPr>
                <w:rStyle w:val="VerbatimChar"/>
              </w:rPr>
              <w:t xml:space="preserve">chi_link_rx</w:t>
            </w:r>
            <w:r>
              <w:t xml:space="preserve"> </w:t>
            </w:r>
            <w:r>
              <w:t xml:space="preserve">checks it.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accepted at the top and a mismatch raises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for that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and credit signal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scalars beside control, valid and credit signals are declared in the interface and driven to zero. Only the flit parity vectors are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linkParityError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linkCreditError</w:t>
            </w:r>
            <w:r>
              <w:t xml:space="preserve"> </w:t>
            </w:r>
            <w:r>
              <w:t xml:space="preserve">are per-node-ordinal top-level outputs. Credit error covers receive-buffer overflow and L-Credit overflow or underflow.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physically separated internal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B2.1, 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REQ, RSP, SNP and DAT have separate ready/valid arrays, arbitration and topology storage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Per-output, per-channel QoS, age and round-robin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Shortest-direction routing, clockwise tie-break, directional registers, local and transit alternation, and ejection round-robin.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mesh with deterministic XY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B1.2, 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routers, one output register per crosspoint output, and placement-driven device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Per-hop L-Credits inside the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topology links use ready/valid with registered crosspoint outputs. CHI L-Credits terminate at the node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Requester SAM, HN striping and HN-I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B3.1–B3.3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region table, security rejection, XOR-fold hash and runtime update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B3.3.1, B4.2.6.2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chi_prefetch_map</w:t>
            </w:r>
            <w:r>
              <w:t xml:space="preserve"> </w:t>
            </w:r>
            <w:r>
              <w:t xml:space="preserve">maps the address to an SN-F independently of the HN hash, the request bypasses the Home, and both the HN-F and HN-I accept and discard it without a response and without a RetryAck.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Coherent read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B5.1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ReadNotSharedDirty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ReadPreferUnique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ReadOnceCleanInvalid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ReadOnceMakeInvalid</w:t>
            </w:r>
            <w:r>
              <w:t xml:space="preserve"> </w:t>
            </w:r>
            <w:r>
              <w:t xml:space="preserve">are classified, snooped when required, forwarded, and completed. Response-state selection is simplified and not every legal state combination is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Fourteen writes including the stash forms are classified and relayed with</w:t>
            </w:r>
            <w:r>
              <w:t xml:space="preserve"> </w:t>
            </w:r>
            <w:r>
              <w:rPr>
                <w:rStyle w:val="VerbatimChar"/>
              </w:rPr>
              <w:t xml:space="preserve">CompDBIDResp</w:t>
            </w:r>
            <w:r>
              <w:t xml:space="preserve"> </w:t>
            </w:r>
            <w:r>
              <w:t xml:space="preserve">combining. Partial-write byte-enable rules, write cancellation and every combined form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CMO and combined write-CMO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classification plus completion and persist tracking. Architectural completion points and the snoop and data side effects of each CMO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B2.5.1.3,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Eligibility, forwarding-snoop generation and</w:t>
            </w:r>
            <w:r>
              <w:t xml:space="preserve"> </w:t>
            </w:r>
            <w:r>
              <w:rPr>
                <w:rStyle w:val="VerbatimChar"/>
              </w:rPr>
              <w:t xml:space="preserve">SnpRespFwded</w:t>
            </w:r>
            <w:r>
              <w:t xml:space="preserve"> </w:t>
            </w:r>
            <w:r>
              <w:t xml:space="preserve">collection exist. The fallback path when the forwarding peer cannot supply data is not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DMT, including</w:t>
            </w:r>
            <w:r>
              <w:t xml:space="preserve"> </w:t>
            </w:r>
            <w:r>
              <w:rPr>
                <w:rStyle w:val="VerbatimChar"/>
              </w:rPr>
              <w:t xml:space="preserve">ReadNoSnpSep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B2.5.1.1–B2.5.1.2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chi_dmt_ctrl</w:t>
            </w:r>
            <w:r>
              <w:t xml:space="preserve"> </w:t>
            </w:r>
            <w:r>
              <w:t xml:space="preserve">selects direct memory transfer, the downstream read names the Requester in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, the Subordinate sends</w:t>
            </w:r>
            <w:r>
              <w:t xml:space="preserve"> </w:t>
            </w: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straight to the Requester, and the Home issues only the response it still owes.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B2.3.2.1, B13.10.24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chi_dwt_ctrl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on the downstream write, the Subordinate returns</w:t>
            </w:r>
            <w:r>
              <w:t xml:space="preserve"> </w:t>
            </w: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directly to the Requester, and the Home forwards only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B2.3.3, B4.2.5, B5.4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chi_atomic_alu</w:t>
            </w:r>
            <w:r>
              <w:t xml:space="preserve"> </w:t>
            </w:r>
            <w:r>
              <w:t xml:space="preserve">implements the</w:t>
            </w:r>
            <w:r>
              <w:t xml:space="preserve"> </w:t>
            </w:r>
            <w:r>
              <w:rPr>
                <w:rStyle w:val="VerbatimChar"/>
              </w:rPr>
              <w:t xml:space="preserve">AtomicStore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AtomicSwap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AtomicCompare</w:t>
            </w:r>
            <w:r>
              <w:t xml:space="preserve"> </w:t>
            </w:r>
            <w:r>
              <w:t xml:space="preserve">operations. The Home serializes the operand, reads the initial value, applies the operation, writes it back and returns the original value. Little-endian and big-endian operands are both handled.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atomics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 are executed at the Home. There is no negotiation that pushes the operation to the Subordinate.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DVM and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B2.3.7, 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MN serially unicasts</w:t>
            </w:r>
            <w:r>
              <w:t xml:space="preserve"> </w:t>
            </w:r>
            <w:r>
              <w:rPr>
                <w:rStyle w:val="VerbatimChar"/>
              </w:rPr>
              <w:t xml:space="preserve">SnpDVMOp</w:t>
            </w:r>
            <w:r>
              <w:t xml:space="preserve"> </w:t>
            </w:r>
            <w:r>
              <w:t xml:space="preserve">to configured Requesters and collects responses. The two-part DVM message payload is not decoded, so operation-specific ordering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coherent snoops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B4.3–B4.4, 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Home walks a precise sharer vector one RN-F at a time and collects responses including forwarded and dirty-data cases. One snoop is outstanding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stashing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B4.9, 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chi_stash_ctrl</w:t>
            </w:r>
            <w:r>
              <w:t xml:space="preserve"> </w:t>
            </w:r>
            <w:r>
              <w:t xml:space="preserve">decodes</w:t>
            </w:r>
            <w:r>
              <w:t xml:space="preserve"> </w:t>
            </w:r>
            <w:r>
              <w:rPr>
                <w:rStyle w:val="VerbatimChar"/>
              </w:rPr>
              <w:t xml:space="preserve">WriteUniqueFullStash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WriteUniquePtlStash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StashOnceShared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StashOnceSepShared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StashOnceSepUnique</w:t>
            </w:r>
            <w:r>
              <w:t xml:space="preserve">, resolves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StashNIDValid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StashLPIDValid</w:t>
            </w:r>
            <w:r>
              <w:t xml:space="preserve">, issues the matching stash snoop, honours a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snoop response by issuing the implied read, and returns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StashDone</w:t>
            </w:r>
            <w:r>
              <w:t xml:space="preserve"> </w:t>
            </w:r>
            <w:r>
              <w:t xml:space="preserve">or the combined</w:t>
            </w:r>
            <w:r>
              <w:t xml:space="preserve"> </w:t>
            </w:r>
            <w:r>
              <w:rPr>
                <w:rStyle w:val="VerbatimChar"/>
              </w:rPr>
              <w:t xml:space="preserve">CompStashDone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 cache states and 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B4.1, B4.6–B4.8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project scope. State encodings exist in</w:t>
            </w:r>
            <w:r>
              <w:t xml:space="preserve"> </w:t>
            </w:r>
            <w:r>
              <w:rPr>
                <w:rStyle w:val="VerbatimChar"/>
              </w:rPr>
              <w:t xml:space="preserve">chi_pkg</w:t>
            </w:r>
            <w:r>
              <w:t xml:space="preserve"> </w:t>
            </w:r>
            <w:r>
              <w:t xml:space="preserve">and the required model is documented in Section 10, but there is no RN cache controller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 and same-line hazards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B1.5, B2.7,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storage, allocation and same-line plus ordered hazard logic exist, but the Home FSM admits one transaction at a time, so configured POS depth does not create concurrency.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Inclusive precise snoop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B4.4, B4.11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Set-associative sharer and owner storage with rotating replacement and sequential back-invalidation. State updates are simplified and are not a complete Issue H directory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Retry,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B2.5.5, B2.10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chi_retry</w:t>
            </w:r>
            <w:r>
              <w:t xml:space="preserve"> </w:t>
            </w:r>
            <w:r>
              <w:t xml:space="preserve">records the</w:t>
            </w:r>
            <w:r>
              <w:t xml:space="preserve"> </w:t>
            </w:r>
            <w:r>
              <w:rPr>
                <w:rStyle w:val="VerbatimChar"/>
              </w:rPr>
              <w:t xml:space="preserve">SrcID</w:t>
            </w:r>
            <w:r>
              <w:t xml:space="preserve">, QoS and credit class behind every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, allocates one of four P-Credit types, and issues</w:t>
            </w:r>
            <w:r>
              <w:t xml:space="preserve"> </w:t>
            </w: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naming the recorded Requester with no</w:t>
            </w:r>
            <w:r>
              <w:t xml:space="preserve"> </w:t>
            </w:r>
            <w:r>
              <w:rPr>
                <w:rStyle w:val="VerbatimChar"/>
              </w:rPr>
              <w:t xml:space="preserve">TxnID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DBID</w:t>
            </w:r>
            <w:r>
              <w:t xml:space="preserve">. QoS selects which record is granted and age breaks 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B2.5.6, B2.10.1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granted credit leaves the accounting either when a request arrives with</w:t>
            </w:r>
            <w:r>
              <w:t xml:space="preserve"> </w:t>
            </w:r>
            <w:r>
              <w:rPr>
                <w:rStyle w:val="VerbatimChar"/>
              </w:rPr>
              <w:t xml:space="preserve">AllowRetry</w:t>
            </w:r>
            <w:r>
              <w:t xml:space="preserve"> </w:t>
            </w:r>
            <w:r>
              <w:t xml:space="preserve">deasserted or when the Requester returns it with</w:t>
            </w:r>
            <w:r>
              <w:t xml:space="preserve"> </w:t>
            </w:r>
            <w:r>
              <w:rPr>
                <w:rStyle w:val="VerbatimChar"/>
              </w:rPr>
              <w:t xml:space="preserve">PCrdReturn</w:t>
            </w:r>
            <w:r>
              <w:t xml:space="preserve">, which the Home accepts and discards.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and requester reservation monitors produce</w:t>
            </w:r>
            <w:r>
              <w:t xml:space="preserve"> </w:t>
            </w:r>
            <w:r>
              <w:rPr>
                <w:rStyle w:val="VerbatimChar"/>
              </w:rPr>
              <w:t xml:space="preserve">EXOK</w:t>
            </w:r>
            <w:r>
              <w:t xml:space="preserve">. Request classification and the full set of invalidation and failure rules are simplified.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and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 requests are globally serialized and a</w:t>
            </w:r>
            <w:r>
              <w:t xml:space="preserve"> </w:t>
            </w:r>
            <w:r>
              <w:rPr>
                <w:rStyle w:val="VerbatimChar"/>
              </w:rPr>
              <w:t xml:space="preserve">ReadReceipt</w:t>
            </w:r>
            <w:r>
              <w:t xml:space="preserve"> </w:t>
            </w:r>
            <w:r>
              <w:t xml:space="preserve">is returned for a request that asks for one. Endpoint order and request order are not distinguished.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</w:t>
            </w:r>
            <w:r>
              <w:t xml:space="preserve"> </w:t>
            </w:r>
            <w:r>
              <w:t xml:space="preserve">and poison carriage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DAT bits pack and unpack end to end. There is no error-response generation from a data check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MultiReq,</w:t>
            </w:r>
            <w:r>
              <w:t xml:space="preserve"> 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CacheLineID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B2.8,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fields and the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/</w:t>
            </w:r>
            <w:r>
              <w:rPr>
                <w:rStyle w:val="VerbatimChar"/>
              </w:rPr>
              <w:t xml:space="preserve">NumReq</w:t>
            </w:r>
            <w:r>
              <w:t xml:space="preserve"> </w:t>
            </w:r>
            <w:r>
              <w:t xml:space="preserve">slot overlay are carried, but no multi-request expansion or per-line tracking exists.</w:t>
            </w:r>
            <w:r>
              <w:t xml:space="preserve"> </w:t>
            </w:r>
            <w:r>
              <w:rPr>
                <w:rStyle w:val="VerbatimChar"/>
              </w:rPr>
              <w:t xml:space="preserve">multiReqEn</w:t>
            </w:r>
            <w:r>
              <w:t xml:space="preserve"> </w:t>
            </w:r>
            <w:r>
              <w:t xml:space="preserve">is checked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four-bit field and its REQ, SNP and DAT slot overlays are carried. No page-based hardware attribute behaviour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MTE tag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B12,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TagOp</w:t>
            </w:r>
            <w:r>
              <w:t xml:space="preserve"> </w:t>
            </w:r>
            <w:r>
              <w:t xml:space="preserve">are carried. There is no allocation-tag storage, matching or tag-operation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B10.6, B13.10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</w:t>
            </w:r>
            <w:r>
              <w:t xml:space="preserve"> </w:t>
            </w:r>
            <w:r>
              <w:rPr>
                <w:rStyle w:val="VerbatimChar"/>
              </w:rPr>
              <w:t xml:space="preserve">MECID</w:t>
            </w:r>
            <w:r>
              <w:t xml:space="preserve"> </w:t>
            </w:r>
            <w:r>
              <w:t xml:space="preserve">and its DAT slot overlay are carried. No MEC access control, translation or consistency checking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12-bit or 15-bit bus is carried in REQ and SNP. There is no resource partitioning or monitoring.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Secure-write staged region editor with a quiescent commit. Limitations are in Section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MMIO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HN-I recognizes a 4 KiB window and simple read and write offsets. Security, validation and quiescent commit are incomplete.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local safety, stability and protocol-field properties with functional covers. There is no full protocol checker and no proof closure.</w:t>
            </w:r>
          </w:p>
        </w:tc>
      </w:tr>
    </w:tbl>
    <w:bookmarkEnd w:id="24"/>
    <w:bookmarkEnd w:id="25"/>
    <w:bookmarkStart w:id="29" w:name="architecture-and-hierarchy"/>
    <w:p>
      <w:pPr>
        <w:pStyle w:val="Heading1"/>
      </w:pPr>
      <w:r>
        <w:t xml:space="preserve">2 Architecture and hierarchy</w:t>
      </w:r>
    </w:p>
    <w:bookmarkStart w:id="26" w:name="block-diagram"/>
    <w:p>
      <w:pPr>
        <w:pStyle w:val="Heading2"/>
      </w:pPr>
      <w:r>
        <w:t xml:space="preserve">2.1 Block diagram</w:t>
      </w:r>
    </w:p>
    <w:p>
      <w:pPr>
        <w:pStyle w:val="SourceCode"/>
      </w:pPr>
      <w:r>
        <w:rPr>
          <w:rStyle w:val="VerbatimChar"/>
        </w:rPr>
        <w:t xml:space="preserve">  RN-F / RN-D / RN-I arrays              SN-F / SN-I arrays</w:t>
      </w:r>
      <w:r>
        <w:br/>
      </w:r>
      <w:r>
        <w:rPr>
          <w:rStyle w:val="VerbatimChar"/>
        </w:rPr>
        <w:t xml:space="preserve">        one chi_if each                     one chi_if each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  chi_link_port                       chi_link_port</w:t>
      </w:r>
      <w:r>
        <w:br/>
      </w:r>
      <w:r>
        <w:rPr>
          <w:rStyle w:val="VerbatimChar"/>
        </w:rPr>
        <w:t xml:space="preserve">   L-Credits, parity, activation      L-Credits, parity, activation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requester SAM + PrefetchTgt map              |</w:t>
      </w:r>
      <w:r>
        <w:br/>
      </w:r>
      <w:r>
        <w:rPr>
          <w:rStyle w:val="VerbatimChar"/>
        </w:rPr>
        <w:t xml:space="preserve">               |                                   |</w:t>
      </w:r>
      <w:r>
        <w:br/>
      </w:r>
      <w:r>
        <w:rPr>
          <w:rStyle w:val="VerbatimChar"/>
        </w:rPr>
        <w:t xml:space="preserve">      +------------------ chi_noc_top -------------------+</w:t>
      </w:r>
      <w:r>
        <w:br/>
      </w:r>
      <w:r>
        <w:rPr>
          <w:rStyle w:val="VerbatimChar"/>
        </w:rPr>
        <w:t xml:space="preserve">      |  CROSSBAR          RING            MESH_2D       |</w:t>
      </w:r>
      <w:r>
        <w:br/>
      </w:r>
      <w:r>
        <w:rPr>
          <w:rStyle w:val="VerbatimChar"/>
        </w:rPr>
        <w:t xml:space="preserve">      |  separate REQ / RSP / SNP / DAT ready-valid      |</w:t>
      </w:r>
      <w:r>
        <w:br/>
      </w:r>
      <w:r>
        <w:rPr>
          <w:rStyle w:val="VerbatimChar"/>
        </w:rPr>
        <w:t xml:space="preserve">      +--------------------------+-----------------------+</w:t>
      </w:r>
      <w:r>
        <w:br/>
      </w:r>
      <w:r>
        <w:rPr>
          <w:rStyle w:val="VerbatimChar"/>
        </w:rPr>
        <w:t xml:space="preserve">                                 |</w:t>
      </w:r>
      <w:r>
        <w:br/>
      </w:r>
      <w:r>
        <w:rPr>
          <w:rStyle w:val="VerbatimChar"/>
        </w:rPr>
        <w:t xml:space="preserve">            +--------------------+--------------------+</w:t>
      </w:r>
      <w:r>
        <w:br/>
      </w:r>
      <w:r>
        <w:rPr>
          <w:rStyle w:val="VerbatimChar"/>
        </w:rPr>
        <w:t xml:space="preserve">            |                    |                    |</w:t>
      </w:r>
      <w:r>
        <w:br/>
      </w:r>
      <w:r>
        <w:rPr>
          <w:rStyle w:val="VerbatimChar"/>
        </w:rPr>
        <w:t xml:space="preserve">       chi_hnf_top          chi_hni_top           chi_mn_dvm</w:t>
      </w:r>
      <w:r>
        <w:br/>
      </w:r>
      <w:r>
        <w:rPr>
          <w:rStyle w:val="VerbatimChar"/>
        </w:rPr>
        <w:t xml:space="preserve">      coherent Home       noncoherent Home       DVM sequencer</w:t>
      </w:r>
      <w:r>
        <w:br/>
      </w:r>
      <w:r>
        <w:rPr>
          <w:rStyle w:val="VerbatimChar"/>
        </w:rPr>
        <w:t xml:space="preserve">      + CFG-MMIO endpoint</w:t>
      </w:r>
      <w:r>
        <w:br/>
      </w:r>
      <w:r>
        <w:rPr>
          <w:rStyle w:val="VerbatimChar"/>
        </w:rPr>
        <w:t xml:space="preserve">            |                    |</w:t>
      </w:r>
      <w:r>
        <w:br/>
      </w:r>
      <w:r>
        <w:rPr>
          <w:rStyle w:val="VerbatimChar"/>
        </w:rPr>
        <w:t xml:space="preserve">          SN-F                 SN-I</w:t>
      </w:r>
      <w:r>
        <w:br/>
      </w:r>
      <w:r>
        <w:br/>
      </w:r>
      <w:r>
        <w:rPr>
          <w:rStyle w:val="VerbatimChar"/>
        </w:rPr>
        <w:t xml:space="preserve">  APB4 --&gt; chi_cfg_slave --&gt; shared SAM region-update broadcast</w:t>
      </w:r>
    </w:p>
    <w:p>
      <w:pPr>
        <w:pStyle w:val="FirstParagraph"/>
      </w:pPr>
      <w:r>
        <w:t xml:space="preserve">HN-F, HN-I and MN are internal endpoints on the fabric, not external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ports, so they have no link layer.</w:t>
      </w:r>
    </w:p>
    <w:bookmarkEnd w:id="26"/>
    <w:bookmarkStart w:id="27" w:name="rtl-hierarchy"/>
    <w:p>
      <w:pPr>
        <w:pStyle w:val="Heading2"/>
      </w:pPr>
      <w:r>
        <w:t xml:space="preserve">2.2 RTL hierarchy</w:t>
      </w:r>
    </w:p>
    <w:p>
      <w:pPr>
        <w:pStyle w:val="SourceCode"/>
      </w:pPr>
      <w:r>
        <w:rPr>
          <w:rStyle w:val="VerbatimChar"/>
        </w:rPr>
        <w:t xml:space="preserve">chi_interconnect_top</w:t>
      </w:r>
      <w:r>
        <w:br/>
      </w:r>
      <w:r>
        <w:rPr>
          <w:rStyle w:val="VerbatimChar"/>
        </w:rPr>
        <w:t xml:space="preserve">├── chi_cfg_check                            (elaboration assertions)</w:t>
      </w:r>
      <w:r>
        <w:br/>
      </w:r>
      <w:r>
        <w:rPr>
          <w:rStyle w:val="VerbatimChar"/>
        </w:rPr>
        <w:t xml:space="preserve">├── rnf_ports[*] / rnd_ports[*] / rni_ports[*] : chi_link_port</w:t>
      </w:r>
      <w:r>
        <w:br/>
      </w:r>
      <w:r>
        <w:rPr>
          <w:rStyle w:val="VerbatimChar"/>
        </w:rPr>
        <w:t xml:space="preserve">│   ├── chi_link_rx  x3   (REQ, RSP, DAT from the node)</w:t>
      </w:r>
      <w:r>
        <w:br/>
      </w:r>
      <w:r>
        <w:rPr>
          <w:rStyle w:val="VerbatimChar"/>
        </w:rPr>
        <w:t xml:space="preserve">│   ├── chi_link_tx  x3   (RSP, SNP, DAT to the node)</w:t>
      </w:r>
      <w:r>
        <w:br/>
      </w:r>
      <w:r>
        <w:rPr>
          <w:rStyle w:val="VerbatimChar"/>
        </w:rPr>
        <w:t xml:space="preserve">│   └── chi_link_fsm x6   (one per channel per direction)</w:t>
      </w:r>
      <w:r>
        <w:br/>
      </w:r>
      <w:r>
        <w:rPr>
          <w:rStyle w:val="VerbatimChar"/>
        </w:rPr>
        <w:t xml:space="preserve">├── snf_ports[*] / sni_ports[*] : chi_link_port</w:t>
      </w:r>
      <w:r>
        <w:br/>
      </w:r>
      <w:r>
        <w:rPr>
          <w:rStyle w:val="VerbatimChar"/>
        </w:rPr>
        <w:t xml:space="preserve">│   ├── chi_link_rx  x2   (RSP, DAT from the node)</w:t>
      </w:r>
      <w:r>
        <w:br/>
      </w:r>
      <w:r>
        <w:rPr>
          <w:rStyle w:val="VerbatimChar"/>
        </w:rPr>
        <w:t xml:space="preserve">│   └── chi_link_tx  x3   (REQ, RSP, DAT to the node)</w:t>
      </w:r>
      <w:r>
        <w:br/>
      </w:r>
      <w:r>
        <w:rPr>
          <w:rStyle w:val="VerbatimChar"/>
        </w:rPr>
        <w:t xml:space="preserve">├── requester_sam[*]</w:t>
      </w:r>
      <w:r>
        <w:br/>
      </w:r>
      <w:r>
        <w:rPr>
          <w:rStyle w:val="VerbatimChar"/>
        </w:rPr>
        <w:t xml:space="preserve">│   ├── chi_sam  ── chi_hn_hash</w:t>
      </w:r>
      <w:r>
        <w:br/>
      </w:r>
      <w:r>
        <w:rPr>
          <w:rStyle w:val="VerbatimChar"/>
        </w:rPr>
        <w:t xml:space="preserve">│   └── chi_prefetch_map</w:t>
      </w:r>
      <w:r>
        <w:br/>
      </w:r>
      <w:r>
        <w:rPr>
          <w:rStyle w:val="VerbatimChar"/>
        </w:rPr>
        <w:t xml:space="preserve">├── apb_cfg : chi_cfg_slave                          [CFG_APB]</w:t>
      </w:r>
      <w:r>
        <w:br/>
      </w:r>
      <w:r>
        <w:rPr>
          <w:rStyle w:val="VerbatimChar"/>
        </w:rPr>
        <w:t xml:space="preserve">├── hnf_nodes[*] : chi_hnf_top</w:t>
      </w:r>
      <w:r>
        <w:br/>
      </w:r>
      <w:r>
        <w:rPr>
          <w:rStyle w:val="VerbatimChar"/>
        </w:rPr>
        <w:t xml:space="preserve">│   ├── chi_pos</w:t>
      </w:r>
      <w:r>
        <w:br/>
      </w:r>
      <w:r>
        <w:rPr>
          <w:rStyle w:val="VerbatimChar"/>
        </w:rPr>
        <w:t xml:space="preserve">│   ├── chi_hazard</w:t>
      </w:r>
      <w:r>
        <w:br/>
      </w:r>
      <w:r>
        <w:rPr>
          <w:rStyle w:val="VerbatimChar"/>
        </w:rPr>
        <w:t xml:space="preserve">│   ├── chi_snoop_filter</w:t>
      </w:r>
      <w:r>
        <w:br/>
      </w:r>
      <w:r>
        <w:rPr>
          <w:rStyle w:val="VerbatimChar"/>
        </w:rPr>
        <w:t xml:space="preserve">│   ├── chi_snp_gen</w:t>
      </w:r>
      <w:r>
        <w:br/>
      </w:r>
      <w:r>
        <w:rPr>
          <w:rStyle w:val="VerbatimChar"/>
        </w:rPr>
        <w:t xml:space="preserve">│   ├── chi_retry</w:t>
      </w:r>
      <w:r>
        <w:br/>
      </w:r>
      <w:r>
        <w:rPr>
          <w:rStyle w:val="VerbatimChar"/>
        </w:rPr>
        <w:t xml:space="preserve">│   ├── chi_dct_ctrl</w:t>
      </w:r>
      <w:r>
        <w:br/>
      </w:r>
      <w:r>
        <w:rPr>
          <w:rStyle w:val="VerbatimChar"/>
        </w:rPr>
        <w:t xml:space="preserve">│   ├── chi_dmt_ctrl</w:t>
      </w:r>
      <w:r>
        <w:br/>
      </w:r>
      <w:r>
        <w:rPr>
          <w:rStyle w:val="VerbatimChar"/>
        </w:rPr>
        <w:t xml:space="preserve">│   ├── chi_dwt_ctrl</w:t>
      </w:r>
      <w:r>
        <w:br/>
      </w:r>
      <w:r>
        <w:rPr>
          <w:rStyle w:val="VerbatimChar"/>
        </w:rPr>
        <w:t xml:space="preserve">│   ├── chi_stash_ctrl</w:t>
      </w:r>
      <w:r>
        <w:br/>
      </w:r>
      <w:r>
        <w:rPr>
          <w:rStyle w:val="VerbatimChar"/>
        </w:rPr>
        <w:t xml:space="preserve">│   ├── chi_atomic_alu</w:t>
      </w:r>
      <w:r>
        <w:br/>
      </w:r>
      <w:r>
        <w:rPr>
          <w:rStyle w:val="VerbatimChar"/>
        </w:rPr>
        <w:t xml:space="preserve">│   ├── chi_cmo</w:t>
      </w:r>
      <w:r>
        <w:br/>
      </w:r>
      <w:r>
        <w:rPr>
          <w:rStyle w:val="VerbatimChar"/>
        </w:rPr>
        <w:t xml:space="preserve">│   └── chi_excl_mon</w:t>
      </w:r>
      <w:r>
        <w:br/>
      </w:r>
      <w:r>
        <w:rPr>
          <w:rStyle w:val="VerbatimChar"/>
        </w:rPr>
        <w:t xml:space="preserve">├── hni_nodes[*] : chi_hni_top</w:t>
      </w:r>
      <w:r>
        <w:br/>
      </w:r>
      <w:r>
        <w:rPr>
          <w:rStyle w:val="VerbatimChar"/>
        </w:rPr>
        <w:t xml:space="preserve">│   └── chi_sam</w:t>
      </w:r>
      <w:r>
        <w:br/>
      </w:r>
      <w:r>
        <w:rPr>
          <w:rStyle w:val="VerbatimChar"/>
        </w:rPr>
        <w:t xml:space="preserve">├── mn_nodes[*] : chi_mn_dvm</w:t>
      </w:r>
      <w:r>
        <w:br/>
      </w:r>
      <w:r>
        <w:rPr>
          <w:rStyle w:val="VerbatimChar"/>
        </w:rPr>
        <w:t xml:space="preserve">└── chi_noc_top</w:t>
      </w:r>
      <w:r>
        <w:br/>
      </w:r>
      <w:r>
        <w:rPr>
          <w:rStyle w:val="VerbatimChar"/>
        </w:rPr>
        <w:t xml:space="preserve">    ├── chi_xbar ── chi_vc_arb[*]                   [CROSSBAR]</w:t>
      </w:r>
      <w:r>
        <w:br/>
      </w:r>
      <w:r>
        <w:rPr>
          <w:rStyle w:val="VerbatimChar"/>
        </w:rPr>
        <w:t xml:space="preserve">    ├── chi_ring                                    [RING]</w:t>
      </w:r>
      <w:r>
        <w:br/>
      </w:r>
      <w:r>
        <w:rPr>
          <w:rStyle w:val="VerbatimChar"/>
        </w:rPr>
        <w:t xml:space="preserve">    └── chi_mesh                                    [MESH_2D]</w:t>
      </w:r>
      <w:r>
        <w:br/>
      </w:r>
      <w:r>
        <w:rPr>
          <w:rStyle w:val="VerbatimChar"/>
        </w:rPr>
        <w:t xml:space="preserve">        └── chi_mesh_xp[*]</w:t>
      </w:r>
      <w:r>
        <w:br/>
      </w:r>
      <w:r>
        <w:rPr>
          <w:rStyle w:val="VerbatimChar"/>
        </w:rPr>
        <w:t xml:space="preserve">            └── chi_router[REQ/RSP/SNP/DAT]</w:t>
      </w:r>
      <w:r>
        <w:br/>
      </w:r>
      <w:r>
        <w:rPr>
          <w:rStyle w:val="VerbatimChar"/>
        </w:rPr>
        <w:t xml:space="preserve">                ├── chi_route_compute[*]</w:t>
      </w:r>
      <w:r>
        <w:br/>
      </w:r>
      <w:r>
        <w:rPr>
          <w:rStyle w:val="VerbatimChar"/>
        </w:rPr>
        <w:t xml:space="preserve">                └── chi_vc_arb[*]</w:t>
      </w:r>
    </w:p>
    <w:p>
      <w:pPr>
        <w:pStyle w:val="FirstParagraph"/>
      </w:pPr>
      <w:r>
        <w:rPr>
          <w:rStyle w:val="VerbatimChar"/>
        </w:rPr>
        <w:t xml:space="preserve">chi_lcrd_mgr</w:t>
      </w:r>
      <w:r>
        <w:t xml:space="preserve"> </w:t>
      </w:r>
      <w:r>
        <w:t xml:space="preserve">is used by</w:t>
      </w:r>
      <w:r>
        <w:t xml:space="preserve"> </w:t>
      </w:r>
      <w:r>
        <w:rPr>
          <w:rStyle w:val="VerbatimChar"/>
        </w:rPr>
        <w:t xml:space="preserve">chi_link_tx</w:t>
      </w:r>
      <w:r>
        <w:t xml:space="preserve">. Every link block is now inside the</w:t>
      </w:r>
      <w:r>
        <w:t xml:space="preserve"> </w:t>
      </w:r>
      <w:r>
        <w:t xml:space="preserve">product hierarchy; none of them is harness-only.</w:t>
      </w:r>
    </w:p>
    <w:bookmarkEnd w:id="27"/>
    <w:bookmarkStart w:id="28" w:name="handshake-discipline"/>
    <w:p>
      <w:pPr>
        <w:pStyle w:val="Heading2"/>
      </w:pPr>
      <w:r>
        <w:t xml:space="preserve">2.3 Handshake discipline</w:t>
      </w:r>
    </w:p>
    <w:p>
      <w:pPr>
        <w:pStyle w:val="FirstParagraph"/>
      </w:pPr>
      <w:r>
        <w:t xml:space="preserve">Every ready/valid channel in the design obeys two rules, and the RTL is</w:t>
      </w:r>
      <w:r>
        <w:t xml:space="preserve"> </w:t>
      </w:r>
      <w:r>
        <w:t xml:space="preserve">structured so that a linter can see both:</w:t>
      </w:r>
    </w:p>
    <w:p>
      <w:pPr>
        <w:numPr>
          <w:ilvl w:val="0"/>
          <w:numId w:val="1002"/>
        </w:numPr>
        <w:pStyle w:val="Compact"/>
      </w:pPr>
      <w:r>
        <w:t xml:space="preserve">A valid and its flit never depend combinationally on the ready they are</w:t>
      </w:r>
      <w:r>
        <w:t xml:space="preserve"> </w:t>
      </w:r>
      <w:r>
        <w:t xml:space="preserve">paired with. The Home Node decides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, a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and every</w:t>
      </w:r>
      <w:r>
        <w:t xml:space="preserve"> </w:t>
      </w:r>
      <w:r>
        <w:t xml:space="preserve">transaction response without looking at</w:t>
      </w:r>
      <w:r>
        <w:t xml:space="preserve"> </w:t>
      </w:r>
      <w:r>
        <w:rPr>
          <w:rStyle w:val="VerbatimChar"/>
        </w:rPr>
        <w:t xml:space="preserve">rspOutReady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module that drives both directions of a handshake writes the forward and</w:t>
      </w:r>
      <w:r>
        <w:t xml:space="preserve"> </w:t>
      </w:r>
      <w:r>
        <w:t xml:space="preserve">the backward direction in separate</w:t>
      </w:r>
      <w:r>
        <w:t xml:space="preserve"> </w:t>
      </w:r>
      <w:r>
        <w:rPr>
          <w:rStyle w:val="VerbatimChar"/>
        </w:rPr>
        <w:t xml:space="preserve">always_comb</w:t>
      </w:r>
      <w:r>
        <w:t xml:space="preserve"> </w:t>
      </w:r>
      <w:r>
        <w:t xml:space="preserve">blocks.</w:t>
      </w:r>
      <w:r>
        <w:t xml:space="preserve"> </w:t>
      </w:r>
      <w:r>
        <w:rPr>
          <w:rStyle w:val="VerbatimChar"/>
        </w:rPr>
        <w:t xml:space="preserve">chi_mesh</w:t>
      </w:r>
      <w:r>
        <w:t xml:space="preserve"> </w:t>
      </w:r>
      <w:r>
        <w:t xml:space="preserve">uses</w:t>
      </w:r>
      <w:r>
        <w:t xml:space="preserve"> </w:t>
      </w:r>
      <w:r>
        <w:t xml:space="preserve">four blocks — ingress forward, egress forward, egress ready, ingress</w:t>
      </w:r>
      <w:r>
        <w:t xml:space="preserve"> </w:t>
      </w:r>
      <w:r>
        <w:t xml:space="preserve">ready — because a single block would make every crosspoint ready appear</w:t>
      </w:r>
      <w:r>
        <w:t xml:space="preserve"> </w:t>
      </w:r>
      <w:r>
        <w:t xml:space="preserve">to depend on every crosspoint valid.</w:t>
      </w:r>
    </w:p>
    <w:p>
      <w:pPr>
        <w:pStyle w:val="FirstParagraph"/>
      </w:pPr>
      <w:r>
        <w:t xml:space="preserve">The consequence is that the whole fabric elaborates with no circular</w:t>
      </w:r>
      <w:r>
        <w:t xml:space="preserve"> </w:t>
      </w:r>
      <w:r>
        <w:t xml:space="preserve">combinational logic, which Section 12.6 records as a passing lint result.</w:t>
      </w:r>
    </w:p>
    <w:bookmarkEnd w:id="28"/>
    <w:bookmarkEnd w:id="29"/>
    <w:bookmarkStart w:id="33" w:name="parameters-and-elaboration-constraints"/>
    <w:p>
      <w:pPr>
        <w:pStyle w:val="Heading1"/>
      </w:pPr>
      <w:r>
        <w:t xml:space="preserve">3 Parameters and elaboration constraints</w:t>
      </w:r>
    </w:p>
    <w:bookmarkStart w:id="30" w:name="chi_cfg_t"/>
    <w:p>
      <w:pPr>
        <w:pStyle w:val="Heading2"/>
      </w:pPr>
      <w:r>
        <w:t xml:space="preserve">3.1</w:t>
      </w:r>
      <w:r>
        <w:t xml:space="preserve"> </w:t>
      </w:r>
      <w:r>
        <w:rPr>
          <w:rStyle w:val="VerbatimChar"/>
        </w:rPr>
        <w:t xml:space="preserve">chi_cfg_t</w:t>
      </w:r>
    </w:p>
    <w:p>
      <w:pPr>
        <w:pStyle w:val="FirstParagraph"/>
      </w:pPr>
      <w:r>
        <w:t xml:space="preserve">All count fields are unsigned.</w:t>
      </w:r>
      <w:r>
        <w:t xml:space="preserve"> </w:t>
      </w:r>
      <w:r>
        <w:t xml:space="preserve">“</w:t>
      </w:r>
      <w:r>
        <w:t xml:space="preserve">No explicit maximum</w:t>
      </w:r>
      <w:r>
        <w:t xml:space="preserve">”</w:t>
      </w:r>
      <w:r>
        <w:t xml:space="preserve"> </w:t>
      </w:r>
      <w:r>
        <w:t xml:space="preserve">means the elaboration</w:t>
      </w:r>
      <w:r>
        <w:t xml:space="preserve"> </w:t>
      </w:r>
      <w:r>
        <w:t xml:space="preserve">checker has no direct bound; array size, NodeID capacity and tool resources</w:t>
      </w:r>
      <w:r>
        <w:t xml:space="preserve"> </w:t>
      </w:r>
      <w:r>
        <w:t xml:space="preserve">still apply.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by</w:t>
            </w:r>
            <w:r>
              <w:t xml:space="preserve"> </w:t>
            </w:r>
            <w:r>
              <w:rPr>
                <w:rStyle w:val="VerbatimChar"/>
              </w:rPr>
              <w:t xml:space="preserve">chi_cfg_check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RN-F interfaces and Home sharer-vector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RN-D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numRni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RN-I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numHnf&gt;0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SN-F interfaces and</w:t>
            </w:r>
            <w:r>
              <w:t xml:space="preserve"> </w:t>
            </w: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numSni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numHni&gt;0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SN-I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HN-F endpoints and hash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numHni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HN-I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numMn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MN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128, 256 or 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 data and derived BE, tag, TU and check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through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address and line and tag widths.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through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NodeID bits. Internal buses are always 16 bits wide.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txnIdW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through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TxnID width. The flit slot is always 12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LPID and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  <w:r>
              <w:t xml:space="preserve"> </w:t>
            </w:r>
            <w:r>
              <w:t xml:space="preserve">overlay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rsvdcW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4, 8, 12, 16, 24 or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 and DAT RSVDC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Node-side CCID width. The flit slot is 2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groupIdW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Group-ID overlay width within the 8-bit slot.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12 or 15; must be non-zero when</w:t>
            </w:r>
            <w:r>
              <w:t xml:space="preserve"> </w:t>
            </w: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MPAM bus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numIfPerNode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multiple interfaces are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replChannels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only; channel replication is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MESH_2D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generated NoC.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meshY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Mesh coordinates and NodeID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numDevPortsPerXp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for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ports per crosspoint and NodeID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positive, divisible by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Home directory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snpFilterWays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through entries, exact 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associativity.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array depth. The Home is still globally serial.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record table depth, that is, the number of outstanding</w:t>
            </w:r>
            <w:r>
              <w:t xml:space="preserve"> </w:t>
            </w: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records the Home can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lcrdDepth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or greater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L-Credits advertised per channel and receive-buffer depth.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exclMonitors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Exclusive monitor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interleaveGranule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 two, at least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 hash stripe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hnHashShift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fold distance. A shift at or above</w:t>
            </w:r>
            <w:r>
              <w:t xml:space="preserve"> </w:t>
            </w:r>
            <w:r>
              <w:rPr>
                <w:rStyle w:val="VerbatimChar"/>
              </w:rPr>
              <w:t xml:space="preserve">addrW</w:t>
            </w:r>
            <w:r>
              <w:t xml:space="preserve"> </w:t>
            </w:r>
            <w:r>
              <w:t xml:space="preserve">collapses the folded term to zero.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dataCheckEn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dataW/8</w:t>
            </w:r>
            <w:r>
              <w:t xml:space="preserve"> </w:t>
            </w:r>
            <w:r>
              <w:t xml:space="preserve">DAT DataCheck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poisonEn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dataW/64</w:t>
            </w:r>
            <w:r>
              <w:t xml:space="preserve"> </w:t>
            </w:r>
            <w:r>
              <w:t xml:space="preserve">DAT poison bits.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parityEn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flit parity generation and checking in every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mpamEn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MPAM bus to REQ and SNP.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Affects DCT eligibility only. MTE semantics are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16-bit MECID to REQ, SNP and DAT.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pbhaEn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the 4-bit PBHA field 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cdaEn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1; mutually exclusive with</w:t>
            </w:r>
            <w:r>
              <w:t xml:space="preserve"> </w:t>
            </w:r>
            <w:r>
              <w:rPr>
                <w:rStyle w:val="VerbatimChar"/>
              </w:rPr>
              <w:t xml:space="preserve">mecEn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StreamID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SecSID1</w:t>
            </w:r>
            <w:r>
              <w:t xml:space="preserve"> </w:t>
            </w:r>
            <w:r>
              <w:t xml:space="preserve">to REQ.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multiReqEn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metadata. No multi-request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DCT eligibility and forwarding snoops.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memory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dwtEn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SN-F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direct write transfer.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atomic transaction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an MN and a Requester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the MN sequencer.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stashEn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RN-F and HN-F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stash decode, stash snoops and Data Pull.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1, a Home and monitors must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exclusive monitors.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cfgAccess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CFG_PARAM_ONLY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enum; CHI MMIO also requires HN-I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no runtime writes, APB, or CHI MMIO.</w:t>
            </w:r>
          </w:p>
        </w:tc>
      </w:tr>
    </w:tbl>
    <w:p>
      <w:pPr>
        <w:pStyle w:val="BodyText"/>
      </w:pPr>
      <w:r>
        <w:t xml:space="preserve">Because MECID and StreamID share one REQ field of width</w:t>
      </w:r>
      <w:r>
        <w:t xml:space="preserve"> </w:t>
      </w:r>
      <w:r>
        <w:rPr>
          <w:rStyle w:val="VerbatimChar"/>
        </w:rPr>
        <w:t xml:space="preserve">Max(E,R)</w:t>
      </w:r>
      <w:r>
        <w:t xml:space="preserve">, only one</w:t>
      </w:r>
      <w:r>
        <w:t xml:space="preserve"> </w:t>
      </w:r>
      <w:r>
        <w:t xml:space="preserve">of MEC and RME-CDA can be carried on a given interface. Elaboration rejects</w:t>
      </w:r>
      <w:r>
        <w:t xml:space="preserve"> </w:t>
      </w:r>
      <w:r>
        <w:t xml:space="preserve">both being enabled.</w:t>
      </w:r>
    </w:p>
    <w:p>
      <w:pPr>
        <w:pStyle w:val="BodyText"/>
      </w:pPr>
      <w:r>
        <w:t xml:space="preserve">Derived packed widths at the default configuration are REQ 153, RSP 79,</w:t>
      </w:r>
      <w:r>
        <w:t xml:space="preserve"> </w:t>
      </w:r>
      <w:r>
        <w:t xml:space="preserve">SNP 106 and DAT 437 bits. The formulas are</w:t>
      </w:r>
      <w:r>
        <w:t xml:space="preserve"> </w:t>
      </w:r>
      <w:r>
        <w:rPr>
          <w:rStyle w:val="VerbatimChar"/>
        </w:rPr>
        <w:t xml:space="preserve">reqFlitWidth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rspFlitWidth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snpFlitWidth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datFlitWidth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top/chi_stage1_compile.sv</w:t>
      </w:r>
      <w:r>
        <w:t xml:space="preserve"> </w:t>
      </w:r>
      <w:r>
        <w:t xml:space="preserve">checks each one against an independent sum of the</w:t>
      </w:r>
      <w:r>
        <w:t xml:space="preserve"> </w:t>
      </w:r>
      <w:r>
        <w:t xml:space="preserve">field list so that a field added to a record cannot silently bypass the width</w:t>
      </w:r>
      <w:r>
        <w:t xml:space="preserve"> </w:t>
      </w:r>
      <w:r>
        <w:t xml:space="preserve">helper.</w:t>
      </w:r>
    </w:p>
    <w:bookmarkEnd w:id="30"/>
    <w:bookmarkStart w:id="31" w:name="top-parameters-and-illegal-combinations"/>
    <w:p>
      <w:pPr>
        <w:pStyle w:val="Heading2"/>
      </w:pPr>
      <w:r>
        <w:t xml:space="preserve">3.2 Top parameters and illegal combinations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and legal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QoS arbiter starvation promotion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table depth and select width.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all node counts; must equal that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 endpoint count and the index space for the link status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 sentinel derives the default; effective IDs must be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identities and routing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fixed 14-entry map; requires exactly 14 nodes.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valid, correct class and index, in range, collision-free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mesh and local-port placement.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4 KiB of the address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4 KiB aligned in CHI-MMIO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USE_DEFAULT_REGIONS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default map in Section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arrays of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base, inclusive limit, target and attributes.</w:t>
            </w:r>
          </w:p>
        </w:tc>
      </w:tr>
    </w:tbl>
    <w:p>
      <w:pPr>
        <w:pStyle w:val="BodyText"/>
      </w:pPr>
      <w:r>
        <w:t xml:space="preserve">For the mesh,</w:t>
      </w:r>
      <w:r>
        <w:t xml:space="preserve"> </w:t>
      </w:r>
      <w:r>
        <w:rPr>
          <w:rStyle w:val="VerbatimChar"/>
        </w:rPr>
        <w:t xml:space="preserve">meshX*meshY*numDevPortsPerXp &gt;= NUM_NODES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deviceIdWidth(CFG) &gt; 0</w:t>
      </w:r>
      <w:r>
        <w:t xml:space="preserve">, placement coordinates and ports must fit, NodeIDs</w:t>
      </w:r>
      <w:r>
        <w:t xml:space="preserve"> </w:t>
      </w:r>
      <w:r>
        <w:t xml:space="preserve">must encode the placement routing fields, and no NodeID or placement may</w:t>
      </w:r>
      <w:r>
        <w:t xml:space="preserve"> </w:t>
      </w:r>
      <w:r>
        <w:t xml:space="preserve">collide. Default placement is valid only for the default 14-node population.</w:t>
      </w:r>
      <w:r>
        <w:t xml:space="preserve"> </w:t>
      </w:r>
      <w:r>
        <w:t xml:space="preserve">HN-F to SN-F and HN-I to SN-I striping uses modulo, so the nonzero</w:t>
      </w:r>
      <w:r>
        <w:t xml:space="preserve"> </w:t>
      </w:r>
      <w:r>
        <w:t xml:space="preserve">subordinate checks are essential.</w:t>
      </w:r>
    </w:p>
    <w:bookmarkEnd w:id="31"/>
    <w:bookmarkStart w:id="32" w:name="top-level-ports-beyond-the-interfaces"/>
    <w:p>
      <w:pPr>
        <w:pStyle w:val="Heading2"/>
      </w:pPr>
      <w:r>
        <w:t xml:space="preserve">3.3 Top-level ports beyond the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and synchronous active-low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12, 1, 1, 1, 32, 4, 3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configuration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while any receive channel of that node’s link is in 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linkParityError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Flit parity mismatch observed on that node’s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linkCreditError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NUM_NODES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Receive-buffer overflow or L-Credit overflow or underflow on that node’s link.</w:t>
            </w:r>
          </w:p>
        </w:tc>
      </w:tr>
    </w:tbl>
    <w:p>
      <w:pPr>
        <w:pStyle w:val="BodyText"/>
      </w:pPr>
      <w:r>
        <w:t xml:space="preserve">Bits of the three status vectors that correspond to the internal HN-F, HN-I</w:t>
      </w:r>
      <w:r>
        <w:t xml:space="preserve"> </w:t>
      </w:r>
      <w:r>
        <w:t xml:space="preserve">and MN ordinals read zero, because those endpoints have no external link.</w:t>
      </w:r>
    </w:p>
    <w:bookmarkEnd w:id="32"/>
    <w:bookmarkEnd w:id="33"/>
    <w:bookmarkStart w:id="37" w:name="the-single-chi_if-node-facing-interface"/>
    <w:p>
      <w:pPr>
        <w:pStyle w:val="Heading1"/>
      </w:pPr>
      <w:r>
        <w:t xml:space="preserve">4 The single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node-facing interface</w:t>
      </w:r>
    </w:p>
    <w:bookmarkStart w:id="34" w:name="superset-rule"/>
    <w:p>
      <w:pPr>
        <w:pStyle w:val="Heading2"/>
      </w:pPr>
      <w:r>
        <w:t xml:space="preserve">4.1 Superset rule</w:t>
      </w:r>
    </w:p>
    <w:p>
      <w:pPr>
        <w:pStyle w:val="FirstParagraph"/>
      </w:pPr>
      <w:r>
        <w:t xml:space="preserve">There is exactly one SystemVerilog interface declaration in the repository:</w:t>
      </w:r>
      <w:r>
        <w:t xml:space="preserve"> </w:t>
      </w:r>
      <w:r>
        <w:rPr>
          <w:rStyle w:val="VerbatimChar"/>
        </w:rPr>
        <w:t xml:space="preserve">if/chi_if.sv</w:t>
      </w:r>
      <w:r>
        <w:t xml:space="preserve">. Every external RN-F, RN-D, RN-I, SN-F and SN-I port is an</w:t>
      </w:r>
      <w:r>
        <w:t xml:space="preserve"> </w:t>
      </w:r>
      <w:r>
        <w:t xml:space="preserve">array of this superset interface. There are no class-specific interfaces and</w:t>
      </w:r>
      <w:r>
        <w:t xml:space="preserve"> </w:t>
      </w:r>
      <w:r>
        <w:t xml:space="preserve">no separate internal transport interface.</w:t>
      </w:r>
    </w:p>
    <w:p>
      <w:pPr>
        <w:pStyle w:val="BodyText"/>
      </w:pPr>
      <w:r>
        <w:t xml:space="preserve">The interface has no modports, so the directions below are integration rules</w:t>
      </w:r>
      <w:r>
        <w:t xml:space="preserve"> </w:t>
      </w:r>
      <w:r>
        <w:t xml:space="preserve">rather than compiler-enforced directions.</w:t>
      </w:r>
      <w:r>
        <w:t xml:space="preserve"> </w:t>
      </w:r>
      <w:r>
        <w:t xml:space="preserve">“</w:t>
      </w:r>
      <w:r>
        <w:t xml:space="preserve">Node</w:t>
      </w:r>
      <w:r>
        <w:t xml:space="preserve">”</w:t>
      </w:r>
      <w:r>
        <w:t xml:space="preserve"> </w:t>
      </w:r>
      <w:r>
        <w:t xml:space="preserve">means the external endpoint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IC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. A logical count of zero still creates</w:t>
      </w:r>
      <w:r>
        <w:t xml:space="preserve"> </w:t>
      </w:r>
      <w:r>
        <w:t xml:space="preserve">one sentinel interface, because portable SystemVerilog cannot declare a</w:t>
      </w:r>
      <w:r>
        <w:t xml:space="preserve"> </w:t>
      </w:r>
      <w:r>
        <w:t xml:space="preserve">zero-length interface array. That sentinel is inactive and must be tied off.</w:t>
      </w:r>
    </w:p>
    <w:bookmarkEnd w:id="34"/>
    <w:bookmarkStart w:id="35" w:name="signal-widths-and-drivers"/>
    <w:p>
      <w:pPr>
        <w:pStyle w:val="Heading2"/>
      </w:pPr>
      <w:r>
        <w:t xml:space="preserve">4.2 Signal widths and drivers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RW=reqFlitWidth(CFG)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SW=rspFlitWidth(CFG)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NW=snpFlitWidth(CFG)</w:t>
      </w:r>
      <w:r>
        <w:t xml:space="preserve">,</w:t>
      </w:r>
      <w:r>
        <w:t xml:space="preserve"> </w:t>
      </w:r>
      <w:r>
        <w:rPr>
          <w:rStyle w:val="VerbatimChar"/>
        </w:rPr>
        <w:t xml:space="preserve">DW=datFlitWidth(CFG)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PW(W)=ceil(W/8)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980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mirrors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  <w:r>
              <w:t xml:space="preserve"> </w:t>
            </w:r>
            <w:r>
              <w:t xml:space="preserve">and the synchronous active-low</w:t>
            </w:r>
            <w:r>
              <w:t xml:space="preserve"> </w:t>
            </w:r>
            <w:r>
              <w:rPr>
                <w:rStyle w:val="VerbatimChar"/>
              </w:rPr>
              <w:t xml:space="preserve">resetn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drives the node-to-IC link FSM out of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asserted once the IC receivers have credits to advertise.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the IC activates its transmit links while out of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RXLINKACTIVEACK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gates IC credit acceptance and flit transmission.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follow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echoes</w:t>
            </w:r>
            <w:r>
              <w:t xml:space="preserve"> </w:t>
            </w:r>
            <w:r>
              <w:rPr>
                <w:rStyle w:val="VerbatimChar"/>
              </w:rPr>
              <w:t xml:space="preserve">SYSCOREQ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RN-I.</w:t>
            </w:r>
            <w:r>
              <w:t xml:space="preserve"> </w:t>
            </w:r>
            <w:r>
              <w:rPr>
                <w:rStyle w:val="VerbatimChar"/>
              </w:rPr>
              <w:t xml:space="preserve">PEND</w:t>
            </w:r>
            <w:r>
              <w:t xml:space="preserve"> </w:t>
            </w:r>
            <w:r>
              <w:t xml:space="preserve">is accepted and not used for early arbitration.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one pulse per REQ L-Credit granted by the IC receiver.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RXREQFLIT[RW-1:0]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RXREQLCRDV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SN-F, SN-I; one pulse per REQ L-Credit granted to the IC transmitter.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RXRSPFLIT[SW-1:0]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RXRSPLCRDV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RSP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for every external class; no port in this design receives snoops from a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low for every class.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RXSNPFLIT[NW-1:0]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RN-F, RN-D, RN-I; tied inactive for SN-F and SN-I.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RXSNPLCRDV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Requesters; SNP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RXDATFLITPEND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RXDATFLIT[DW-1:0]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1, DW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classes.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RXDATLCRDV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classes; DAT L-Credit pulse.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TXREQFLITCHK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RXREQFLITCHK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PW(RW)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TXRSPFLITCHK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RXRSPFLITCHK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PW(SW)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TXSNPFLITCHK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RXSNPFLITCHK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PW(NW)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TXDATFLITCHK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RXDATFLITCHK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PW(DW)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flit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per-byte flit parity when</w:t>
            </w:r>
            <w:r>
              <w:t xml:space="preserve"> </w:t>
            </w:r>
            <w:r>
              <w:rPr>
                <w:rStyle w:val="VerbatimChar"/>
              </w:rPr>
              <w:t xml:space="preserve">parityEn</w:t>
            </w:r>
            <w:r>
              <w:t xml:space="preserve"> </w:t>
            </w:r>
            <w: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</w:t>
            </w:r>
            <w:r>
              <w:t xml:space="preserve"> </w:t>
            </w:r>
            <w:r>
              <w:rPr>
                <w:rStyle w:val="VerbatimChar"/>
              </w:rPr>
              <w:t xml:space="preserve">*CHK</w:t>
            </w:r>
            <w:r>
              <w:t xml:space="preserve"> </w:t>
            </w:r>
            <w:r>
              <w:t xml:space="preserve">beside control, valid and credit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side as the checked base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for all classes. Node-driven checks are ignored and IC-driven checks are zero.</w:t>
            </w:r>
          </w:p>
        </w:tc>
      </w:tr>
    </w:tbl>
    <w:p>
      <w:pPr>
        <w:pStyle w:val="BodyText"/>
      </w:pPr>
      <w:r>
        <w:t xml:space="preserve">Unused node outputs must be tied to zero. Unused IC outputs are already</w:t>
      </w:r>
      <w:r>
        <w:t xml:space="preserve"> </w:t>
      </w:r>
      <w:r>
        <w:t xml:space="preserve">driven inactive. Integrators must not infer legal channel capability from the</w:t>
      </w:r>
      <w:r>
        <w:t xml:space="preserve"> </w:t>
      </w:r>
      <w:r>
        <w:t xml:space="preserve">presence of a signal in this superset.</w:t>
      </w:r>
    </w:p>
    <w:bookmarkEnd w:id="35"/>
    <w:bookmarkStart w:id="36" w:name="link-credit-behaviour"/>
    <w:p>
      <w:pPr>
        <w:pStyle w:val="Heading2"/>
      </w:pPr>
      <w:r>
        <w:t xml:space="preserve">4.3 Link credit behaviour</w:t>
      </w:r>
    </w:p>
    <w:p>
      <w:pPr>
        <w:pStyle w:val="FirstParagraph"/>
      </w:pPr>
      <w:r>
        <w:t xml:space="preserve">Each channel in each direction has its own credit counter and its own</w:t>
      </w:r>
      <w:r>
        <w:t xml:space="preserve"> </w:t>
      </w:r>
      <w:r>
        <w:t xml:space="preserve">activation FSM. On leaving STOP, a receiver advertises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credits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LCRDV</w:t>
      </w:r>
      <w:r>
        <w:t xml:space="preserve"> </w:t>
      </w:r>
      <w:r>
        <w:t xml:space="preserve">pulse at a time and refills a credit every time a buffered flit</w:t>
      </w:r>
      <w:r>
        <w:t xml:space="preserve"> </w:t>
      </w:r>
      <w:r>
        <w:t xml:space="preserve">is consumed by the fabric. A transmitter sends a flit only while in RUN and</w:t>
      </w:r>
      <w:r>
        <w:t xml:space="preserve"> </w:t>
      </w:r>
      <w:r>
        <w:t xml:space="preserve">holding at least one credit. Deactivation waits until the channel’s credits</w:t>
      </w:r>
      <w:r>
        <w:t xml:space="preserve"> </w:t>
      </w:r>
      <w:r>
        <w:t xml:space="preserve">are quiescent, which is why the port ORs the per-channel activation signals:</w:t>
      </w:r>
      <w:r>
        <w:t xml:space="preserve"> </w:t>
      </w:r>
      <w:r>
        <w:t xml:space="preserve">the OR holds the handshake asserted until the last channel has drained.</w:t>
      </w:r>
    </w:p>
    <w:p>
      <w:pPr>
        <w:pStyle w:val="BodyText"/>
      </w:pPr>
      <w:r>
        <w:t xml:space="preserve">Receive-buffer overflow, credit overflow and credit underflow are detected</w:t>
      </w:r>
      <w:r>
        <w:t xml:space="preserve"> </w:t>
      </w:r>
      <w:r>
        <w:t xml:space="preserve">and reported on</w:t>
      </w:r>
      <w:r>
        <w:t xml:space="preserve"> </w:t>
      </w:r>
      <w:r>
        <w:rPr>
          <w:rStyle w:val="VerbatimChar"/>
        </w:rPr>
        <w:t xml:space="preserve">linkCreditError</w:t>
      </w:r>
      <w:r>
        <w:t xml:space="preserve">; they indicate a peer that violated the</w:t>
      </w:r>
      <w:r>
        <w:t xml:space="preserve"> </w:t>
      </w:r>
      <w:r>
        <w:t xml:space="preserve">credit contract, not a recoverable condition.</w:t>
      </w:r>
    </w:p>
    <w:bookmarkEnd w:id="36"/>
    <w:bookmarkEnd w:id="37"/>
    <w:bookmarkStart w:id="43" w:name="X2fe9938731c8eed18a556030bbcfb1970107fb8"/>
    <w:p>
      <w:pPr>
        <w:pStyle w:val="Heading1"/>
      </w:pPr>
      <w:r>
        <w:t xml:space="preserve">5 Topologies, routing, arbitration and progress</w:t>
      </w:r>
    </w:p>
    <w:bookmarkStart w:id="38" w:name="common-transport"/>
    <w:p>
      <w:pPr>
        <w:pStyle w:val="Heading2"/>
      </w:pPr>
      <w:r>
        <w:t xml:space="preserve">5.1 Common transport</w:t>
      </w:r>
    </w:p>
    <w:p>
      <w:pPr>
        <w:pStyle w:val="FirstParagraph"/>
      </w:pPr>
      <w:r>
        <w:rPr>
          <w:rStyle w:val="VerbatimChar"/>
        </w:rPr>
        <w:t xml:space="preserve">chi_noc_flit_t</w:t>
      </w:r>
      <w:r>
        <w:t xml:space="preserve"> </w:t>
      </w:r>
      <w:r>
        <w:t xml:space="preserve">carries the channel, QoS, target NodeID and an opaque</w:t>
      </w:r>
      <w:r>
        <w:t xml:space="preserve"> </w:t>
      </w:r>
      <w:r>
        <w:t xml:space="preserve">maximum-size DAT payload. REQ, RSP, SNP and DAT are separate ready/valid</w:t>
      </w:r>
      <w:r>
        <w:t xml:space="preserve"> </w:t>
      </w:r>
      <w:r>
        <w:t xml:space="preserve">fabrics that share no buffers and no arbiters. Backpressure requires valid</w:t>
      </w:r>
      <w:r>
        <w:t xml:space="preserve"> </w:t>
      </w:r>
      <w:r>
        <w:t xml:space="preserve">and payload stability. These are internal ready/valid channels; the CHI</w:t>
      </w:r>
      <w:r>
        <w:t xml:space="preserve"> </w:t>
      </w:r>
      <w:r>
        <w:t xml:space="preserve">L-Credit channels terminate in</w:t>
      </w:r>
      <w:r>
        <w:t xml:space="preserve"> </w:t>
      </w:r>
      <w:r>
        <w:rPr>
          <w:rStyle w:val="VerbatimChar"/>
        </w:rPr>
        <w:t xml:space="preserve">chi_link_port</w:t>
      </w:r>
      <w:r>
        <w:t xml:space="preserve">.</w:t>
      </w:r>
    </w:p>
    <w:bookmarkEnd w:id="38"/>
    <w:bookmarkStart w:id="39" w:name="crossbar"/>
    <w:p>
      <w:pPr>
        <w:pStyle w:val="Heading2"/>
      </w:pPr>
      <w:r>
        <w:t xml:space="preserve">5.2 Crossbar</w:t>
      </w:r>
    </w:p>
    <w:p>
      <w:pPr>
        <w:pStyle w:val="FirstParagraph"/>
      </w:pPr>
      <w:r>
        <w:t xml:space="preserve">Each output selects the highest-QoS request. Equal QoS starts at a rotating</w:t>
      </w:r>
      <w:r>
        <w:t xml:space="preserve"> </w:t>
      </w:r>
      <w:r>
        <w:t xml:space="preserve">index. Once a request’s age reaches</w:t>
      </w:r>
      <w:r>
        <w:t xml:space="preserve"> </w:t>
      </w:r>
      <w:r>
        <w:rPr>
          <w:rStyle w:val="VerbatimChar"/>
        </w:rPr>
        <w:t xml:space="preserve">AGE_LIMIT</w:t>
      </w:r>
      <w:r>
        <w:t xml:space="preserve">, aged requests exclude</w:t>
      </w:r>
      <w:r>
        <w:t xml:space="preserve"> </w:t>
      </w:r>
      <w:r>
        <w:t xml:space="preserve">non-aged requests. A stalled grant locks until it is accepted. An uncongested</w:t>
      </w:r>
      <w:r>
        <w:t xml:space="preserve"> </w:t>
      </w:r>
      <w:r>
        <w:t xml:space="preserve">output accepts one flit per channel per cycle. Unknown target IDs remain</w:t>
      </w:r>
      <w:r>
        <w:t xml:space="preserve"> </w:t>
      </w:r>
      <w:r>
        <w:t xml:space="preserve">backpressured.</w:t>
      </w:r>
    </w:p>
    <w:bookmarkEnd w:id="39"/>
    <w:bookmarkStart w:id="40" w:name="bidirectional-ring"/>
    <w:p>
      <w:pPr>
        <w:pStyle w:val="Heading2"/>
      </w:pPr>
      <w:r>
        <w:t xml:space="preserve">5.3 Bidirectional ring</w:t>
      </w:r>
    </w:p>
    <w:p>
      <w:pPr>
        <w:pStyle w:val="FirstParagraph"/>
      </w:pPr>
      <w:r>
        <w:t xml:space="preserve">Distance is computed from endpoint array order. The shorter direction wins</w:t>
      </w:r>
      <w:r>
        <w:t xml:space="preserve"> </w:t>
      </w:r>
      <w:r>
        <w:t xml:space="preserve">and an exact tie goes clockwise. Each node, direction and channel has one</w:t>
      </w:r>
      <w:r>
        <w:t xml:space="preserve"> </w:t>
      </w:r>
      <w:r>
        <w:t xml:space="preserve">registered slot. When local injection and transit contend for an empty slot,</w:t>
      </w:r>
      <w:r>
        <w:t xml:space="preserve"> </w:t>
      </w:r>
      <w:r>
        <w:t xml:space="preserve">a preference bit alternates after the winner, which prevents permanent local</w:t>
      </w:r>
      <w:r>
        <w:t xml:space="preserve"> </w:t>
      </w:r>
      <w:r>
        <w:t xml:space="preserve">or transit starvation under continued service. Clockwise, counter-clockwise</w:t>
      </w:r>
      <w:r>
        <w:t xml:space="preserve"> </w:t>
      </w:r>
      <w:r>
        <w:t xml:space="preserve">and local ejection requests use a three-way rotating priority. The ring has</w:t>
      </w:r>
      <w:r>
        <w:t xml:space="preserve"> </w:t>
      </w:r>
      <w:r>
        <w:t xml:space="preserve">no QoS or age threshold.</w:t>
      </w:r>
    </w:p>
    <w:p>
      <w:pPr>
        <w:pStyle w:val="BodyText"/>
      </w:pPr>
      <w:r>
        <w:t xml:space="preserve">For planning, use a conservative sustained rate of 0.5 flit per cycle per</w:t>
      </w:r>
      <w:r>
        <w:t xml:space="preserve"> </w:t>
      </w:r>
      <w:r>
        <w:t xml:space="preserve">directional link per channel under injection and transit contention. That is</w:t>
      </w:r>
      <w:r>
        <w:t xml:space="preserve"> </w:t>
      </w:r>
      <w:r>
        <w:t xml:space="preserve">a budgeting bound, not a guarantee: uncongested trains do better and blocked</w:t>
      </w:r>
      <w:r>
        <w:t xml:space="preserve"> </w:t>
      </w:r>
      <w:r>
        <w:t xml:space="preserve">ejection does worse.</w:t>
      </w:r>
    </w:p>
    <w:bookmarkEnd w:id="40"/>
    <w:bookmarkStart w:id="41" w:name="mesh-placement-and-nodeid"/>
    <w:p>
      <w:pPr>
        <w:pStyle w:val="Heading2"/>
      </w:pPr>
      <w:r>
        <w:t xml:space="preserve">5.4 Mesh, placement and NodeID</w:t>
      </w:r>
    </w:p>
    <w:p>
      <w:pPr>
        <w:pStyle w:val="FirstParagraph"/>
      </w:pPr>
      <w:r>
        <w:t xml:space="preserve">Routing is deterministic XY: east or west to the destination X, then north or</w:t>
      </w:r>
      <w:r>
        <w:t xml:space="preserve"> </w:t>
      </w:r>
      <w:r>
        <w:t xml:space="preserve">south to the destination Y, then the local device port. Coordinates start at</w:t>
      </w:r>
      <w:r>
        <w:t xml:space="preserve"> </w:t>
      </w:r>
      <w:r>
        <w:t xml:space="preserve">the south-west corner</w:t>
      </w:r>
      <w:r>
        <w:t xml:space="preserve"> </w:t>
      </w:r>
      <w:r>
        <w:rPr>
          <w:rStyle w:val="VerbatimChar"/>
        </w:rPr>
        <w:t xml:space="preserve">(0,0)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north</w:t>
      </w:r>
      <w:r>
        <w:br/>
      </w:r>
      <w:r>
        <w:rPr>
          <w:rStyle w:val="VerbatimChar"/>
        </w:rPr>
        <w:t xml:space="preserve">        x=0                    x=1                    x=2</w:t>
      </w:r>
      <w:r>
        <w:br/>
      </w:r>
      <w:r>
        <w:rPr>
          <w:rStyle w:val="VerbatimChar"/>
        </w:rPr>
        <w:t xml:space="preserve">y=2  [p0 HNF2, p1 --]     [p0 --,   p1 --]      [p0 HNF3, p1 --]</w:t>
      </w:r>
      <w:r>
        <w:br/>
      </w:r>
      <w:r>
        <w:rPr>
          <w:rStyle w:val="VerbatimChar"/>
        </w:rPr>
        <w:t xml:space="preserve">y=1  [p0 SNI0, p1 RNF2]---[p0 MN0,  p1 HNI0]----[p0 SNF1, p1 RNF3]</w:t>
      </w:r>
      <w:r>
        <w:br/>
      </w:r>
      <w:r>
        <w:rPr>
          <w:rStyle w:val="VerbatimChar"/>
        </w:rPr>
        <w:t xml:space="preserve">y=0  [p0 HNF0, p1 RNF0]---[p0 SNF0, p1 RNF1]----[p0 HNF1, p1 RNI0]</w:t>
      </w:r>
      <w:r>
        <w:br/>
      </w:r>
      <w:r>
        <w:rPr>
          <w:rStyle w:val="VerbatimChar"/>
        </w:rPr>
        <w:t xml:space="preserve">                         south</w:t>
      </w:r>
    </w:p>
    <w:p>
      <w:pPr>
        <w:pStyle w:val="FirstParagraph"/>
      </w:pPr>
      <w:r>
        <w:t xml:space="preserve">The project-defined NodeID encoding is:</w:t>
      </w:r>
    </w:p>
    <w:p>
      <w:pPr>
        <w:pStyle w:val="SourceCode"/>
      </w:pPr>
      <w:r>
        <w:rPr>
          <w:rStyle w:val="VerbatimChar"/>
        </w:rPr>
        <w:t xml:space="preserve">NodeID     = {meshY, meshX, devicePort, deviceId}</w:t>
      </w:r>
      <w:r>
        <w:br/>
      </w:r>
      <w:r>
        <w:rPr>
          <w:rStyle w:val="VerbatimChar"/>
        </w:rPr>
        <w:t xml:space="preserve">field width = max(1, ceil(log2(cardinality)))   for Y, X and port</w:t>
      </w:r>
      <w:r>
        <w:br/>
      </w:r>
      <w:r>
        <w:rPr>
          <w:rStyle w:val="VerbatimChar"/>
        </w:rPr>
        <w:t xml:space="preserve">deviceId width = nodeIdW - Ywidth - Xwidth - portwidth</w:t>
      </w:r>
    </w:p>
    <w:p>
      <w:pPr>
        <w:pStyle w:val="FirstParagraph"/>
      </w:pPr>
      <w:r>
        <w:t xml:space="preserve">At the defaults this gives</w:t>
      </w:r>
      <w:r>
        <w:t xml:space="preserve"> </w:t>
      </w:r>
      <w:r>
        <w:rPr>
          <w:rStyle w:val="VerbatimChar"/>
        </w:rPr>
        <w:t xml:space="preserve">[10:9]=Y</w:t>
      </w:r>
      <w:r>
        <w:t xml:space="preserve">,</w:t>
      </w:r>
      <w:r>
        <w:t xml:space="preserve"> </w:t>
      </w:r>
      <w:r>
        <w:rPr>
          <w:rStyle w:val="VerbatimChar"/>
        </w:rPr>
        <w:t xml:space="preserve">[8:7]=X</w:t>
      </w:r>
      <w:r>
        <w:t xml:space="preserve">,</w:t>
      </w:r>
      <w:r>
        <w:t xml:space="preserve"> </w:t>
      </w:r>
      <w:r>
        <w:rPr>
          <w:rStyle w:val="VerbatimChar"/>
        </w:rPr>
        <w:t xml:space="preserve">[6]=port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[5:0]=ordinal</w:t>
      </w:r>
      <w:r>
        <w:t xml:space="preserve">. Ordinals run RN-F, RN-D, RN-I, SN-F, SN-I, HN-F, HN-I, MN.</w:t>
      </w:r>
      <w:r>
        <w:t xml:space="preserve"> </w:t>
      </w:r>
      <w:r>
        <w:t xml:space="preserve">The default HN-F NodeIDs are HNF0</w:t>
      </w:r>
      <w:r>
        <w:t xml:space="preserve"> </w:t>
      </w:r>
      <w:r>
        <w:rPr>
          <w:rStyle w:val="VerbatimChar"/>
        </w:rPr>
        <w:t xml:space="preserve">11'h008</w:t>
      </w:r>
      <w:r>
        <w:t xml:space="preserve">, HNF1</w:t>
      </w:r>
      <w:r>
        <w:t xml:space="preserve"> </w:t>
      </w:r>
      <w:r>
        <w:rPr>
          <w:rStyle w:val="VerbatimChar"/>
        </w:rPr>
        <w:t xml:space="preserve">11'h109</w:t>
      </w:r>
      <w:r>
        <w:t xml:space="preserve">, HNF2</w:t>
      </w:r>
      <w:r>
        <w:t xml:space="preserve"> </w:t>
      </w:r>
      <w:r>
        <w:rPr>
          <w:rStyle w:val="VerbatimChar"/>
        </w:rPr>
        <w:t xml:space="preserve">11'h40a</w:t>
      </w:r>
      <w:r>
        <w:t xml:space="preserve"> </w:t>
      </w:r>
      <w:r>
        <w:t xml:space="preserve">and HNF3</w:t>
      </w:r>
      <w:r>
        <w:t xml:space="preserve"> </w:t>
      </w:r>
      <w:r>
        <w:rPr>
          <w:rStyle w:val="VerbatimChar"/>
        </w:rPr>
        <w:t xml:space="preserve">11'h50b</w:t>
      </w:r>
      <w:r>
        <w:t xml:space="preserve">. The hash array follows ordinal order and the corner</w:t>
      </w:r>
      <w:r>
        <w:t xml:space="preserve"> </w:t>
      </w:r>
      <w:r>
        <w:t xml:space="preserve">placement supplies the spatial distribution.</w:t>
      </w:r>
    </w:p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chi_router</w:t>
      </w:r>
      <w:r>
        <w:t xml:space="preserve"> </w:t>
      </w:r>
      <w:r>
        <w:t xml:space="preserve">contributes one registered crosspoint output stage, and the</w:t>
      </w:r>
      <w:r>
        <w:t xml:space="preserve"> </w:t>
      </w:r>
      <w:r>
        <w:t xml:space="preserve">wires between crosspoints are combinational. For source</w:t>
      </w:r>
      <w:r>
        <w:t xml:space="preserve"> </w:t>
      </w:r>
      <w:r>
        <w:rPr>
          <w:rStyle w:val="VerbatimChar"/>
        </w:rPr>
        <w:t xml:space="preserve">(sx,sy)</w:t>
      </w:r>
      <w:r>
        <w:t xml:space="preserve"> </w:t>
      </w:r>
      <w:r>
        <w:t xml:space="preserve">and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(dx,dy)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hops = |dx-sx| + |dy-sy|</w:t>
      </w:r>
      <w:r>
        <w:br/>
      </w:r>
      <w:r>
        <w:rPr>
          <w:rStyle w:val="VerbatimChar"/>
        </w:rPr>
        <w:t xml:space="preserve">planning latency ~ (hops + 1) crosspoint cycles + endpoint and link cycles</w:t>
      </w:r>
    </w:p>
    <w:p>
      <w:pPr>
        <w:pStyle w:val="FirstParagraph"/>
      </w:pPr>
      <w:r>
        <w:t xml:space="preserve">Stalls add arbitration and destination-backpressure cycles. The link layer</w:t>
      </w:r>
      <w:r>
        <w:t xml:space="preserve"> </w:t>
      </w:r>
      <w:r>
        <w:t xml:space="preserve">adds one receive-buffer cycle in each direction.</w:t>
      </w:r>
    </w:p>
    <w:bookmarkEnd w:id="41"/>
    <w:bookmarkStart w:id="42" w:name="snoop-distribution-deadlock-and-livelock"/>
    <w:p>
      <w:pPr>
        <w:pStyle w:val="Heading2"/>
      </w:pPr>
      <w:r>
        <w:t xml:space="preserve">5.5 Snoop distribution, deadlock and livelock</w:t>
      </w:r>
    </w:p>
    <w:p>
      <w:pPr>
        <w:pStyle w:val="FirstParagraph"/>
      </w:pPr>
      <w:r>
        <w:t xml:space="preserve">Home snoops are sequential unicasts in ascending sharer index, and only one</w:t>
      </w:r>
      <w:r>
        <w:t xml:space="preserve"> </w:t>
      </w:r>
      <w:r>
        <w:t xml:space="preserve">snoop is outstanding from the generator, so latency sums the round trips of</w:t>
      </w:r>
      <w:r>
        <w:t xml:space="preserve"> </w:t>
      </w:r>
      <w:r>
        <w:t xml:space="preserve">all sharers. HN-F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statically striped to SN-F</w:t>
      </w:r>
      <w:r>
        <w:t xml:space="preserve"> </w:t>
      </w:r>
      <w:r>
        <w:rPr>
          <w:rStyle w:val="VerbatimChar"/>
        </w:rPr>
        <w:t xml:space="preserve">i % numSnf</w:t>
      </w:r>
      <w:r>
        <w:t xml:space="preserve">, and the</w:t>
      </w:r>
      <w:r>
        <w:t xml:space="preserve"> </w:t>
      </w:r>
      <w:r>
        <w:t xml:space="preserve">HN-I uses the same rule for SN-I.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does not follow that</w:t>
      </w:r>
      <w:r>
        <w:t xml:space="preserve"> </w:t>
      </w:r>
      <w:r>
        <w:t xml:space="preserve">striping: it uses its own address-to-SN-F mapper.</w:t>
      </w:r>
    </w:p>
    <w:p>
      <w:pPr>
        <w:pStyle w:val="BodyText"/>
      </w:pPr>
      <w:r>
        <w:t xml:space="preserve">Separate channel fabrics prevent one protocol channel from consuming another</w:t>
      </w:r>
      <w:r>
        <w:t xml:space="preserve"> </w:t>
      </w:r>
      <w:r>
        <w:t xml:space="preserve">channel’s transport buffer, and mesh XY routing is dimension-ordered. Those</w:t>
      </w:r>
      <w:r>
        <w:t xml:space="preserve"> </w:t>
      </w:r>
      <w:r>
        <w:t xml:space="preserve">choices remove routing-dependency cycles, but there is no complete</w:t>
      </w:r>
      <w:r>
        <w:t xml:space="preserve"> </w:t>
      </w:r>
      <w:r>
        <w:t xml:space="preserve">protocol-level deadlock proof in this repository. Ring finite slots plus</w:t>
      </w:r>
      <w:r>
        <w:t xml:space="preserve"> </w:t>
      </w:r>
      <w:r>
        <w:t xml:space="preserve">blocked ejection can backpressure a direction globally. Crossbar and mesh age</w:t>
      </w:r>
      <w:r>
        <w:t xml:space="preserve"> </w:t>
      </w:r>
      <w:r>
        <w:t xml:space="preserve">arbitration and the ring’s rotating preferences address local starvation, but</w:t>
      </w:r>
      <w:r>
        <w:t xml:space="preserve"> </w:t>
      </w:r>
      <w:r>
        <w:t xml:space="preserve">there is no end-to-end livelock watchdog and no bounded-completion proof.</w:t>
      </w:r>
    </w:p>
    <w:bookmarkEnd w:id="42"/>
    <w:bookmarkEnd w:id="43"/>
    <w:bookmarkStart w:id="48" w:name="system-address-map"/>
    <w:p>
      <w:pPr>
        <w:pStyle w:val="Heading1"/>
      </w:pPr>
      <w:r>
        <w:t xml:space="preserve">6 System Address Map</w:t>
      </w:r>
    </w:p>
    <w:bookmarkStart w:id="44" w:name="lookup-and-default-regions"/>
    <w:p>
      <w:pPr>
        <w:pStyle w:val="Heading2"/>
      </w:pPr>
      <w:r>
        <w:t xml:space="preserve">6.1 Lookup and default regions</w:t>
      </w:r>
    </w:p>
    <w:p>
      <w:pPr>
        <w:pStyle w:val="FirstParagraph"/>
      </w:pPr>
      <w:r>
        <w:t xml:space="preserve">Regions use inclusive</w:t>
      </w:r>
      <w:r>
        <w:t xml:space="preserve"> </w:t>
      </w:r>
      <w:r>
        <w:rPr>
          <w:rStyle w:val="VerbatimChar"/>
        </w:rPr>
        <w:t xml:space="preserve">[base, limit]</w:t>
      </w:r>
      <w:r>
        <w:t xml:space="preserve"> </w:t>
      </w:r>
      <w:r>
        <w:t xml:space="preserve">bounds with ascending-index first-match</w:t>
      </w:r>
      <w:r>
        <w:t xml:space="preserve"> </w:t>
      </w:r>
      <w:r>
        <w:t xml:space="preserve">priority. Attributes are</w:t>
      </w:r>
      <w:r>
        <w:t xml:space="preserve"> </w:t>
      </w:r>
      <w:r>
        <w:rPr>
          <w:rStyle w:val="VerbatimChar"/>
        </w:rPr>
        <w:t xml:space="preserve">[3:2]=kind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[1]=secureOnly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[0]=valid</w:t>
      </w:r>
      <w:r>
        <w:t xml:space="preserve">. A</w:t>
      </w:r>
      <w:r>
        <w:t xml:space="preserve"> </w:t>
      </w:r>
      <w:r>
        <w:t xml:space="preserve">secure-only match by a non-secure request returns</w:t>
      </w:r>
      <w:r>
        <w:t xml:space="preserve"> </w:t>
      </w:r>
      <w:r>
        <w:rPr>
          <w:rStyle w:val="VerbatimChar"/>
        </w:rPr>
        <w:t xml:space="preserve">unmappedError</w:t>
      </w:r>
      <w:r>
        <w:t xml:space="preserve">; the lookup</w:t>
      </w:r>
      <w:r>
        <w:t xml:space="preserve"> </w:t>
      </w:r>
      <w:r>
        <w:t xml:space="preserve">does not fall through to an overlapping lower-priority region.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NUM_REGIONS=4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USE_DEFAULT_REGIONS=1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Inclusive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and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 hash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2^(addrW-1)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CFG_MMIO_BASE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2^addrW-1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MMIO, HNI0 when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2^addrW - 4096</w:t>
      </w:r>
      <w:r>
        <w:t xml:space="preserve">.</w:t>
      </w:r>
    </w:p>
    <w:bookmarkEnd w:id="44"/>
    <w:bookmarkStart w:id="45" w:name="hn-hash-and-worked-example"/>
    <w:p>
      <w:pPr>
        <w:pStyle w:val="Heading2"/>
      </w:pPr>
      <w:r>
        <w:t xml:space="preserve">6.2 HN hash and worked example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hashValue     = granuleNumber xor (granuleNumber &gt;&gt; hnHashShift)</w:t>
      </w:r>
      <w:r>
        <w:br/>
      </w:r>
      <w:r>
        <w:rPr>
          <w:rStyle w:val="VerbatimChar"/>
        </w:rPr>
        <w:t xml:space="preserve">hnfIndex      = hashValue mod numHnf</w:t>
      </w:r>
      <w:r>
        <w:br/>
      </w:r>
      <w:r>
        <w:rPr>
          <w:rStyle w:val="VerbatimChar"/>
        </w:rPr>
        <w:t xml:space="preserve">target        = HN_NODE_IDS[hnfIndex]</w:t>
      </w:r>
    </w:p>
    <w:p>
      <w:pPr>
        <w:pStyle w:val="FirstParagraph"/>
      </w:pPr>
      <w:r>
        <w:t xml:space="preserve">At the defaults, address</w:t>
      </w:r>
      <w:r>
        <w:t xml:space="preserve"> </w:t>
      </w:r>
      <w:r>
        <w:rPr>
          <w:rStyle w:val="VerbatimChar"/>
        </w:rPr>
        <w:t xml:space="preserve">0x0000_0000_10c0</w:t>
      </w:r>
      <w:r>
        <w:t xml:space="preserve"> </w:t>
      </w:r>
      <w:r>
        <w:t xml:space="preserve">gives granule number</w:t>
      </w:r>
      <w:r>
        <w:t xml:space="preserve"> </w:t>
      </w:r>
      <w:r>
        <w:rPr>
          <w:rStyle w:val="VerbatimChar"/>
        </w:rPr>
        <w:t xml:space="preserve">0x43</w:t>
      </w:r>
      <w:r>
        <w:t xml:space="preserve">,</w:t>
      </w:r>
      <w:r>
        <w:t xml:space="preserve"> </w:t>
      </w:r>
      <w:r>
        <w:t xml:space="preserve">folded value</w:t>
      </w:r>
      <w:r>
        <w:t xml:space="preserve"> </w:t>
      </w:r>
      <w:r>
        <w:rPr>
          <w:rStyle w:val="VerbatimChar"/>
        </w:rPr>
        <w:t xml:space="preserve">0x42</w:t>
      </w:r>
      <w:r>
        <w:t xml:space="preserve">, index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and target HNF2 (</w:t>
      </w:r>
      <w:r>
        <w:rPr>
          <w:rStyle w:val="VerbatimChar"/>
        </w:rPr>
        <w:t xml:space="preserve">11'h40a</w:t>
      </w:r>
      <w:r>
        <w:t xml:space="preserve">).</w:t>
      </w:r>
    </w:p>
    <w:bookmarkEnd w:id="45"/>
    <w:bookmarkStart w:id="46" w:name="prefetchtgt-mapping"/>
    <w:p>
      <w:pPr>
        <w:pStyle w:val="Heading2"/>
      </w:pPr>
      <w:r>
        <w:t xml:space="preserve">6.3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</w:t>
      </w:r>
    </w:p>
    <w:p>
      <w:pPr>
        <w:pStyle w:val="FirstParagraph"/>
      </w:pPr>
      <w:r>
        <w:rPr>
          <w:rStyle w:val="VerbatimChar"/>
        </w:rPr>
        <w:t xml:space="preserve">PrefetchTgt</w:t>
      </w:r>
      <w:r>
        <w:t xml:space="preserve"> </w:t>
      </w:r>
      <w:r>
        <w:t xml:space="preserve">is sent by a Requester directly to a Subordinate and never</w:t>
      </w:r>
      <w:r>
        <w:t xml:space="preserve"> </w:t>
      </w:r>
      <w:r>
        <w:t xml:space="preserve">reaches the Home, so it cannot use the HN hash.</w:t>
      </w:r>
      <w:r>
        <w:t xml:space="preserve"> </w:t>
      </w:r>
      <w:r>
        <w:rPr>
          <w:rStyle w:val="VerbatimChar"/>
        </w:rPr>
        <w:t xml:space="preserve">chi_prefetch_map</w:t>
      </w:r>
      <w:r>
        <w:t xml:space="preserve"> </w:t>
      </w:r>
      <w:r>
        <w:t xml:space="preserve">maps the</w:t>
      </w:r>
      <w:r>
        <w:t xml:space="preserve"> </w:t>
      </w:r>
      <w:r>
        <w:t xml:space="preserve">address to an SN-F with the same interleave granule:</w:t>
      </w:r>
    </w:p>
    <w:p>
      <w:pPr>
        <w:pStyle w:val="SourceCode"/>
      </w:pPr>
      <w:r>
        <w:rPr>
          <w:rStyle w:val="VerbatimChar"/>
        </w:rPr>
        <w:t xml:space="preserve">granuleNumber = address &gt;&gt; log2(interleaveGranule)</w:t>
      </w:r>
      <w:r>
        <w:br/>
      </w:r>
      <w:r>
        <w:rPr>
          <w:rStyle w:val="VerbatimChar"/>
        </w:rPr>
        <w:t xml:space="preserve">snfIndex      = granuleNumber mod numSnf</w:t>
      </w:r>
      <w:r>
        <w:br/>
      </w:r>
      <w:r>
        <w:rPr>
          <w:rStyle w:val="VerbatimChar"/>
        </w:rPr>
        <w:t xml:space="preserve">target        = SNF_NODE_IDS[snfIndex]</w:t>
      </w:r>
    </w:p>
    <w:p>
      <w:pPr>
        <w:pStyle w:val="FirstParagraph"/>
      </w:pPr>
      <w:r>
        <w:t xml:space="preserve">The transaction has no response, so nothing is tracked for it, and it must</w:t>
      </w:r>
      <w:r>
        <w:t xml:space="preserve"> </w:t>
      </w:r>
      <w:r>
        <w:t xml:space="preserve">never be given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. Both Home types accept and discard it if one</w:t>
      </w:r>
      <w:r>
        <w:t xml:space="preserve"> </w:t>
      </w:r>
      <w:r>
        <w:t xml:space="preserve">reaches them.</w:t>
      </w:r>
    </w:p>
    <w:bookmarkEnd w:id="46"/>
    <w:bookmarkStart w:id="47" w:name="retargeting"/>
    <w:p>
      <w:pPr>
        <w:pStyle w:val="Heading2"/>
      </w:pPr>
      <w:r>
        <w:t xml:space="preserve">6.4 Retargeting</w:t>
      </w:r>
    </w:p>
    <w:p>
      <w:pPr>
        <w:pStyle w:val="FirstParagraph"/>
      </w:pPr>
      <w:r>
        <w:t xml:space="preserve">APB or CHI-MMIO updates replace one active region atomically at the SAM clock</w:t>
      </w:r>
      <w:r>
        <w:t xml:space="preserve"> </w:t>
      </w:r>
      <w:r>
        <w:t xml:space="preserve">edge, and the update is broadcast to the requester SAMs and to the HN-I</w:t>
      </w:r>
      <w:r>
        <w:t xml:space="preserve"> </w:t>
      </w:r>
      <w:r>
        <w:t xml:space="preserve">staging and SAM state. APB requires the top’s</w:t>
      </w:r>
      <w:r>
        <w:t xml:space="preserve"> </w:t>
      </w:r>
      <w:r>
        <w:rPr>
          <w:rStyle w:val="VerbatimChar"/>
        </w:rPr>
        <w:t xml:space="preserve">trafficQuiescent</w:t>
      </w:r>
      <w:r>
        <w:t xml:space="preserve">, which</w:t>
      </w:r>
      <w:r>
        <w:t xml:space="preserve"> </w:t>
      </w:r>
      <w:r>
        <w:t xml:space="preserve">checks external fabric ingress valids and Home and MN idle, but not every</w:t>
      </w:r>
      <w:r>
        <w:t xml:space="preserve"> </w:t>
      </w:r>
      <w:r>
        <w:t xml:space="preserve">internal topology slot. CHI-MMIO commit has no quiescence check. Software</w:t>
      </w:r>
      <w:r>
        <w:t xml:space="preserve"> </w:t>
      </w:r>
      <w:r>
        <w:t xml:space="preserve">must avoid overlapping active traffic and must stage base, limit, target and</w:t>
      </w:r>
      <w:r>
        <w:t xml:space="preserve"> </w:t>
      </w:r>
      <w:r>
        <w:t xml:space="preserve">attributes before commit. The RTL does not validate</w:t>
      </w:r>
      <w:r>
        <w:t xml:space="preserve"> </w:t>
      </w:r>
      <w:r>
        <w:rPr>
          <w:rStyle w:val="VerbatimChar"/>
        </w:rPr>
        <w:t xml:space="preserve">base &lt;= limit</w:t>
      </w:r>
      <w:r>
        <w:t xml:space="preserve"> </w:t>
      </w:r>
      <w:r>
        <w:t xml:space="preserve">or target</w:t>
      </w:r>
      <w:r>
        <w:t xml:space="preserve"> </w:t>
      </w:r>
      <w:r>
        <w:t xml:space="preserve">existence on a runtime update.</w:t>
      </w:r>
    </w:p>
    <w:bookmarkEnd w:id="47"/>
    <w:bookmarkEnd w:id="48"/>
    <w:bookmarkStart w:id="51" w:name="configuration-access"/>
    <w:p>
      <w:pPr>
        <w:pStyle w:val="Heading1"/>
      </w:pPr>
      <w:r>
        <w:t xml:space="preserve">7 Configuration access</w:t>
      </w:r>
    </w:p>
    <w:p>
      <w:pPr>
        <w:pStyle w:val="FirstParagraph"/>
      </w:pPr>
      <w:r>
        <w:t xml:space="preserve">CHI defines no register map for this project. The access mechanism, offsets,</w:t>
      </w:r>
      <w:r>
        <w:t xml:space="preserve"> </w:t>
      </w:r>
      <w:r>
        <w:t xml:space="preserve">security policy and commit protocol in this section are</w:t>
      </w:r>
      <w:r>
        <w:t xml:space="preserve"> </w:t>
      </w:r>
      <w:r>
        <w:rPr>
          <w:bCs/>
          <w:b/>
        </w:rPr>
        <w:t xml:space="preserve">implementation defined</w:t>
      </w:r>
      <w:r>
        <w:t xml:space="preserve">.</w:t>
      </w:r>
    </w:p>
    <w:bookmarkStart w:id="49" w:name="apb4-map"/>
    <w:p>
      <w:pPr>
        <w:pStyle w:val="Heading2"/>
      </w:pPr>
      <w:r>
        <w:t xml:space="preserve">7.1 APB4 map</w:t>
      </w:r>
    </w:p>
    <w:p>
      <w:pPr>
        <w:pStyle w:val="FirstParagraph"/>
      </w:pPr>
      <w:r>
        <w:t xml:space="preserve">APB runs on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always 1. Addresses are 12-bit and word</w:t>
      </w:r>
      <w:r>
        <w:t xml:space="preserve"> </w:t>
      </w:r>
      <w:r>
        <w:t xml:space="preserve">aligned. Writes merge the bytes selected by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. Reads are unrestricted.</w:t>
      </w:r>
      <w:r>
        <w:t xml:space="preserve"> </w:t>
      </w:r>
      <w:r>
        <w:t xml:space="preserve">A write with</w:t>
      </w:r>
      <w:r>
        <w:t xml:space="preserve"> </w:t>
      </w:r>
      <w:r>
        <w:rPr>
          <w:rStyle w:val="VerbatimChar"/>
        </w:rPr>
        <w:t xml:space="preserve">PPROT[1]=1</w:t>
      </w:r>
      <w:r>
        <w:t xml:space="preserve"> </w:t>
      </w:r>
      <w:r>
        <w:t xml:space="preserve">is rejected as non-secure. Unsupported or</w:t>
      </w:r>
      <w:r>
        <w:t xml:space="preserve"> </w:t>
      </w:r>
      <w:r>
        <w:t xml:space="preserve">misaligned accesses, out-of-range SELECT writes and non-quiescent COMMIT</w:t>
      </w:r>
      <w:r>
        <w:t xml:space="preserve"> </w:t>
      </w:r>
      <w:r>
        <w:t xml:space="preserve">writes return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or read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effect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 region; reject a value at or above</w:t>
            </w:r>
            <w:r>
              <w:t xml:space="preserve"> </w:t>
            </w:r>
            <w:r>
              <w:rPr>
                <w:rStyle w:val="VerbatimChar"/>
              </w:rPr>
              <w:t xml:space="preserve">NUM_REGIONS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REGION_BASE[n][31:0]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address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address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REGION_LIMIT[n][31:0]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limit bytes.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configured limit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bits</w:t>
            </w:r>
            <w:r>
              <w:t xml:space="preserve"> </w:t>
            </w:r>
            <w:r>
              <w:rPr>
                <w:rStyle w:val="VerbatimChar"/>
              </w:rPr>
              <w:t xml:space="preserve">addrW-1:32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REGION_TARGET[n]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target NodeID.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REGION_ATTRIBUTES[n]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the low four bits.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W, reads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byte strobe 0 is set and traffic is quiescent, pulse one region update.</w:t>
            </w:r>
          </w:p>
        </w:tc>
      </w:tr>
    </w:tbl>
    <w:p>
      <w:pPr>
        <w:pStyle w:val="BodyText"/>
      </w:pPr>
      <w:r>
        <w:t xml:space="preserve">The required software order is SELECT, stage all changed fields, stop</w:t>
      </w:r>
      <w:r>
        <w:t xml:space="preserve"> </w:t>
      </w:r>
      <w:r>
        <w:t xml:space="preserve">initiators, observe system-specific quiescence, then COMMIT. A COMMIT with</w:t>
      </w:r>
      <w:r>
        <w:t xml:space="preserve"> </w:t>
      </w:r>
      <w:r>
        <w:rPr>
          <w:rStyle w:val="VerbatimChar"/>
        </w:rPr>
        <w:t xml:space="preserve">PSTRB[0]=0</w:t>
      </w:r>
      <w:r>
        <w:t xml:space="preserve"> </w:t>
      </w:r>
      <w:r>
        <w:t xml:space="preserve">does nothing and does not error.</w:t>
      </w:r>
    </w:p>
    <w:bookmarkEnd w:id="49"/>
    <w:bookmarkStart w:id="50" w:name="chi-mmio-map-and-limitations"/>
    <w:p>
      <w:pPr>
        <w:pStyle w:val="Heading2"/>
      </w:pPr>
      <w:r>
        <w:t xml:space="preserve">7.2 CHI MMIO map and limitations</w:t>
      </w:r>
    </w:p>
    <w:p>
      <w:pPr>
        <w:pStyle w:val="FirstParagraph"/>
      </w:pPr>
      <w:r>
        <w:t xml:space="preserve">The HN-I recognizes any address in the 4 KiB window at</w:t>
      </w:r>
      <w:r>
        <w:t xml:space="preserve"> </w:t>
      </w:r>
      <w:r>
        <w:rPr>
          <w:rStyle w:val="VerbatimChar"/>
        </w:rPr>
        <w:t xml:space="preserve">CFG_MMIO_BASE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Low-byte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and write object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region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base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staged inclusive limit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target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attributes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write commits; a read falls through to the selected-region value</w:t>
            </w:r>
          </w:p>
        </w:tc>
      </w:tr>
    </w:tbl>
    <w:p>
      <w:pPr>
        <w:pStyle w:val="BodyText"/>
      </w:pPr>
      <w:r>
        <w:t xml:space="preserve">A read returns one</w:t>
      </w:r>
      <w:r>
        <w:t xml:space="preserve"> </w:t>
      </w:r>
      <w:r>
        <w:rPr>
          <w:rStyle w:val="VerbatimChar"/>
        </w:rPr>
        <w:t xml:space="preserve">CompData</w:t>
      </w:r>
      <w:r>
        <w:t xml:space="preserve">; a write consumes the next DAT flit and returns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. The path does not check the DAT opcode, byte enables, security or</w:t>
      </w:r>
      <w:r>
        <w:t xml:space="preserve"> </w:t>
      </w:r>
      <w:r>
        <w:t xml:space="preserve">PAS, privilege, base and limit validity, target validity, or quiescence.</w:t>
      </w:r>
      <w:r>
        <w:t xml:space="preserve"> </w:t>
      </w:r>
      <w:r>
        <w:t xml:space="preserve">Unsupported offsets silently read SELECT or ignore the write and still</w:t>
      </w:r>
      <w:r>
        <w:t xml:space="preserve"> </w:t>
      </w:r>
      <w:r>
        <w:t xml:space="preserve">complete successfully, and an invalid SELECT payload is silently ignored.</w:t>
      </w:r>
      <w:r>
        <w:t xml:space="preserve"> </w:t>
      </w:r>
      <w:r>
        <w:t xml:space="preserve">Only one HN-I transaction is active at a time. This is a reference control</w:t>
      </w:r>
      <w:r>
        <w:t xml:space="preserve"> </w:t>
      </w:r>
      <w:r>
        <w:t xml:space="preserve">path, not a hardened management interface.</w:t>
      </w:r>
    </w:p>
    <w:bookmarkEnd w:id="50"/>
    <w:bookmarkEnd w:id="51"/>
    <w:bookmarkStart w:id="60" w:name="transaction-flows"/>
    <w:p>
      <w:pPr>
        <w:pStyle w:val="Heading1"/>
      </w:pPr>
      <w:r>
        <w:t xml:space="preserve">8 Transaction flows</w:t>
      </w:r>
    </w:p>
    <w:p>
      <w:pPr>
        <w:pStyle w:val="FirstParagraph"/>
      </w:pPr>
      <w:r>
        <w:t xml:space="preserve">Each flow below is the architecturally intended sequence. The note after each</w:t>
      </w:r>
      <w:r>
        <w:t xml:space="preserve"> </w:t>
      </w:r>
      <w:r>
        <w:t xml:space="preserve">table states what the RTL does.</w:t>
      </w:r>
    </w:p>
    <w:bookmarkStart w:id="52" w:name="readshared-with-dct"/>
    <w:p>
      <w:pPr>
        <w:pStyle w:val="Heading2"/>
      </w:pPr>
      <w:r>
        <w:t xml:space="preserve">8.1 ReadShared with DCT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SnpSharedFwd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forwarded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SnpRespFwded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Requesting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as required</w:t>
            </w:r>
          </w:p>
        </w:tc>
      </w:tr>
    </w:tbl>
    <w:p>
      <w:pPr>
        <w:pStyle w:val="BodyText"/>
      </w:pPr>
      <w:r>
        <w:t xml:space="preserve">RTL status: Partial. Eligibility, the forwarding snoop and</w:t>
      </w:r>
      <w:r>
        <w:t xml:space="preserve"> </w:t>
      </w:r>
      <w:r>
        <w:rPr>
          <w:rStyle w:val="VerbatimChar"/>
        </w:rPr>
        <w:t xml:space="preserve">SnpRespFwded</w:t>
      </w:r>
      <w:r>
        <w:t xml:space="preserve"> </w:t>
      </w:r>
      <w:r>
        <w:t xml:space="preserve">collection exist. The fallback when the forwarding peer cannot supply data is</w:t>
      </w:r>
      <w:r>
        <w:t xml:space="preserve"> </w:t>
      </w:r>
      <w:r>
        <w:t xml:space="preserve">not implemented.</w:t>
      </w:r>
    </w:p>
    <w:bookmarkEnd w:id="52"/>
    <w:bookmarkStart w:id="53" w:name="readunique-with-dmt"/>
    <w:p>
      <w:pPr>
        <w:pStyle w:val="Heading2"/>
      </w:pPr>
      <w:r>
        <w:t xml:space="preserve">8.2 ReadUnique with DMT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as required by the directory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ReturnNID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ReturnTxnID</w:t>
            </w:r>
            <w:r>
              <w:t xml:space="preserve"> </w:t>
            </w:r>
            <w:r>
              <w:t xml:space="preserve">naming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response the Home still owes, when one is required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chi_dmt_ctrl</w:t>
      </w:r>
      <w:r>
        <w:t xml:space="preserve"> </w:t>
      </w:r>
      <w:r>
        <w:t xml:space="preserve">decides eligibility, the downstream</w:t>
      </w:r>
      <w:r>
        <w:t xml:space="preserve"> </w:t>
      </w:r>
      <w:r>
        <w:t xml:space="preserve">request carries the Requester’s identity and a Home-unique TxnID, and the</w:t>
      </w:r>
      <w:r>
        <w:t xml:space="preserve"> </w:t>
      </w:r>
      <w:r>
        <w:t xml:space="preserve">Home issues only its own remaining response.</w:t>
      </w:r>
      <w:r>
        <w:t xml:space="preserve"> </w:t>
      </w:r>
      <w:r>
        <w:rPr>
          <w:rStyle w:val="VerbatimChar"/>
        </w:rPr>
        <w:t xml:space="preserve">ReadNoSnpSep</w:t>
      </w:r>
      <w:r>
        <w:t xml:space="preserve"> </w:t>
      </w:r>
      <w:r>
        <w:t xml:space="preserve">is handled on the</w:t>
      </w:r>
      <w:r>
        <w:t xml:space="preserve"> </w:t>
      </w:r>
      <w:r>
        <w:t xml:space="preserve">same path.</w:t>
      </w:r>
    </w:p>
    <w:bookmarkEnd w:id="53"/>
    <w:bookmarkStart w:id="54" w:name="writebackfull-with-dwt"/>
    <w:p>
      <w:pPr>
        <w:pStyle w:val="Heading2"/>
      </w:pPr>
      <w:r>
        <w:t xml:space="preserve">8.3 WriteBackFull with DWT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write with</w:t>
            </w:r>
            <w:r>
              <w:t xml:space="preserve"> </w:t>
            </w:r>
            <w:r>
              <w:rPr>
                <w:rStyle w:val="VerbatimChar"/>
              </w:rPr>
              <w:t xml:space="preserve">DoDWT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  <w:r>
              <w:t xml:space="preserve"> </w:t>
            </w:r>
            <w:r>
              <w:t xml:space="preserve">direct to the Requester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CopyBackWrData</w:t>
            </w:r>
            <w:r>
              <w:t xml:space="preserve"> </w:t>
            </w:r>
            <w:r>
              <w:t xml:space="preserve">via the Home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forwarded completion</w:t>
            </w:r>
          </w:p>
        </w:tc>
      </w:tr>
    </w:tbl>
    <w:p>
      <w:pPr>
        <w:pStyle w:val="BodyText"/>
      </w:pPr>
      <w:r>
        <w:t xml:space="preserve">RTL status: Implemented for the direct-write path. Without DWT the Home</w:t>
      </w:r>
      <w:r>
        <w:t xml:space="preserve"> </w:t>
      </w:r>
      <w:r>
        <w:t xml:space="preserve">combines</w:t>
      </w:r>
      <w:r>
        <w:t xml:space="preserve"> </w:t>
      </w:r>
      <w:r>
        <w:rPr>
          <w:rStyle w:val="VerbatimChar"/>
        </w:rPr>
        <w:t xml:space="preserve">Comp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CompDBIDResp</w:t>
      </w:r>
      <w:r>
        <w:t xml:space="preserve"> </w:t>
      </w:r>
      <w:r>
        <w:t xml:space="preserve">itself. Partial-write byte-enable rules</w:t>
      </w:r>
      <w:r>
        <w:t xml:space="preserve"> </w:t>
      </w:r>
      <w:r>
        <w:t xml:space="preserve">and write cancellation remain incomplete.</w:t>
      </w:r>
    </w:p>
    <w:bookmarkEnd w:id="54"/>
    <w:bookmarkStart w:id="55" w:name="cleanunique-with-snoops"/>
    <w:p>
      <w:pPr>
        <w:pStyle w:val="Heading2"/>
      </w:pPr>
      <w:r>
        <w:t xml:space="preserve">8.4 CleanUnique with snoops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snoop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downstream request when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</w:t>
            </w:r>
          </w:p>
        </w:tc>
      </w:tr>
    </w:tbl>
    <w:p>
      <w:pPr>
        <w:pStyle w:val="BodyText"/>
      </w:pPr>
      <w:r>
        <w:t xml:space="preserve">RTL status: Partial and sequential. The opcode is recognized, but snoop</w:t>
      </w:r>
      <w:r>
        <w:t xml:space="preserve"> </w:t>
      </w:r>
      <w:r>
        <w:t xml:space="preserve">selection and directory transitions are simplified.</w:t>
      </w:r>
    </w:p>
    <w:bookmarkEnd w:id="55"/>
    <w:bookmarkStart w:id="56" w:name="atomicload"/>
    <w:p>
      <w:pPr>
        <w:pStyle w:val="Heading2"/>
      </w:pPr>
      <w:r>
        <w:t xml:space="preserve">8.5 AtomicLoad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AtomicLoad</w:t>
            </w:r>
            <w:r>
              <w:t xml:space="preserve"> </w:t>
            </w:r>
            <w:r>
              <w:t xml:space="preserve">with the operation in the opcode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  <w:r>
              <w:t xml:space="preserve"> </w:t>
            </w:r>
            <w:r>
              <w:t xml:space="preserve">carrying the operand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RN-F sharers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snoops when the line is shared, which may supply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ReadNoSnp</w:t>
            </w:r>
            <w:r>
              <w:t xml:space="preserve"> </w:t>
            </w:r>
            <w:r>
              <w:t xml:space="preserve">for the initial value when no snoop supplied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initial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WriteNoSnpFull</w:t>
            </w:r>
            <w:r>
              <w:t xml:space="preserve"> </w:t>
            </w:r>
            <w:r>
              <w:t xml:space="preserve">with the computed 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with the original value, or</w:t>
            </w:r>
            <w:r>
              <w:t xml:space="preserve"> </w:t>
            </w:r>
            <w:r>
              <w:rPr>
                <w:rStyle w:val="VerbatimChar"/>
              </w:rPr>
              <w:t xml:space="preserve">Comp</w:t>
            </w:r>
            <w:r>
              <w:t xml:space="preserve"> </w:t>
            </w:r>
            <w:r>
              <w:t xml:space="preserve">for a store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chi_atomic_alu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AtomicStore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AtomicSwap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AtomicCompare</w:t>
      </w:r>
      <w:r>
        <w:t xml:space="preserve"> </w:t>
      </w:r>
      <w:r>
        <w:t xml:space="preserve">with both operand</w:t>
      </w:r>
      <w:r>
        <w:t xml:space="preserve"> </w:t>
      </w:r>
      <w:r>
        <w:t xml:space="preserve">endiannesses. A snoop that invalidates a dirty peer copy supplies the initial</w:t>
      </w:r>
      <w:r>
        <w:t xml:space="preserve"> </w:t>
      </w:r>
      <w:r>
        <w:t xml:space="preserve">value and removes the downstream read. The operation is always performed at</w:t>
      </w:r>
      <w:r>
        <w:t xml:space="preserve"> </w:t>
      </w:r>
      <w:r>
        <w:t xml:space="preserve">the Home; there is no far-atomic negotiation.</w:t>
      </w:r>
    </w:p>
    <w:bookmarkEnd w:id="56"/>
    <w:bookmarkStart w:id="57" w:name="request-retry"/>
    <w:p>
      <w:pPr>
        <w:pStyle w:val="Heading2"/>
      </w:pPr>
      <w:r>
        <w:t xml:space="preserve">8.6 Request Retry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RetryAck</w:t>
            </w:r>
            <w:r>
              <w:t xml:space="preserve"> </w:t>
            </w:r>
            <w:r>
              <w:t xml:space="preserve">carrying the Home’s chosen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PCrdGrant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  <w:r>
              <w:t xml:space="preserve"> </w:t>
            </w:r>
            <w:r>
              <w:t xml:space="preserve">once a resource exists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 re-sent with</w:t>
            </w:r>
            <w:r>
              <w:t xml:space="preserve"> </w:t>
            </w:r>
            <w:r>
              <w:rPr>
                <w:rStyle w:val="VerbatimChar"/>
              </w:rPr>
              <w:t xml:space="preserve">AllowRetry=0</w:t>
            </w:r>
            <w:r>
              <w:t xml:space="preserve"> </w:t>
            </w:r>
            <w:r>
              <w:t xml:space="preserve">and the granted</w:t>
            </w:r>
            <w:r>
              <w:t xml:space="preserve"> </w:t>
            </w:r>
            <w:r>
              <w:rPr>
                <w:rStyle w:val="VerbatimChar"/>
              </w:rPr>
              <w:t xml:space="preserve">PCrdType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PCrdReturn</w:t>
            </w:r>
            <w:r>
              <w:t xml:space="preserve"> </w:t>
            </w:r>
            <w:r>
              <w:t xml:space="preserve">instead of step 4 if the credit is no longer needed</w:t>
            </w:r>
          </w:p>
        </w:tc>
      </w:tr>
    </w:tbl>
    <w:p>
      <w:pPr>
        <w:pStyle w:val="BodyText"/>
      </w:pPr>
      <w:r>
        <w:t xml:space="preserve">RTL status: Implemented. The Home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QoS and credit class</w:t>
      </w:r>
      <w:r>
        <w:t xml:space="preserve"> </w:t>
      </w:r>
      <w:r>
        <w:t xml:space="preserve">behind each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retryRecords</w:t>
      </w:r>
      <w:r>
        <w:t xml:space="preserve">-deep table, and the record is taken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is accepted rather than when it is first presented, so a</w:t>
      </w:r>
      <w:r>
        <w:t xml:space="preserve"> </w:t>
      </w:r>
      <w:r>
        <w:t xml:space="preserve">back-pressured response channel cannot book the same Requester twice. QoS</w:t>
      </w:r>
      <w:r>
        <w:t xml:space="preserve"> </w:t>
      </w:r>
      <w:r>
        <w:t xml:space="preserve">selects which record is granted next and age breaks ties.</w:t>
      </w:r>
      <w:r>
        <w:t xml:space="preserve"> </w:t>
      </w:r>
      <w:r>
        <w:rPr>
          <w:rStyle w:val="VerbatimChar"/>
        </w:rPr>
        <w:t xml:space="preserve">PCrdGrant</w:t>
      </w:r>
      <w:r>
        <w:t xml:space="preserve"> </w:t>
      </w:r>
      <w:r>
        <w:t xml:space="preserve">names</w:t>
      </w:r>
      <w:r>
        <w:t xml:space="preserve"> </w:t>
      </w:r>
      <w:r>
        <w:t xml:space="preserve">the recorded Requester and carries no</w:t>
      </w:r>
      <w:r>
        <w:t xml:space="preserve"> </w:t>
      </w:r>
      <w:r>
        <w:rPr>
          <w:rStyle w:val="VerbatimChar"/>
        </w:rPr>
        <w:t xml:space="preserve">TxnID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DBID</w:t>
      </w:r>
      <w:r>
        <w:t xml:space="preserve">. When the record</w:t>
      </w:r>
      <w:r>
        <w:t xml:space="preserve"> </w:t>
      </w:r>
      <w:r>
        <w:t xml:space="preserve">table is full, the request is back-pressured instead of retried, which keeps</w:t>
      </w:r>
      <w:r>
        <w:t xml:space="preserve"> </w:t>
      </w:r>
      <w:r>
        <w:t xml:space="preserve">the credit accounting exact.</w:t>
      </w:r>
    </w:p>
    <w:bookmarkEnd w:id="57"/>
    <w:bookmarkStart w:id="58" w:name="writeuniquefullstash-with-data-pull"/>
    <w:p>
      <w:pPr>
        <w:pStyle w:val="Heading2"/>
      </w:pPr>
      <w:r>
        <w:t xml:space="preserve">8.7 WriteUniqueFullStash with Data Pull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WriteUniqueFullStash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StashNID</w:t>
            </w:r>
            <w:r>
              <w:t xml:space="preserve"> </w:t>
            </w:r>
            <w:r>
              <w:t xml:space="preserve">and optional</w:t>
            </w:r>
            <w:r>
              <w:t xml:space="preserve"> </w:t>
            </w:r>
            <w:r>
              <w:rPr>
                <w:rStyle w:val="VerbatimChar"/>
              </w:rPr>
              <w:t xml:space="preserve">StashLPID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DBIDResp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NonCopyBackWrData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SnpMakeInvalidStash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SnpUniqueStash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set, or without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implied by the Data Pull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target RN-F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CompData</w:t>
            </w:r>
            <w:r>
              <w:t xml:space="preserve"> </w:t>
            </w:r>
            <w:r>
              <w:t xml:space="preserve">completing the implied read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Implemented.</w:t>
      </w:r>
      <w:r>
        <w:t xml:space="preserve"> </w:t>
      </w:r>
      <w:r>
        <w:rPr>
          <w:rStyle w:val="VerbatimChar"/>
        </w:rPr>
        <w:t xml:space="preserve">chi_stash_ctrl</w:t>
      </w:r>
      <w:r>
        <w:t xml:space="preserve"> </w:t>
      </w:r>
      <w:r>
        <w:t xml:space="preserve">chooses the snoop from the stash</w:t>
      </w:r>
      <w:r>
        <w:t xml:space="preserve"> </w:t>
      </w:r>
      <w:r>
        <w:t xml:space="preserve">opcode and whether the line is fully written, resolves the target from</w:t>
      </w:r>
      <w:r>
        <w:t xml:space="preserve"> </w:t>
      </w:r>
      <w:r>
        <w:rPr>
          <w:rStyle w:val="VerbatimChar"/>
        </w:rPr>
        <w:t xml:space="preserve">StashNID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StashNIDValid</w:t>
      </w:r>
      <w:r>
        <w:t xml:space="preserve">, and passes</w:t>
      </w:r>
      <w:r>
        <w:t xml:space="preserve"> </w:t>
      </w:r>
      <w:r>
        <w:rPr>
          <w:rStyle w:val="VerbatimChar"/>
        </w:rPr>
        <w:t xml:space="preserve">StashLPID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StashLPIDValid</w:t>
      </w:r>
      <w:r>
        <w:t xml:space="preserve"> </w:t>
      </w:r>
      <w:r>
        <w:t xml:space="preserve">through the snoop’s 12-bit slot. An accepted Data Pull is turned into</w:t>
      </w:r>
      <w:r>
        <w:t xml:space="preserve"> </w:t>
      </w:r>
      <w:r>
        <w:rPr>
          <w:rStyle w:val="VerbatimChar"/>
        </w:rPr>
        <w:t xml:space="preserve">ReadUnique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ReadNotSharedDirty</w:t>
      </w:r>
      <w:r>
        <w:t xml:space="preserve"> </w:t>
      </w:r>
      <w:r>
        <w:t xml:space="preserve">and the directory records the stash</w:t>
      </w:r>
      <w:r>
        <w:t xml:space="preserve"> </w:t>
      </w:r>
      <w:r>
        <w:t xml:space="preserve">target as the new owner. The independent</w:t>
      </w:r>
      <w:r>
        <w:t xml:space="preserve"> </w:t>
      </w:r>
      <w:r>
        <w:rPr>
          <w:rStyle w:val="VerbatimChar"/>
        </w:rPr>
        <w:t xml:space="preserve">StashOnce</w:t>
      </w:r>
      <w:r>
        <w:t xml:space="preserve"> </w:t>
      </w:r>
      <w:r>
        <w:t xml:space="preserve">forms return</w:t>
      </w:r>
      <w:r>
        <w:t xml:space="preserve"> </w:t>
      </w:r>
      <w:r>
        <w:rPr>
          <w:rStyle w:val="VerbatimChar"/>
        </w:rPr>
        <w:t xml:space="preserve">StashDone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StashOnceSep</w:t>
      </w:r>
      <w:r>
        <w:t xml:space="preserve"> </w:t>
      </w:r>
      <w:r>
        <w:t xml:space="preserve">forms return the combined</w:t>
      </w:r>
      <w:r>
        <w:t xml:space="preserve"> </w:t>
      </w:r>
      <w:r>
        <w:rPr>
          <w:rStyle w:val="VerbatimChar"/>
        </w:rPr>
        <w:t xml:space="preserve">CompStashDone</w:t>
      </w:r>
      <w:r>
        <w:t xml:space="preserve">.</w:t>
      </w:r>
    </w:p>
    <w:bookmarkEnd w:id="58"/>
    <w:bookmarkStart w:id="59" w:name="dvm-sync"/>
    <w:p>
      <w:pPr>
        <w:pStyle w:val="Heading2"/>
      </w:pPr>
      <w:r>
        <w:t xml:space="preserve">8.8 DVM Sync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SnpDVMOp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SnpResp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Initiating Requester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</w:t>
            </w:r>
          </w:p>
        </w:tc>
      </w:tr>
    </w:tbl>
    <w:p>
      <w:pPr>
        <w:pStyle w:val="BodyText"/>
      </w:pPr>
      <w:r>
        <w:t xml:space="preserve">RTL status: Partial. Sequential broadcast and response collection exist. The</w:t>
      </w:r>
      <w:r>
        <w:t xml:space="preserve"> </w:t>
      </w:r>
      <w:r>
        <w:t xml:space="preserve">two-part DVM payload is not decoded, so no operation-specific ordering is</w:t>
      </w:r>
      <w:r>
        <w:t xml:space="preserve"> </w:t>
      </w:r>
      <w:r>
        <w:t xml:space="preserve">applied.</w:t>
      </w:r>
    </w:p>
    <w:bookmarkEnd w:id="59"/>
    <w:bookmarkEnd w:id="60"/>
    <w:bookmarkStart w:id="65" w:name="home-node-internals"/>
    <w:p>
      <w:pPr>
        <w:pStyle w:val="Heading1"/>
      </w:pPr>
      <w:r>
        <w:t xml:space="preserve">9 Home Node internals</w:t>
      </w:r>
    </w:p>
    <w:bookmarkStart w:id="61" w:name="serialization"/>
    <w:p>
      <w:pPr>
        <w:pStyle w:val="Heading2"/>
      </w:pPr>
      <w:r>
        <w:t xml:space="preserve">9.1 Serialization</w:t>
      </w:r>
    </w:p>
    <w:p>
      <w:pPr>
        <w:pStyle w:val="FirstParagraph"/>
      </w:pPr>
      <w:r>
        <w:rPr>
          <w:rStyle w:val="VerbatimChar"/>
        </w:rPr>
        <w:t xml:space="preserve">chi_pos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 </w:t>
      </w:r>
      <w:r>
        <w:t xml:space="preserve">records with the line address, requester, TxnID,</w:t>
      </w:r>
      <w:r>
        <w:t xml:space="preserve"> </w:t>
      </w:r>
      <w:r>
        <w:t xml:space="preserve">opcode and completion flags.</w:t>
      </w:r>
      <w:r>
        <w:t xml:space="preserve"> </w:t>
      </w:r>
      <w:r>
        <w:rPr>
          <w:rStyle w:val="VerbatimChar"/>
        </w:rPr>
        <w:t xml:space="preserve">chi_hazard</w:t>
      </w:r>
      <w:r>
        <w:t xml:space="preserve"> </w:t>
      </w:r>
      <w:r>
        <w:t xml:space="preserve">blocks same-line overlap, blocks an</w:t>
      </w:r>
      <w:r>
        <w:t xml:space="preserve"> </w:t>
      </w:r>
      <w:r>
        <w:t xml:space="preserve">ordered request while any POS entry is active, and blocks all new requests</w:t>
      </w:r>
      <w:r>
        <w:t xml:space="preserve"> </w:t>
      </w:r>
      <w:r>
        <w:t xml:space="preserve">while an ordered entry is active. That is more conservative than a line-only</w:t>
      </w:r>
      <w:r>
        <w:t xml:space="preserve"> </w:t>
      </w:r>
      <w:r>
        <w:t xml:space="preserve">POS.</w:t>
      </w:r>
    </w:p>
    <w:p>
      <w:pPr>
        <w:pStyle w:val="BodyText"/>
      </w:pPr>
      <w:r>
        <w:t xml:space="preserve">The controlling FSM in</w:t>
      </w:r>
      <w:r>
        <w:t xml:space="preserve"> </w:t>
      </w:r>
      <w:r>
        <w:rPr>
          <w:rStyle w:val="VerbatimChar"/>
        </w:rPr>
        <w:t xml:space="preserve">chi_hnf_top</w:t>
      </w:r>
      <w:r>
        <w:t xml:space="preserve"> </w:t>
      </w:r>
      <w:r>
        <w:t xml:space="preserve">is the stronger limitation. It accepts a</w:t>
      </w:r>
      <w:r>
        <w:t xml:space="preserve"> </w:t>
      </w:r>
      <w:r>
        <w:t xml:space="preserve">normal request only in</w:t>
      </w:r>
      <w:r>
        <w:t xml:space="preserve"> </w:t>
      </w:r>
      <w:r>
        <w:rPr>
          <w:rStyle w:val="VerbatimChar"/>
        </w:rPr>
        <w:t xml:space="preserve">HNF_IDLE</w:t>
      </w:r>
      <w:r>
        <w:t xml:space="preserve">, stores one</w:t>
      </w:r>
      <w:r>
        <w:t xml:space="preserve"> </w:t>
      </w:r>
      <w:r>
        <w:rPr>
          <w:rStyle w:val="VerbatimChar"/>
        </w:rPr>
        <w:t xml:space="preserve">activeReq</w:t>
      </w:r>
      <w:r>
        <w:t xml:space="preserve">, and does not</w:t>
      </w:r>
      <w:r>
        <w:t xml:space="preserve"> </w:t>
      </w:r>
      <w:r>
        <w:t xml:space="preserve">return to idle until completion or</w:t>
      </w:r>
      <w:r>
        <w:t xml:space="preserve"> </w:t>
      </w:r>
      <w:r>
        <w:rPr>
          <w:rStyle w:val="VerbatimChar"/>
        </w:rPr>
        <w:t xml:space="preserve">CompAck</w:t>
      </w:r>
      <w:r>
        <w:t xml:space="preserve">. Therefore all normal Home</w:t>
      </w:r>
      <w:r>
        <w:t xml:space="preserve"> </w:t>
      </w:r>
      <w:r>
        <w:t xml:space="preserve">transactions are globally serialized regardless of</w:t>
      </w:r>
      <w:r>
        <w:t xml:space="preserve"> </w:t>
      </w:r>
      <w:r>
        <w:rPr>
          <w:rStyle w:val="VerbatimChar"/>
        </w:rPr>
        <w:t xml:space="preserve">posEntries</w:t>
      </w:r>
      <w:r>
        <w:t xml:space="preserve">, and the</w:t>
      </w:r>
      <w:r>
        <w:t xml:space="preserve"> </w:t>
      </w:r>
      <w:r>
        <w:t xml:space="preserve">multi-entry POS does not create concurrency. The FSM has 22 states: the</w:t>
      </w:r>
      <w:r>
        <w:t xml:space="preserve"> </w:t>
      </w:r>
      <w:r>
        <w:t xml:space="preserve">baseline request, snoop, response and back-invalidation states; eight atomic</w:t>
      </w:r>
      <w:r>
        <w:t xml:space="preserve"> </w:t>
      </w:r>
      <w:r>
        <w:t xml:space="preserve">states; an ordered-receipt state; a DMT response state; two stash completion</w:t>
      </w:r>
      <w:r>
        <w:t xml:space="preserve"> </w:t>
      </w:r>
      <w:r>
        <w:t xml:space="preserve">states; and two Data Pull states.</w:t>
      </w:r>
    </w:p>
    <w:p>
      <w:pPr>
        <w:pStyle w:val="BodyText"/>
      </w:pPr>
      <w:r>
        <w:t xml:space="preserve">Two requests bypass the FSM entirely.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 </w:t>
      </w:r>
      <w:r>
        <w:t xml:space="preserve">carries no transaction and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has no response and must never be retried, so both are accepted</w:t>
      </w:r>
      <w:r>
        <w:t xml:space="preserve"> </w:t>
      </w:r>
      <w:r>
        <w:t xml:space="preserve">and discarded without allocating a POS entry.</w:t>
      </w:r>
    </w:p>
    <w:bookmarkEnd w:id="61"/>
    <w:bookmarkStart w:id="62" w:name="directory"/>
    <w:p>
      <w:pPr>
        <w:pStyle w:val="Heading2"/>
      </w:pPr>
      <w:r>
        <w:t xml:space="preserve">9.2 Directory</w:t>
      </w:r>
    </w:p>
    <w:p>
      <w:pPr>
        <w:pStyle w:val="FirstParagraph"/>
      </w:pPr>
      <w:r>
        <w:t xml:space="preserve">The snoop filter is set-associative, tracks precise RN-F sharers and one</w:t>
      </w:r>
      <w:r>
        <w:t xml:space="preserve"> </w:t>
      </w:r>
      <w:r>
        <w:t xml:space="preserve">owner, uses rotating replacement ways, and requests sequential</w:t>
      </w:r>
      <w:r>
        <w:t xml:space="preserve"> </w:t>
      </w:r>
      <w:r>
        <w:t xml:space="preserve">back-invalidation before replacing a valid full set. Updates are simplified:</w:t>
      </w:r>
      <w:r>
        <w:t xml:space="preserve"> </w:t>
      </w:r>
      <w:r>
        <w:t xml:space="preserve">a write invalidates, a unique read makes the requester the sole sharer and</w:t>
      </w:r>
      <w:r>
        <w:t xml:space="preserve"> </w:t>
      </w:r>
      <w:r>
        <w:t xml:space="preserve">owner, and another recognized coherent read ORs the requester into the sharer</w:t>
      </w:r>
      <w:r>
        <w:t xml:space="preserve"> </w:t>
      </w:r>
      <w:r>
        <w:t xml:space="preserve">vector. After an accepted Data Pull the stash target becomes the owner. This</w:t>
      </w:r>
      <w:r>
        <w:t xml:space="preserve"> </w:t>
      </w:r>
      <w:r>
        <w:t xml:space="preserve">is not the complete Issue H state machine.</w:t>
      </w:r>
    </w:p>
    <w:bookmarkEnd w:id="62"/>
    <w:bookmarkStart w:id="63" w:name="retry-credits"/>
    <w:p>
      <w:pPr>
        <w:pStyle w:val="Heading2"/>
      </w:pPr>
      <w:r>
        <w:t xml:space="preserve">9.3 Retry credits</w:t>
      </w:r>
    </w:p>
    <w:p>
      <w:pPr>
        <w:pStyle w:val="FirstParagraph"/>
      </w:pPr>
      <w:r>
        <w:rPr>
          <w:rStyle w:val="VerbatimChar"/>
        </w:rPr>
        <w:t xml:space="preserve">chi_retry</w:t>
      </w:r>
      <w:r>
        <w:t xml:space="preserve"> </w:t>
      </w:r>
      <w:r>
        <w:t xml:space="preserve">is the complete credit loop. On a</w:t>
      </w:r>
      <w:r>
        <w:t xml:space="preserve"> </w:t>
      </w:r>
      <w:r>
        <w:rPr>
          <w:rStyle w:val="VerbatimChar"/>
        </w:rPr>
        <w:t xml:space="preserve">RetryAck</w:t>
      </w:r>
      <w:r>
        <w:t xml:space="preserve"> </w:t>
      </w:r>
      <w:r>
        <w:t xml:space="preserve">it records the</w:t>
      </w:r>
      <w:r>
        <w:t xml:space="preserve"> </w:t>
      </w:r>
      <w:r>
        <w:rPr>
          <w:rStyle w:val="VerbatimChar"/>
        </w:rPr>
        <w:t xml:space="preserve">SrcID</w:t>
      </w:r>
      <w:r>
        <w:t xml:space="preserve">, the QoS and the credit class derived from the request category, and</w:t>
      </w:r>
      <w:r>
        <w:t xml:space="preserve"> </w:t>
      </w:r>
      <w:r>
        <w:t xml:space="preserve">it reports the per-class pending count and the per-class outstanding-credit</w:t>
      </w:r>
      <w:r>
        <w:t xml:space="preserve"> </w:t>
      </w:r>
      <w:r>
        <w:t xml:space="preserve">count.</w:t>
      </w:r>
      <w:r>
        <w:t xml:space="preserve"> </w:t>
      </w:r>
      <w:r>
        <w:rPr>
          <w:rStyle w:val="VerbatimChar"/>
        </w:rPr>
        <w:t xml:space="preserve">CHI_CREDIT_TYPES</w:t>
      </w:r>
      <w:r>
        <w:t xml:space="preserve"> </w:t>
      </w:r>
      <w:r>
        <w:t xml:space="preserve">is 4 of the 16</w:t>
      </w:r>
      <w:r>
        <w:t xml:space="preserve"> </w:t>
      </w:r>
      <w:r>
        <w:rPr>
          <w:rStyle w:val="VerbatimChar"/>
        </w:rPr>
        <w:t xml:space="preserve">PCrdType</w:t>
      </w:r>
      <w:r>
        <w:t xml:space="preserve"> </w:t>
      </w:r>
      <w:r>
        <w:t xml:space="preserve">values Issue H allows; the</w:t>
      </w:r>
      <w:r>
        <w:t xml:space="preserve"> </w:t>
      </w:r>
      <w:r>
        <w:t xml:space="preserve">Home partitions its resources by request category. A grant is issued only</w:t>
      </w:r>
      <w:r>
        <w:t xml:space="preserve"> </w:t>
      </w:r>
      <w:r>
        <w:t xml:space="preserve">when the Home is idle, the POS can allocate, no back-invalidation is running,</w:t>
      </w:r>
      <w:r>
        <w:t xml:space="preserve"> </w:t>
      </w:r>
      <w:r>
        <w:t xml:space="preserve">and no previously granted credit is still outstanding, which prevents the Home</w:t>
      </w:r>
      <w:r>
        <w:t xml:space="preserve"> </w:t>
      </w:r>
      <w:r>
        <w:t xml:space="preserve">from promising the same resource twice. A credit leaves the accounting when a</w:t>
      </w:r>
      <w:r>
        <w:t xml:space="preserve"> </w:t>
      </w:r>
      <w:r>
        <w:t xml:space="preserve">request arrives with</w:t>
      </w:r>
      <w:r>
        <w:t xml:space="preserve"> </w:t>
      </w:r>
      <w:r>
        <w:rPr>
          <w:rStyle w:val="VerbatimChar"/>
        </w:rPr>
        <w:t xml:space="preserve">AllowRetry</w:t>
      </w:r>
      <w:r>
        <w:t xml:space="preserve"> </w:t>
      </w:r>
      <w:r>
        <w:t xml:space="preserve">deasserted or when the Requester returns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PCrdReturn</w:t>
      </w:r>
      <w:r>
        <w:t xml:space="preserve">.</w:t>
      </w:r>
    </w:p>
    <w:bookmarkEnd w:id="63"/>
    <w:bookmarkStart w:id="64" w:name="ordering"/>
    <w:p>
      <w:pPr>
        <w:pStyle w:val="Heading2"/>
      </w:pPr>
      <w:r>
        <w:t xml:space="preserve">9.4 Ordering</w:t>
      </w:r>
    </w:p>
    <w:p>
      <w:pPr>
        <w:pStyle w:val="FirstParagraph"/>
      </w:pPr>
      <w:r>
        <w:t xml:space="preserve">A request that asks for a read receipt is answered with</w:t>
      </w:r>
      <w:r>
        <w:t xml:space="preserve"> </w:t>
      </w:r>
      <w:r>
        <w:rPr>
          <w:rStyle w:val="VerbatimChar"/>
        </w:rPr>
        <w:t xml:space="preserve">ReadReceipt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HNF_ORDER_RECEIPT</w:t>
      </w:r>
      <w:r>
        <w:t xml:space="preserve"> </w:t>
      </w:r>
      <w:r>
        <w:t xml:space="preserve">state before the data path continues. Ordered requests are</w:t>
      </w:r>
      <w:r>
        <w:t xml:space="preserve"> </w:t>
      </w:r>
      <w:r>
        <w:t xml:space="preserve">globally serialized by the hazard logic. Endpoint order and request order are</w:t>
      </w:r>
      <w:r>
        <w:t xml:space="preserve"> </w:t>
      </w:r>
      <w:r>
        <w:t xml:space="preserve">not distinguished, so the implementation is stricter than Issue H requires.</w:t>
      </w:r>
    </w:p>
    <w:bookmarkEnd w:id="64"/>
    <w:bookmarkEnd w:id="65"/>
    <w:bookmarkStart w:id="68" w:name="rn-f-boundary-cache-state-model"/>
    <w:p>
      <w:pPr>
        <w:pStyle w:val="Heading1"/>
      </w:pPr>
      <w:r>
        <w:t xml:space="preserve">10 RN-F boundary cache-state model</w:t>
      </w:r>
    </w:p>
    <w:p>
      <w:pPr>
        <w:pStyle w:val="FirstParagraph"/>
      </w:pPr>
      <w:r>
        <w:t xml:space="preserve">These tables are the required architectural model for an RN-F cache</w:t>
      </w:r>
      <w:r>
        <w:t xml:space="preserve"> </w:t>
      </w:r>
      <w:r>
        <w:t xml:space="preserve">controller that connects to this interconnect. They are not behaviour</w:t>
      </w:r>
      <w:r>
        <w:t xml:space="preserve"> </w:t>
      </w:r>
      <w:r>
        <w:t xml:space="preserve">implemented here.</w:t>
      </w:r>
      <w:r>
        <w:t xml:space="preserve"> </w:t>
      </w:r>
      <w:r>
        <w:rPr>
          <w:rStyle w:val="VerbatimChar"/>
        </w:rPr>
        <w:t xml:space="preserve">chi_pkg</w:t>
      </w:r>
      <w:r>
        <w:t xml:space="preserve"> </w:t>
      </w:r>
      <w:r>
        <w:t xml:space="preserve">defines the I, SC, UC, UD, SD and UDP encodings,</w:t>
      </w:r>
      <w:r>
        <w:t xml:space="preserve"> </w:t>
      </w:r>
      <w:r>
        <w:t xml:space="preserve">but there is no RN line-state storage and no transition controller in this</w:t>
      </w:r>
      <w:r>
        <w:t xml:space="preserve"> </w:t>
      </w:r>
      <w:r>
        <w:t xml:space="preserve">repository.</w:t>
      </w:r>
    </w:p>
    <w:bookmarkStart w:id="66" w:name="request-driven-target-states"/>
    <w:p>
      <w:pPr>
        <w:pStyle w:val="Heading2"/>
      </w:pPr>
      <w:r>
        <w:t xml:space="preserve">10.1 Request-driven target states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 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successful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external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ReadShared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ReadClean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or a permitted dirty shared state from the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returned line and honour the response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or 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ReadUnique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 or UD according to the returned dirtiness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sharers must be invalidated before exclusive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snoops and cleaning before uniqueness.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dirty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 or 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WriteBackFull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or a clean retained state according to the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the full dirty line and wait for the required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valid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Evict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Satisfy writeback and invalidation obligations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dictated by the atomic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Serialize the operand, the data update and the returned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snoop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request a Data Pull and complete the implied read.</w:t>
            </w:r>
          </w:p>
        </w:tc>
      </w:tr>
    </w:tbl>
    <w:bookmarkEnd w:id="66"/>
    <w:bookmarkStart w:id="67" w:name="snoop-driven-transitions"/>
    <w:p>
      <w:pPr>
        <w:pStyle w:val="Heading2"/>
      </w:pPr>
      <w:r>
        <w:t xml:space="preserve">10.2 Snoop-driven transitions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Starting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no copy; no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or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no dirty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and respond.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Downgrade ownership.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or SC as the response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data or transfer responsibility.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UD, SD or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or make-invalid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dirty or partial data as required, then invalidate.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forwarding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result dictated by the forward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data to the forward target and the response to the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stash snoop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the stash opcode requires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set</w:t>
            </w:r>
            <w:r>
              <w:t xml:space="preserve"> </w:t>
            </w:r>
            <w:r>
              <w:rPr>
                <w:rStyle w:val="VerbatimChar"/>
              </w:rPr>
              <w:t xml:space="preserve">DataPull</w:t>
            </w:r>
            <w:r>
              <w:t xml:space="preserve"> </w:t>
            </w:r>
            <w:r>
              <w:t xml:space="preserve">in the response to request the line.</w:t>
            </w:r>
          </w:p>
        </w:tc>
      </w:tr>
    </w:tbl>
    <w:p>
      <w:pPr>
        <w:pStyle w:val="BodyText"/>
      </w:pPr>
      <w:r>
        <w:t xml:space="preserve">Partial and empty line handling, UDP rules, MTE allocation tags, poison and</w:t>
      </w:r>
      <w:r>
        <w:t xml:space="preserve"> </w:t>
      </w:r>
      <w:r>
        <w:t xml:space="preserve">DataCheck propagation, and the complete set of legal response-state</w:t>
      </w:r>
      <w:r>
        <w:t xml:space="preserve"> </w:t>
      </w:r>
      <w:r>
        <w:t xml:space="preserve">combinations remain the RN implementer’s responsibility.</w:t>
      </w:r>
    </w:p>
    <w:bookmarkEnd w:id="67"/>
    <w:bookmarkEnd w:id="68"/>
    <w:bookmarkStart w:id="69" w:name="clocking-reset-cdc-and-performance"/>
    <w:p>
      <w:pPr>
        <w:pStyle w:val="Heading1"/>
      </w:pPr>
      <w:r>
        <w:t xml:space="preserve">11 Clocking, reset, CDC and performance</w:t>
      </w:r>
    </w:p>
    <w:p>
      <w:pPr>
        <w:pStyle w:val="FirstParagraph"/>
      </w:pPr>
      <w:r>
        <w:t xml:space="preserve">All RTL uses one</w:t>
      </w:r>
      <w:r>
        <w:t xml:space="preserve"> </w:t>
      </w:r>
      <w:r>
        <w:rPr>
          <w:rStyle w:val="VerbatimChar"/>
        </w:rPr>
        <w:t xml:space="preserve">clk</w:t>
      </w:r>
      <w:r>
        <w:t xml:space="preserve">. APB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connected to it and every external</w:t>
      </w:r>
      <w:r>
        <w:t xml:space="preserve"> </w:t>
      </w:r>
      <w:r>
        <w:rPr>
          <w:rStyle w:val="VerbatimChar"/>
        </w:rPr>
        <w:t xml:space="preserve">chi_if.CLK</w:t>
      </w:r>
      <w:r>
        <w:t xml:space="preserve"> </w:t>
      </w:r>
      <w:r>
        <w:t xml:space="preserve">mirrors it. There are no asynchronous clock domains,</w:t>
      </w:r>
      <w:r>
        <w:t xml:space="preserve"> </w:t>
      </w:r>
      <w:r>
        <w:t xml:space="preserve">synchronizers or CDC FIFOs. Multi-clock integration requires external</w:t>
      </w:r>
      <w:r>
        <w:t xml:space="preserve"> </w:t>
      </w:r>
      <w:r>
        <w:t xml:space="preserve">adapters and CDC analysis.</w:t>
      </w:r>
    </w:p>
    <w:p>
      <w:pPr>
        <w:pStyle w:val="BodyText"/>
      </w:pPr>
      <w:r>
        <w:rPr>
          <w:rStyle w:val="VerbatimChar"/>
        </w:rPr>
        <w:t xml:space="preserve">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are active low but sampled synchronously, because</w:t>
      </w:r>
      <w:r>
        <w:t xml:space="preserve"> </w:t>
      </w:r>
      <w:r>
        <w:t xml:space="preserve">every sequential block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and tests</w:t>
      </w:r>
      <w:r>
        <w:t xml:space="preserve"> </w:t>
      </w:r>
      <w:r>
        <w:rPr>
          <w:rStyle w:val="VerbatimChar"/>
        </w:rPr>
        <w:t xml:space="preserve">if (!resetn)</w:t>
      </w:r>
      <w:r>
        <w:t xml:space="preserve">. There is no asynchronous reset edge. Integration must assert</w:t>
      </w:r>
      <w:r>
        <w:t xml:space="preserve"> </w:t>
      </w:r>
      <w:r>
        <w:t xml:space="preserve">reset long enough for it to be sampled and must deassert it synchronously.</w:t>
      </w:r>
      <w:r>
        <w:t xml:space="preserve"> </w:t>
      </w:r>
      <w:r>
        <w:t xml:space="preserve">The interconnect activates its own transmit links while out of reset;</w:t>
      </w:r>
      <w:r>
        <w:t xml:space="preserve"> </w:t>
      </w:r>
      <w:r>
        <w:t xml:space="preserve">sequenced link power-down is left to integration.</w:t>
      </w:r>
    </w:p>
    <w:p>
      <w:pPr>
        <w:pStyle w:val="BodyText"/>
      </w:pPr>
      <w:r>
        <w:t xml:space="preserve">Reference throughput limits:</w:t>
      </w:r>
    </w:p>
    <w:p>
      <w:pPr>
        <w:numPr>
          <w:ilvl w:val="0"/>
          <w:numId w:val="1003"/>
        </w:numPr>
        <w:pStyle w:val="Compact"/>
      </w:pPr>
      <w:r>
        <w:t xml:space="preserve">Crossbar: at most one accepted flit per output, per channel, per cycle.</w:t>
      </w:r>
    </w:p>
    <w:p>
      <w:pPr>
        <w:numPr>
          <w:ilvl w:val="0"/>
          <w:numId w:val="1003"/>
        </w:numPr>
        <w:pStyle w:val="Compact"/>
      </w:pPr>
      <w:r>
        <w:t xml:space="preserve">Ring: one slot per node, direction and channel; use the conservative</w:t>
      </w:r>
      <w:r>
        <w:t xml:space="preserve"> </w:t>
      </w:r>
      <w:r>
        <w:t xml:space="preserve">0.5 flit per cycle planning rate from Section 5.3.</w:t>
      </w:r>
    </w:p>
    <w:p>
      <w:pPr>
        <w:numPr>
          <w:ilvl w:val="0"/>
          <w:numId w:val="1003"/>
        </w:numPr>
        <w:pStyle w:val="Compact"/>
      </w:pPr>
      <w:r>
        <w:t xml:space="preserve">Mesh: one registered slot per crosspoint output and channel; no-contention</w:t>
      </w:r>
      <w:r>
        <w:t xml:space="preserve"> </w:t>
      </w:r>
      <w:r>
        <w:t xml:space="preserve">network latency is approximately</w:t>
      </w:r>
      <w:r>
        <w:t xml:space="preserve"> </w:t>
      </w:r>
      <w:r>
        <w:rPr>
          <w:rStyle w:val="VerbatimChar"/>
        </w:rPr>
        <w:t xml:space="preserve">hops+1</w:t>
      </w:r>
      <w:r>
        <w:t xml:space="preserve"> </w:t>
      </w:r>
      <w:r>
        <w:t xml:space="preserve">crosspoint cycles.</w:t>
      </w:r>
    </w:p>
    <w:p>
      <w:pPr>
        <w:numPr>
          <w:ilvl w:val="0"/>
          <w:numId w:val="1003"/>
        </w:numPr>
        <w:pStyle w:val="Compact"/>
      </w:pPr>
      <w:r>
        <w:t xml:space="preserve">Link: one receive-buffer cycle per direction, and a channel stalls whenever</w:t>
      </w:r>
      <w:r>
        <w:t xml:space="preserve"> </w:t>
      </w:r>
      <w:r>
        <w:t xml:space="preserve">its credit count reaches zero, so</w:t>
      </w:r>
      <w:r>
        <w:t xml:space="preserve"> </w:t>
      </w:r>
      <w:r>
        <w:rPr>
          <w:rStyle w:val="VerbatimChar"/>
        </w:rPr>
        <w:t xml:space="preserve">lcrdDepth</w:t>
      </w:r>
      <w:r>
        <w:t xml:space="preserve"> </w:t>
      </w:r>
      <w:r>
        <w:t xml:space="preserve">bounds the round-trip</w:t>
      </w:r>
      <w:r>
        <w:t xml:space="preserve"> </w:t>
      </w:r>
      <w:r>
        <w:t xml:space="preserve">bandwidth of each channel.</w:t>
      </w:r>
    </w:p>
    <w:p>
      <w:pPr>
        <w:numPr>
          <w:ilvl w:val="0"/>
          <w:numId w:val="1003"/>
        </w:numPr>
        <w:pStyle w:val="Compact"/>
      </w:pPr>
      <w:r>
        <w:t xml:space="preserve">The Home, the HN-I and the MN each process one architectural transaction at</w:t>
      </w:r>
      <w:r>
        <w:t xml:space="preserve"> </w:t>
      </w:r>
      <w:r>
        <w:t xml:space="preserve">a time, and sequential snoops and DVMs add one full response round trip per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No timing constraints, synthesis reports, PPA results, latency measurements</w:t>
      </w:r>
      <w:r>
        <w:t xml:space="preserve"> </w:t>
      </w:r>
      <w:r>
        <w:t xml:space="preserve">or performance guarantees are supplied.</w:t>
      </w:r>
    </w:p>
    <w:bookmarkEnd w:id="69"/>
    <w:bookmarkStart w:id="77" w:name="verification-source-manifest-and-lint"/>
    <w:p>
      <w:pPr>
        <w:pStyle w:val="Heading1"/>
      </w:pPr>
      <w:r>
        <w:t xml:space="preserve">12 Verification, source manifest and lint</w:t>
      </w:r>
    </w:p>
    <w:bookmarkStart w:id="70" w:name="bound-sva-inventory"/>
    <w:p>
      <w:pPr>
        <w:pStyle w:val="Heading2"/>
      </w:pPr>
      <w:r>
        <w:t xml:space="preserve">12.1 Bound SVA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NO_SEND_WITHOUT_RUN_OR_CREDIT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NO_CREDIT_UNDERFLOW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DEACTIVATION_CREDITS_DRAINED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chi_link_rx_sva.sv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BUFFER_COUNT_IN_RANGE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NO_BUFFER_OVERFLOW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NO_RECEIVE_WITHOUT_RUN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STOP_TRANSITION_VALID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DEACTIVATE_TRANSITION_VALID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DEACTIVATION_BUFFER_DRAINED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PARITY_ERROR_ONLY_WHEN_ENABLED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LINK_DEACTIVATION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chi_proto_sva.sv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RETRY_RESPONSE_ID_CONSISTENT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ONE_COMPLETION_PATH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PCRD_GRANT_FIELDS_UNUSED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RETRY_ACK_GRANT_MUTUALLY_EXCLUSIVE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RETRY_ACK_THEN_PCRD_GRANT_CLASS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PCRD_GRANT_SENT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DCT_SNOOP_FORWARD_PATH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DIRECTORY_BACK_INVALIDATION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EXCLUSIVE_SUCCESS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BASIC_READ_FLOW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BASIC_WRITE_FLOW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chi_mn_sva.sv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RSP_INPUT_STABLE_UNDER_BACKPRESSURE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RSP_STABLE_UNDER_BACKPRESSURE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DVM_RESPONSE_ID_CONSISTENT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DVM_COMPLETION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chi_ordering_sva.sv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</w:t>
            </w:r>
            <w:r>
              <w:t xml:space="preserve"> </w:t>
            </w:r>
            <w:r>
              <w:rPr>
                <w:rStyle w:val="VerbatimChar"/>
              </w:rPr>
              <w:t xml:space="preserve">NO_DUPLICATE_ACTIVE_LINE</w:t>
            </w:r>
            <w:r>
              <w:t xml:space="preserve">, per-entry</w:t>
            </w:r>
            <w:r>
              <w:t xml:space="preserve"> </w:t>
            </w:r>
            <w:r>
              <w:rPr>
                <w:rStyle w:val="VerbatimChar"/>
              </w:rPr>
              <w:t xml:space="preserve">ALLOCATION_LINE_NOT_ACTIVE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chi_hnf_ordering_sva.sv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ORDERED_REQUEST_STARTS_QUIESCENT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ACTIVE_ORDERED_REQUEST_SERIALIZES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These are local assertions. They do not check complete opcode legality,</w:t>
      </w:r>
      <w:r>
        <w:t xml:space="preserve"> </w:t>
      </w:r>
      <w:r>
        <w:t xml:space="preserve">credit conservation across the whole port, cache-state correctness, every</w:t>
      </w:r>
      <w:r>
        <w:t xml:space="preserve"> </w:t>
      </w:r>
      <w:r>
        <w:t xml:space="preserve">response dependency, or end-to-end forward progress.</w:t>
      </w:r>
    </w:p>
    <w:bookmarkEnd w:id="70"/>
    <w:bookmarkStart w:id="71" w:name="functional-coverage-outline"/>
    <w:p>
      <w:pPr>
        <w:pStyle w:val="Heading2"/>
      </w:pPr>
      <w:r>
        <w:t xml:space="preserve">12.2 Functional coverage outline</w:t>
      </w:r>
    </w:p>
    <w:p>
      <w:pPr>
        <w:pStyle w:val="FirstParagraph"/>
      </w:pPr>
      <w:r>
        <w:t xml:space="preserve">A complete environment should cross topology, channel, source and</w:t>
      </w:r>
      <w:r>
        <w:t xml:space="preserve"> </w:t>
      </w:r>
      <w:r>
        <w:t xml:space="preserve">destination, QoS, backpressure length and route length; cover every supported</w:t>
      </w:r>
      <w:r>
        <w:t xml:space="preserve"> </w:t>
      </w:r>
      <w:r>
        <w:t xml:space="preserve">request, response, snoop and data opcode; and exercise the SAM first-match,</w:t>
      </w:r>
      <w:r>
        <w:t xml:space="preserve"> </w:t>
      </w:r>
      <w:r>
        <w:t xml:space="preserve">security and update cases. It should hit every Home state, snoop-filter hit,</w:t>
      </w:r>
      <w:r>
        <w:t xml:space="preserve"> </w:t>
      </w:r>
      <w:r>
        <w:t xml:space="preserve">miss and replacement, hazard reason, retry class, credit grant and return,</w:t>
      </w:r>
      <w:r>
        <w:t xml:space="preserve"> </w:t>
      </w:r>
      <w:r>
        <w:t xml:space="preserve">exclusive success and failure, DCT eligibility and fallback, DMT and DWT</w:t>
      </w:r>
      <w:r>
        <w:t xml:space="preserve"> </w:t>
      </w:r>
      <w:r>
        <w:t xml:space="preserve">selection, stash target and Data Pull accept and decline,</w:t>
      </w:r>
      <w:r>
        <w:t xml:space="preserve"> </w:t>
      </w:r>
      <w:r>
        <w:rPr>
          <w:rStyle w:val="VerbatimChar"/>
        </w:rPr>
        <w:t xml:space="preserve">PrefetchTgt</w:t>
      </w:r>
      <w:r>
        <w:t xml:space="preserve"> </w:t>
      </w:r>
      <w:r>
        <w:t xml:space="preserve">mapping, DVM target count, APB error and CHI-MMIO offset. Negative bins</w:t>
      </w:r>
      <w:r>
        <w:t xml:space="preserve"> </w:t>
      </w:r>
      <w:r>
        <w:t xml:space="preserve">should include unknown NodeIDs, illegal configuration, malformed completion</w:t>
      </w:r>
      <w:r>
        <w:t xml:space="preserve"> </w:t>
      </w:r>
      <w:r>
        <w:t xml:space="preserve">identifiers, flit parity faults and credit-contract violations.</w:t>
      </w:r>
    </w:p>
    <w:bookmarkEnd w:id="71"/>
    <w:bookmarkStart w:id="72" w:name="uvm-structure"/>
    <w:p>
      <w:pPr>
        <w:pStyle w:val="Heading2"/>
      </w:pPr>
      <w:r>
        <w:t xml:space="preserve">12.3 UVM structure</w:t>
      </w:r>
    </w:p>
    <w:p>
      <w:pPr>
        <w:pStyle w:val="SourceCode"/>
      </w:pPr>
      <w:r>
        <w:rPr>
          <w:rStyle w:val="VerbatimChar"/>
        </w:rPr>
        <w:t xml:space="preserve">chi_env</w:t>
      </w:r>
      <w:r>
        <w:br/>
      </w:r>
      <w:r>
        <w:rPr>
          <w:rStyle w:val="VerbatimChar"/>
        </w:rPr>
        <w:t xml:space="preserve">├── rn_agent[*] / sn_agent[*]      active node-facing chi_if agents</w:t>
      </w:r>
      <w:r>
        <w:br/>
      </w:r>
      <w:r>
        <w:rPr>
          <w:rStyle w:val="VerbatimChar"/>
        </w:rPr>
        <w:t xml:space="preserve">│                                  including L-Credit and activation</w:t>
      </w:r>
      <w:r>
        <w:br/>
      </w:r>
      <w:r>
        <w:rPr>
          <w:rStyle w:val="VerbatimChar"/>
        </w:rPr>
        <w:t xml:space="preserve">├── apb_agent                      active only for CFG_APB</w:t>
      </w:r>
      <w:r>
        <w:br/>
      </w:r>
      <w:r>
        <w:rPr>
          <w:rStyle w:val="VerbatimChar"/>
        </w:rPr>
        <w:t xml:space="preserve">├── protocol_scoreboard            TxnID, DBID, data and completion</w:t>
      </w:r>
      <w:r>
        <w:br/>
      </w:r>
      <w:r>
        <w:rPr>
          <w:rStyle w:val="VerbatimChar"/>
        </w:rPr>
        <w:t xml:space="preserve">├── directory_reference_model      architectural RN states and sharers</w:t>
      </w:r>
      <w:r>
        <w:br/>
      </w:r>
      <w:r>
        <w:rPr>
          <w:rStyle w:val="VerbatimChar"/>
        </w:rPr>
        <w:t xml:space="preserve">├── sam_reference_model            regions, security, hash, commit</w:t>
      </w:r>
      <w:r>
        <w:br/>
      </w:r>
      <w:r>
        <w:rPr>
          <w:rStyle w:val="VerbatimChar"/>
        </w:rPr>
        <w:t xml:space="preserve">├── topology_route_scoreboard      NodeID, channel preservation, ordering</w:t>
      </w:r>
      <w:r>
        <w:br/>
      </w:r>
      <w:r>
        <w:rPr>
          <w:rStyle w:val="VerbatimChar"/>
        </w:rPr>
        <w:t xml:space="preserve">├── link_credit_scoreboard         per-channel credit conservation</w:t>
      </w:r>
      <w:r>
        <w:br/>
      </w:r>
      <w:r>
        <w:rPr>
          <w:rStyle w:val="VerbatimChar"/>
        </w:rPr>
        <w:t xml:space="preserve">├── virtual_sequencer              reads, writes, atomics, snoops, DVM,</w:t>
      </w:r>
      <w:r>
        <w:br/>
      </w:r>
      <w:r>
        <w:rPr>
          <w:rStyle w:val="VerbatimChar"/>
        </w:rPr>
        <w:t xml:space="preserve">│                                  retry, stash</w:t>
      </w:r>
      <w:r>
        <w:br/>
      </w:r>
      <w:r>
        <w:rPr>
          <w:rStyle w:val="VerbatimChar"/>
        </w:rPr>
        <w:t xml:space="preserve">└── coverage_collector</w:t>
      </w:r>
    </w:p>
    <w:p>
      <w:pPr>
        <w:pStyle w:val="FirstParagraph"/>
      </w:pPr>
      <w:r>
        <w:t xml:space="preserve">Agents must apply the node-class channel rules from Section 4 rather than</w:t>
      </w:r>
      <w:r>
        <w:t xml:space="preserve"> </w:t>
      </w:r>
      <w:r>
        <w:t xml:space="preserve">drive every signal in the superset, and they must respect L-Credits: a flit</w:t>
      </w:r>
      <w:r>
        <w:t xml:space="preserve"> </w:t>
      </w:r>
      <w:r>
        <w:t xml:space="preserve">may be sent only while the link is in RUN and a credit is held.</w:t>
      </w:r>
    </w:p>
    <w:bookmarkEnd w:id="72"/>
    <w:bookmarkStart w:id="73" w:name="formal-friendly-properties"/>
    <w:p>
      <w:pPr>
        <w:pStyle w:val="Heading2"/>
      </w:pPr>
      <w:r>
        <w:t xml:space="preserve">12.4 Formal-friendly properties</w:t>
      </w:r>
    </w:p>
    <w:p>
      <w:pPr>
        <w:pStyle w:val="FirstParagraph"/>
      </w:pPr>
      <w:r>
        <w:t xml:space="preserve">Recommended proof targets are: ready/valid stability; no duplication or loss</w:t>
      </w:r>
      <w:r>
        <w:t xml:space="preserve"> </w:t>
      </w:r>
      <w:r>
        <w:t xml:space="preserve">in each topology; destination and channel preservation; one-hot grants;</w:t>
      </w:r>
      <w:r>
        <w:t xml:space="preserve"> </w:t>
      </w:r>
      <w:r>
        <w:t xml:space="preserve">bounded age service under permanently ready outputs; XY monotonicity; ring</w:t>
      </w:r>
      <w:r>
        <w:t xml:space="preserve"> </w:t>
      </w:r>
      <w:r>
        <w:t xml:space="preserve">slot conservation; L-Credit conservation across each link direction; SAM</w:t>
      </w:r>
      <w:r>
        <w:t xml:space="preserve"> </w:t>
      </w:r>
      <w:r>
        <w:t xml:space="preserve">first-match determinism; commit atomicity; no duplicate Home line ownership;</w:t>
      </w:r>
      <w:r>
        <w:t xml:space="preserve"> </w:t>
      </w:r>
      <w:r>
        <w:t xml:space="preserve">sequential snoop target uniqueness; retry records never double-booked;</w:t>
      </w:r>
      <w:r>
        <w:t xml:space="preserve"> </w:t>
      </w:r>
      <w:r>
        <w:t xml:space="preserve">outstanding P-Credits never exceeding the granted resource; completion</w:t>
      </w:r>
      <w:r>
        <w:t xml:space="preserve"> </w:t>
      </w:r>
      <w:r>
        <w:t xml:space="preserve">identifiers matching the accepted request; and reset returning all valid</w:t>
      </w:r>
      <w:r>
        <w:t xml:space="preserve"> </w:t>
      </w:r>
      <w:r>
        <w:t xml:space="preserve">state to empty. Liveness assumptions must state eventual downstream ready and</w:t>
      </w:r>
      <w:r>
        <w:t xml:space="preserve"> </w:t>
      </w:r>
      <w:r>
        <w:t xml:space="preserve">eventual legal response.</w:t>
      </w:r>
    </w:p>
    <w:bookmarkEnd w:id="73"/>
    <w:bookmarkStart w:id="74" w:name="source-manifest"/>
    <w:p>
      <w:pPr>
        <w:pStyle w:val="Heading2"/>
      </w:pPr>
      <w:r>
        <w:t xml:space="preserve">12.5 Source manifest</w:t>
      </w:r>
    </w:p>
    <w:p>
      <w:pPr>
        <w:pStyle w:val="FirstParagraph"/>
      </w:pPr>
      <w:r>
        <w:rPr>
          <w:rStyle w:val="VerbatimChar"/>
        </w:rPr>
        <w:t xml:space="preserve">filelist.f</w:t>
      </w:r>
      <w:r>
        <w:t xml:space="preserve"> </w:t>
      </w:r>
      <w:r>
        <w:t xml:space="preserve">is the authoritative compile order:</w:t>
      </w:r>
    </w:p>
    <w:p>
      <w:pPr>
        <w:pStyle w:val="SourceCode"/>
      </w:pPr>
      <w:r>
        <w:rPr>
          <w:rStyle w:val="VerbatimChar"/>
        </w:rPr>
        <w:t xml:space="preserve">pkg/chi_cfg_pkg.sv</w:t>
      </w:r>
      <w:r>
        <w:br/>
      </w:r>
      <w:r>
        <w:rPr>
          <w:rStyle w:val="VerbatimChar"/>
        </w:rPr>
        <w:t xml:space="preserve">pkg/chi_pkg.sv</w:t>
      </w:r>
      <w:r>
        <w:br/>
      </w:r>
      <w:r>
        <w:rPr>
          <w:rStyle w:val="VerbatimChar"/>
        </w:rPr>
        <w:t xml:space="preserve">if/chi_if.sv</w:t>
      </w:r>
      <w:r>
        <w:br/>
      </w:r>
      <w:r>
        <w:rPr>
          <w:rStyle w:val="VerbatimChar"/>
        </w:rPr>
        <w:t xml:space="preserve">link/chi_lcrd_mgr.sv</w:t>
      </w:r>
      <w:r>
        <w:br/>
      </w:r>
      <w:r>
        <w:rPr>
          <w:rStyle w:val="VerbatimChar"/>
        </w:rPr>
        <w:t xml:space="preserve">link/chi_link_fsm.sv</w:t>
      </w:r>
      <w:r>
        <w:br/>
      </w:r>
      <w:r>
        <w:rPr>
          <w:rStyle w:val="VerbatimChar"/>
        </w:rPr>
        <w:t xml:space="preserve">link/chi_link_tx.sv</w:t>
      </w:r>
      <w:r>
        <w:br/>
      </w:r>
      <w:r>
        <w:rPr>
          <w:rStyle w:val="VerbatimChar"/>
        </w:rPr>
        <w:t xml:space="preserve">link/chi_link_rx.sv</w:t>
      </w:r>
      <w:r>
        <w:br/>
      </w:r>
      <w:r>
        <w:rPr>
          <w:rStyle w:val="VerbatimChar"/>
        </w:rPr>
        <w:t xml:space="preserve">link/chi_link_port.sv</w:t>
      </w:r>
      <w:r>
        <w:br/>
      </w:r>
      <w:r>
        <w:rPr>
          <w:rStyle w:val="VerbatimChar"/>
        </w:rPr>
        <w:t xml:space="preserve">noc/chi_vc_arb.sv</w:t>
      </w:r>
      <w:r>
        <w:br/>
      </w:r>
      <w:r>
        <w:rPr>
          <w:rStyle w:val="VerbatimChar"/>
        </w:rPr>
        <w:t xml:space="preserve">noc/chi_xbar.sv</w:t>
      </w:r>
      <w:r>
        <w:br/>
      </w:r>
      <w:r>
        <w:rPr>
          <w:rStyle w:val="VerbatimChar"/>
        </w:rPr>
        <w:t xml:space="preserve">noc/chi_ring.sv</w:t>
      </w:r>
      <w:r>
        <w:br/>
      </w:r>
      <w:r>
        <w:rPr>
          <w:rStyle w:val="VerbatimChar"/>
        </w:rPr>
        <w:t xml:space="preserve">noc/chi_route_compute.sv</w:t>
      </w:r>
      <w:r>
        <w:br/>
      </w:r>
      <w:r>
        <w:rPr>
          <w:rStyle w:val="VerbatimChar"/>
        </w:rPr>
        <w:t xml:space="preserve">noc/chi_router.sv</w:t>
      </w:r>
      <w:r>
        <w:br/>
      </w:r>
      <w:r>
        <w:rPr>
          <w:rStyle w:val="VerbatimChar"/>
        </w:rPr>
        <w:t xml:space="preserve">noc/chi_mesh_xp.sv</w:t>
      </w:r>
      <w:r>
        <w:br/>
      </w:r>
      <w:r>
        <w:rPr>
          <w:rStyle w:val="VerbatimChar"/>
        </w:rPr>
        <w:t xml:space="preserve">noc/chi_mesh.sv</w:t>
      </w:r>
      <w:r>
        <w:br/>
      </w:r>
      <w:r>
        <w:rPr>
          <w:rStyle w:val="VerbatimChar"/>
        </w:rPr>
        <w:t xml:space="preserve">noc/chi_noc_top.sv</w:t>
      </w:r>
      <w:r>
        <w:br/>
      </w:r>
      <w:r>
        <w:rPr>
          <w:rStyle w:val="VerbatimChar"/>
        </w:rPr>
        <w:t xml:space="preserve">sam/chi_hn_hash.sv</w:t>
      </w:r>
      <w:r>
        <w:br/>
      </w:r>
      <w:r>
        <w:rPr>
          <w:rStyle w:val="VerbatimChar"/>
        </w:rPr>
        <w:t xml:space="preserve">sam/chi_sam.sv</w:t>
      </w:r>
      <w:r>
        <w:br/>
      </w:r>
      <w:r>
        <w:rPr>
          <w:rStyle w:val="VerbatimChar"/>
        </w:rPr>
        <w:t xml:space="preserve">sam/chi_prefetch_map.sv</w:t>
      </w:r>
      <w:r>
        <w:br/>
      </w:r>
      <w:r>
        <w:rPr>
          <w:rStyle w:val="VerbatimChar"/>
        </w:rPr>
        <w:t xml:space="preserve">hni/chi_cfg_slave.sv</w:t>
      </w:r>
      <w:r>
        <w:br/>
      </w:r>
      <w:r>
        <w:rPr>
          <w:rStyle w:val="VerbatimChar"/>
        </w:rPr>
        <w:t xml:space="preserve">hni/chi_hni_top.sv</w:t>
      </w:r>
      <w:r>
        <w:br/>
      </w:r>
      <w:r>
        <w:rPr>
          <w:rStyle w:val="VerbatimChar"/>
        </w:rPr>
        <w:t xml:space="preserve">mn/chi_mn_dvm.sv</w:t>
      </w:r>
      <w:r>
        <w:br/>
      </w:r>
      <w:r>
        <w:rPr>
          <w:rStyle w:val="VerbatimChar"/>
        </w:rPr>
        <w:t xml:space="preserve">hnf/chi_pos.sv</w:t>
      </w:r>
      <w:r>
        <w:br/>
      </w:r>
      <w:r>
        <w:rPr>
          <w:rStyle w:val="VerbatimChar"/>
        </w:rPr>
        <w:t xml:space="preserve">hnf/chi_hazard.sv</w:t>
      </w:r>
      <w:r>
        <w:br/>
      </w:r>
      <w:r>
        <w:rPr>
          <w:rStyle w:val="VerbatimChar"/>
        </w:rPr>
        <w:t xml:space="preserve">hnf/chi_snoop_filter.sv</w:t>
      </w:r>
      <w:r>
        <w:br/>
      </w:r>
      <w:r>
        <w:rPr>
          <w:rStyle w:val="VerbatimChar"/>
        </w:rPr>
        <w:t xml:space="preserve">hnf/chi_snp_gen.sv</w:t>
      </w:r>
      <w:r>
        <w:br/>
      </w:r>
      <w:r>
        <w:rPr>
          <w:rStyle w:val="VerbatimChar"/>
        </w:rPr>
        <w:t xml:space="preserve">hnf/chi_retry.sv</w:t>
      </w:r>
      <w:r>
        <w:br/>
      </w:r>
      <w:r>
        <w:rPr>
          <w:rStyle w:val="VerbatimChar"/>
        </w:rPr>
        <w:t xml:space="preserve">hnf/chi_dct_ctrl.sv</w:t>
      </w:r>
      <w:r>
        <w:br/>
      </w:r>
      <w:r>
        <w:rPr>
          <w:rStyle w:val="VerbatimChar"/>
        </w:rPr>
        <w:t xml:space="preserve">hnf/chi_atomic_alu.sv</w:t>
      </w:r>
      <w:r>
        <w:br/>
      </w:r>
      <w:r>
        <w:rPr>
          <w:rStyle w:val="VerbatimChar"/>
        </w:rPr>
        <w:t xml:space="preserve">hnf/chi_dmt_ctrl.sv</w:t>
      </w:r>
      <w:r>
        <w:br/>
      </w:r>
      <w:r>
        <w:rPr>
          <w:rStyle w:val="VerbatimChar"/>
        </w:rPr>
        <w:t xml:space="preserve">hnf/chi_dwt_ctrl.sv</w:t>
      </w:r>
      <w:r>
        <w:br/>
      </w:r>
      <w:r>
        <w:rPr>
          <w:rStyle w:val="VerbatimChar"/>
        </w:rPr>
        <w:t xml:space="preserve">hnf/chi_stash_ctrl.sv</w:t>
      </w:r>
      <w:r>
        <w:br/>
      </w:r>
      <w:r>
        <w:rPr>
          <w:rStyle w:val="VerbatimChar"/>
        </w:rPr>
        <w:t xml:space="preserve">hnf/chi_cmo.sv</w:t>
      </w:r>
      <w:r>
        <w:br/>
      </w:r>
      <w:r>
        <w:rPr>
          <w:rStyle w:val="VerbatimChar"/>
        </w:rPr>
        <w:t xml:space="preserve">hnf/chi_excl_mon.sv</w:t>
      </w:r>
      <w:r>
        <w:br/>
      </w:r>
      <w:r>
        <w:rPr>
          <w:rStyle w:val="VerbatimChar"/>
        </w:rPr>
        <w:t xml:space="preserve">hnf/chi_hnf_top.sv</w:t>
      </w:r>
      <w:r>
        <w:br/>
      </w:r>
      <w:r>
        <w:rPr>
          <w:rStyle w:val="VerbatimChar"/>
        </w:rPr>
        <w:t xml:space="preserve">top/chi_interconnect_top.sv</w:t>
      </w:r>
      <w:r>
        <w:br/>
      </w:r>
      <w:r>
        <w:rPr>
          <w:rStyle w:val="VerbatimChar"/>
        </w:rPr>
        <w:t xml:space="preserve">top/chi_interconnect_compile.sv</w:t>
      </w:r>
      <w:r>
        <w:br/>
      </w:r>
      <w:r>
        <w:rPr>
          <w:rStyle w:val="VerbatimChar"/>
        </w:rPr>
        <w:t xml:space="preserve">top/chi_link_compile.sv</w:t>
      </w:r>
      <w:r>
        <w:br/>
      </w:r>
      <w:r>
        <w:rPr>
          <w:rStyle w:val="VerbatimChar"/>
        </w:rPr>
        <w:t xml:space="preserve">top/chi_hnf_compile.sv</w:t>
      </w:r>
      <w:r>
        <w:br/>
      </w:r>
      <w:r>
        <w:rPr>
          <w:rStyle w:val="VerbatimChar"/>
        </w:rPr>
        <w:t xml:space="preserve">sva/chi_link_sva.sv</w:t>
      </w:r>
      <w:r>
        <w:br/>
      </w:r>
      <w:r>
        <w:rPr>
          <w:rStyle w:val="VerbatimChar"/>
        </w:rPr>
        <w:t xml:space="preserve">sva/chi_link_rx_sva.sv</w:t>
      </w:r>
      <w:r>
        <w:br/>
      </w:r>
      <w:r>
        <w:rPr>
          <w:rStyle w:val="VerbatimChar"/>
        </w:rPr>
        <w:t xml:space="preserve">sva/chi_proto_sva.sv</w:t>
      </w:r>
      <w:r>
        <w:br/>
      </w:r>
      <w:r>
        <w:rPr>
          <w:rStyle w:val="VerbatimChar"/>
        </w:rPr>
        <w:t xml:space="preserve">sva/chi_mn_sva.sv</w:t>
      </w:r>
      <w:r>
        <w:br/>
      </w:r>
      <w:r>
        <w:rPr>
          <w:rStyle w:val="VerbatimChar"/>
        </w:rPr>
        <w:t xml:space="preserve">sva/chi_ordering_sva.sv</w:t>
      </w:r>
      <w:r>
        <w:br/>
      </w:r>
      <w:r>
        <w:rPr>
          <w:rStyle w:val="VerbatimChar"/>
        </w:rPr>
        <w:t xml:space="preserve">sva/chi_hnf_ordering_sva.sv</w:t>
      </w:r>
      <w:r>
        <w:br/>
      </w:r>
      <w:r>
        <w:rPr>
          <w:rStyle w:val="VerbatimChar"/>
        </w:rPr>
        <w:t xml:space="preserve">top/chi_sva_compile.sv</w:t>
      </w:r>
    </w:p>
    <w:p>
      <w:pPr>
        <w:pStyle w:val="FirstParagraph"/>
      </w:pPr>
      <w:r>
        <w:rPr>
          <w:rStyle w:val="VerbatimChar"/>
        </w:rPr>
        <w:t xml:space="preserve">top/chi_stage1_compile.sv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top/chi_sam_compile.sv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top/chi_xbar_compile.sv</w:t>
      </w:r>
      <w:r>
        <w:t xml:space="preserve">,</w:t>
      </w:r>
      <w:r>
        <w:t xml:space="preserve"> </w:t>
      </w:r>
      <w:r>
        <w:rPr>
          <w:rStyle w:val="VerbatimChar"/>
        </w:rPr>
        <w:t xml:space="preserve">top/chi_ring_compile.sv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top/chi_mesh_compile.sv</w:t>
      </w:r>
      <w:r>
        <w:t xml:space="preserve"> </w:t>
      </w:r>
      <w:r>
        <w:t xml:space="preserve">are supplemental elaboration harnesses. They are</w:t>
      </w:r>
      <w:r>
        <w:t xml:space="preserve"> </w:t>
      </w:r>
      <w:r>
        <w:t xml:space="preserve">not entries in</w:t>
      </w:r>
      <w:r>
        <w:t xml:space="preserve"> </w:t>
      </w:r>
      <w:r>
        <w:rPr>
          <w:rStyle w:val="VerbatimChar"/>
        </w:rPr>
        <w:t xml:space="preserve">filelist.f</w:t>
      </w:r>
      <w:r>
        <w:t xml:space="preserve"> </w:t>
      </w:r>
      <w:r>
        <w:t xml:space="preserve">and are not product hierarchy.</w:t>
      </w:r>
    </w:p>
    <w:bookmarkEnd w:id="74"/>
    <w:bookmarkStart w:id="75" w:name="passing-lint-commands"/>
    <w:p>
      <w:pPr>
        <w:pStyle w:val="Heading2"/>
      </w:pPr>
      <w:r>
        <w:t xml:space="preserve">12.6 Passing lint commands</w:t>
      </w:r>
    </w:p>
    <w:p>
      <w:pPr>
        <w:pStyle w:val="FirstParagraph"/>
      </w:pPr>
      <w:r>
        <w:rPr>
          <w:rStyle w:val="VerbatimChar"/>
        </w:rPr>
        <w:t xml:space="preserve">chi_interconnect_compile</w:t>
      </w:r>
      <w:r>
        <w:t xml:space="preserve"> </w:t>
      </w:r>
      <w:r>
        <w:t xml:space="preserve">is the lint and elaboration target for the product</w:t>
      </w:r>
      <w:r>
        <w:t xml:space="preserve"> </w:t>
      </w:r>
      <w:r>
        <w:t xml:space="preserve">top. The product top’s node-facing ports are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 </w:t>
      </w:r>
      <w:r>
        <w:t xml:space="preserve">arrays, and a tool that</w:t>
      </w:r>
      <w:r>
        <w:t xml:space="preserve"> </w:t>
      </w:r>
      <w:r>
        <w:t xml:space="preserve">elaborates</w:t>
      </w:r>
      <w:r>
        <w:t xml:space="preserve"> </w:t>
      </w:r>
      <w:r>
        <w:rPr>
          <w:rStyle w:val="VerbatimChar"/>
        </w:rPr>
        <w:t xml:space="preserve">chi_interconnect_top</w:t>
      </w:r>
      <w:r>
        <w:t xml:space="preserve"> </w:t>
      </w:r>
      <w:r>
        <w:t xml:space="preserve">as the design root has no interface</w:t>
      </w:r>
      <w:r>
        <w:t xml:space="preserve"> </w:t>
      </w:r>
      <w:r>
        <w:t xml:space="preserve">instances to bind them to, so the harness creates them.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chi_interconnect_compile</w:t>
      </w:r>
      <w:r>
        <w:br/>
      </w:r>
      <w:r>
        <w:br/>
      </w: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chi_sva_compile</w:t>
      </w:r>
    </w:p>
    <w:p>
      <w:pPr>
        <w:pStyle w:val="FirstParagraph"/>
      </w:pPr>
      <w:r>
        <w:t xml:space="preserve">Both commands produce no warnings, including no</w:t>
      </w:r>
      <w:r>
        <w:t xml:space="preserve"> </w:t>
      </w:r>
      <w:r>
        <w:rPr>
          <w:rStyle w:val="VerbatimChar"/>
        </w:rPr>
        <w:t xml:space="preserve">UNOPTFLAT</w:t>
      </w:r>
      <w:r>
        <w:t xml:space="preserve">, so the design</w:t>
      </w:r>
      <w:r>
        <w:t xml:space="preserve"> </w:t>
      </w:r>
      <w:r>
        <w:t xml:space="preserve">has no circular combinational logic.</w:t>
      </w:r>
      <w:r>
        <w:t xml:space="preserve"> </w:t>
      </w:r>
      <w:r>
        <w:rPr>
          <w:rStyle w:val="VerbatimChar"/>
        </w:rPr>
        <w:t xml:space="preserve">UNUSEDSIGNAL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UNUSEDPARAM</w:t>
      </w:r>
      <w:r>
        <w:t xml:space="preserve"> </w:t>
      </w:r>
      <w:r>
        <w:t xml:space="preserve">are</w:t>
      </w:r>
      <w:r>
        <w:t xml:space="preserve"> </w:t>
      </w:r>
      <w:r>
        <w:t xml:space="preserve">suppressed because superset protocol records, optional ports and compile</w:t>
      </w:r>
      <w:r>
        <w:t xml:space="preserve"> </w:t>
      </w:r>
      <w:r>
        <w:t xml:space="preserve">harnesses intentionally expose fields that a given configuration does not</w:t>
      </w:r>
      <w:r>
        <w:t xml:space="preserve"> </w:t>
      </w:r>
      <w:r>
        <w:t xml:space="preserve">consume.</w:t>
      </w:r>
      <w:r>
        <w:t xml:space="preserve"> </w:t>
      </w:r>
      <w:r>
        <w:rPr>
          <w:rStyle w:val="VerbatimChar"/>
        </w:rPr>
        <w:t xml:space="preserve">UNDRIVEN</w:t>
      </w:r>
      <w:r>
        <w:t xml:space="preserve"> </w:t>
      </w:r>
      <w:r>
        <w:t xml:space="preserve">is suppressed because the lint harnesses do not</w:t>
      </w:r>
      <w:r>
        <w:t xml:space="preserve"> </w:t>
      </w:r>
      <w:r>
        <w:t xml:space="preserve">instantiate external node drivers for</w:t>
      </w:r>
      <w:r>
        <w:t xml:space="preserve"> </w:t>
      </w:r>
      <w:r>
        <w:rPr>
          <w:rStyle w:val="VerbatimChar"/>
        </w:rPr>
        <w:t xml:space="preserve">chi_if</w:t>
      </w:r>
      <w:r>
        <w:t xml:space="preserve">.</w:t>
      </w:r>
      <w:r>
        <w:t xml:space="preserve"> </w:t>
      </w:r>
      <w:r>
        <w:rPr>
          <w:rStyle w:val="VerbatimChar"/>
        </w:rPr>
        <w:t xml:space="preserve">BLKLOOPINIT</w:t>
      </w:r>
      <w:r>
        <w:t xml:space="preserve"> </w:t>
      </w:r>
      <w:r>
        <w:t xml:space="preserve">is suppressed</w:t>
      </w:r>
      <w:r>
        <w:t xml:space="preserve"> </w:t>
      </w:r>
      <w:r>
        <w:t xml:space="preserve">for Verilator 5.020’s restriction on nonblocking initialization loops over</w:t>
      </w:r>
      <w:r>
        <w:t xml:space="preserve"> </w:t>
      </w:r>
      <w:r>
        <w:t xml:space="preserve">the unpacked snoop-filter arrays.</w:t>
      </w:r>
      <w:r>
        <w:t xml:space="preserve"> </w:t>
      </w:r>
      <w:r>
        <w:rPr>
          <w:rStyle w:val="VerbatimChar"/>
        </w:rPr>
        <w:t xml:space="preserve">Wno-fatal</w:t>
      </w:r>
      <w:r>
        <w:t xml:space="preserve"> </w:t>
      </w:r>
      <w:r>
        <w:t xml:space="preserve">reports remaining warnings</w:t>
      </w:r>
      <w:r>
        <w:t xml:space="preserve"> </w:t>
      </w:r>
      <w:r>
        <w:t xml:space="preserve">without turning them into failures.</w:t>
      </w:r>
    </w:p>
    <w:p>
      <w:pPr>
        <w:pStyle w:val="BodyText"/>
      </w:pPr>
      <w:r>
        <w:t xml:space="preserve">A supplemental harness is checked by appending its file and selecting it as</w:t>
      </w:r>
      <w:r>
        <w:t xml:space="preserve"> </w:t>
      </w:r>
      <w:r>
        <w:t xml:space="preserve">the top, for example: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--assert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-Wno-fatal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-Wno-UNUSEDSIGNAL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-Wno-UNUSEDPARAM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-Wno-UNDRIVEN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-Wno-BLKLOOPINIT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filelist.f top/chi_ring_compile.sv </w:t>
      </w:r>
      <w:r>
        <w:rPr>
          <w:rStyle w:val="AttributeTok"/>
        </w:rPr>
        <w:t xml:space="preserve">--top-module</w:t>
      </w:r>
      <w:r>
        <w:rPr>
          <w:rStyle w:val="NormalTok"/>
        </w:rPr>
        <w:t xml:space="preserve"> chi_ring_compile</w:t>
      </w:r>
    </w:p>
    <w:p>
      <w:pPr>
        <w:pStyle w:val="FirstParagraph"/>
      </w:pPr>
      <w:r>
        <w:t xml:space="preserve">The harnesses</w:t>
      </w:r>
      <w:r>
        <w:t xml:space="preserve"> </w:t>
      </w:r>
      <w:r>
        <w:rPr>
          <w:rStyle w:val="VerbatimChar"/>
        </w:rPr>
        <w:t xml:space="preserve">chi_hnf_compile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chi_link_compile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chi_mesh_compile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chi_ring_compile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chi_xbar_compile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chi_sam_compile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chi_stage1_compile</w:t>
      </w:r>
      <w:r>
        <w:t xml:space="preserve"> </w:t>
      </w:r>
      <w:r>
        <w:t xml:space="preserve">all pass with the same options.</w:t>
      </w:r>
    </w:p>
    <w:bookmarkEnd w:id="75"/>
    <w:bookmarkStart w:id="76" w:name="regenerating-this-document"/>
    <w:p>
      <w:pPr>
        <w:pStyle w:val="Heading2"/>
      </w:pPr>
      <w:r>
        <w:t xml:space="preserve">12.7 Regenerating this document</w:t>
      </w:r>
    </w:p>
    <w:p>
      <w:pPr>
        <w:pStyle w:val="FirstParagraph"/>
      </w:pPr>
      <w:r>
        <w:t xml:space="preserve">The Word file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generated from</w:t>
      </w:r>
      <w:r>
        <w:t xml:space="preserve"> </w:t>
      </w:r>
      <w:r>
        <w:rPr>
          <w:rStyle w:val="VerbatimChar"/>
        </w:rPr>
        <w:t xml:space="preserve">doc-src/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</w:t>
      </w:r>
    </w:p>
    <w:p>
      <w:pPr>
        <w:pStyle w:val="FirstParagraph"/>
      </w:pPr>
      <w:r>
        <w:t xml:space="preserve">which runs: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doc-src/chi_interconnect_design_spec.md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docs/chi_interconnect_design_spec.docx</w:t>
      </w:r>
    </w:p>
    <w:p>
      <w:pPr>
        <w:pStyle w:val="FirstParagraph"/>
      </w:pPr>
      <w:r>
        <w:t xml:space="preserve">Section numbers are written into the headings rather than generated, so that</w:t>
      </w:r>
      <w:r>
        <w:t xml:space="preserve"> </w:t>
      </w:r>
      <w:r>
        <w:t xml:space="preserve">the cross-references in the prose stay correct in every output format.</w:t>
      </w:r>
    </w:p>
    <w:bookmarkEnd w:id="76"/>
    <w:bookmarkEnd w:id="77"/>
    <w:bookmarkStart w:id="80" w:name="X5bf108ade8508cab34b28d325ecb3ab81501255"/>
    <w:p>
      <w:pPr>
        <w:pStyle w:val="Heading1"/>
      </w:pPr>
      <w:r>
        <w:t xml:space="preserve">13 Open issues, known limitations and decisions</w:t>
      </w:r>
    </w:p>
    <w:bookmarkStart w:id="78" w:name="known-limitations"/>
    <w:p>
      <w:pPr>
        <w:pStyle w:val="Heading2"/>
      </w:pPr>
      <w:r>
        <w:t xml:space="preserve">13.1 Known limitations</w:t>
      </w:r>
    </w:p>
    <w:p>
      <w:pPr>
        <w:numPr>
          <w:ilvl w:val="0"/>
          <w:numId w:val="1004"/>
        </w:numPr>
        <w:pStyle w:val="Compact"/>
      </w:pPr>
      <w:r>
        <w:t xml:space="preserve">Exactly one interface per node and one channel replica are accepted. There</w:t>
      </w:r>
      <w:r>
        <w:t xml:space="preserve"> </w:t>
      </w:r>
      <w:r>
        <w:t xml:space="preserve">is no top-level interface or channel replication.</w:t>
      </w:r>
    </w:p>
    <w:p>
      <w:pPr>
        <w:numPr>
          <w:ilvl w:val="0"/>
          <w:numId w:val="1004"/>
        </w:numPr>
        <w:pStyle w:val="Compact"/>
      </w:pPr>
      <w:r>
        <w:t xml:space="preserve">Per-hop CHI L-Credits do not exist inside the fabric. The internal</w:t>
      </w:r>
      <w:r>
        <w:t xml:space="preserve"> </w:t>
      </w:r>
      <w:r>
        <w:t xml:space="preserve">topology uses ready/valid with registered crosspoint outputs, and CHI</w:t>
      </w:r>
      <w:r>
        <w:t xml:space="preserve"> </w:t>
      </w:r>
      <w:r>
        <w:t xml:space="preserve">L-Credits terminate at the node ports.</w:t>
      </w:r>
    </w:p>
    <w:p>
      <w:pPr>
        <w:numPr>
          <w:ilvl w:val="0"/>
          <w:numId w:val="1004"/>
        </w:numPr>
        <w:pStyle w:val="Compact"/>
      </w:pPr>
      <w:r>
        <w:t xml:space="preserve">Only flit parity is live. The scalar</w:t>
      </w:r>
      <w:r>
        <w:t xml:space="preserve"> </w:t>
      </w:r>
      <w:r>
        <w:rPr>
          <w:rStyle w:val="VerbatimChar"/>
        </w:rPr>
        <w:t xml:space="preserve">*CHK</w:t>
      </w:r>
      <w:r>
        <w:t xml:space="preserve"> </w:t>
      </w:r>
      <w:r>
        <w:t xml:space="preserve">control and credit checks are</w:t>
      </w:r>
      <w:r>
        <w:t xml:space="preserve"> </w:t>
      </w:r>
      <w:r>
        <w:t xml:space="preserve">declared and driven to zero.</w:t>
      </w:r>
    </w:p>
    <w:p>
      <w:pPr>
        <w:numPr>
          <w:ilvl w:val="0"/>
          <w:numId w:val="1004"/>
        </w:numPr>
        <w:pStyle w:val="Compact"/>
      </w:pPr>
      <w:r>
        <w:t xml:space="preserve">The Home, the HN-I and the MN globally serialize transactions, so the</w:t>
      </w:r>
      <w:r>
        <w:t xml:space="preserve"> </w:t>
      </w:r>
      <w:r>
        <w:t xml:space="preserve">configured POS depth does not provide Home parallelism.</w:t>
      </w:r>
    </w:p>
    <w:p>
      <w:pPr>
        <w:numPr>
          <w:ilvl w:val="0"/>
          <w:numId w:val="1004"/>
        </w:numPr>
        <w:pStyle w:val="Compact"/>
      </w:pPr>
      <w:r>
        <w:t xml:space="preserve">No RN cache controller is provided; Section 10 is the contract, not RTL.</w:t>
      </w:r>
    </w:p>
    <w:p>
      <w:pPr>
        <w:numPr>
          <w:ilvl w:val="0"/>
          <w:numId w:val="1004"/>
        </w:numPr>
        <w:pStyle w:val="Compact"/>
      </w:pPr>
      <w:r>
        <w:t xml:space="preserve">MultiReq and</w:t>
      </w:r>
      <w:r>
        <w:t xml:space="preserve"> </w:t>
      </w:r>
      <w:r>
        <w:rPr>
          <w:rStyle w:val="VerbatimChar"/>
        </w:rPr>
        <w:t xml:space="preserve">CacheLineID</w:t>
      </w:r>
      <w:r>
        <w:t xml:space="preserve">, PBHA, MTE tag semantics and MEC access control</w:t>
      </w:r>
      <w:r>
        <w:t xml:space="preserve"> </w:t>
      </w:r>
      <w:r>
        <w:t xml:space="preserve">are carriage only. MPAM is carried but not enforced.</w:t>
      </w:r>
    </w:p>
    <w:p>
      <w:pPr>
        <w:numPr>
          <w:ilvl w:val="0"/>
          <w:numId w:val="1004"/>
        </w:numPr>
        <w:pStyle w:val="Compact"/>
      </w:pPr>
      <w:r>
        <w:t xml:space="preserve">Far atomics are always executed at the Home, and DCT has no fallback path.</w:t>
      </w:r>
    </w:p>
    <w:p>
      <w:pPr>
        <w:numPr>
          <w:ilvl w:val="0"/>
          <w:numId w:val="1004"/>
        </w:numPr>
        <w:pStyle w:val="Compact"/>
      </w:pPr>
      <w:r>
        <w:t xml:space="preserve">DVM decodes no payload, so no operation-specific ordering is applied.</w:t>
      </w:r>
    </w:p>
    <w:p>
      <w:pPr>
        <w:numPr>
          <w:ilvl w:val="0"/>
          <w:numId w:val="1004"/>
        </w:numPr>
        <w:pStyle w:val="Compact"/>
      </w:pPr>
      <w:r>
        <w:t xml:space="preserve">Runtime SAM writes lack complete validation, CHI-MMIO lacks security and</w:t>
      </w:r>
      <w:r>
        <w:t xml:space="preserve"> </w:t>
      </w:r>
      <w:r>
        <w:t xml:space="preserve">quiescent commit, and APB quiescence does not inspect every internal</w:t>
      </w:r>
      <w:r>
        <w:t xml:space="preserve"> </w:t>
      </w:r>
      <w:r>
        <w:t xml:space="preserve">topology slot.</w:t>
      </w:r>
    </w:p>
    <w:p>
      <w:pPr>
        <w:numPr>
          <w:ilvl w:val="0"/>
          <w:numId w:val="1004"/>
        </w:numPr>
        <w:pStyle w:val="Compact"/>
      </w:pPr>
      <w:r>
        <w:t xml:space="preserve">An unknown fabric destination is back-pressured indefinitely and has no</w:t>
      </w:r>
      <w:r>
        <w:t xml:space="preserve"> </w:t>
      </w:r>
      <w:r>
        <w:t xml:space="preserve">error sink.</w:t>
      </w:r>
    </w:p>
    <w:p>
      <w:pPr>
        <w:numPr>
          <w:ilvl w:val="0"/>
          <w:numId w:val="1004"/>
        </w:numPr>
        <w:pStyle w:val="Compact"/>
      </w:pPr>
      <w:r>
        <w:t xml:space="preserve">System coherency and link power sequencing are placeholders.</w:t>
      </w:r>
    </w:p>
    <w:p>
      <w:pPr>
        <w:numPr>
          <w:ilvl w:val="0"/>
          <w:numId w:val="1004"/>
        </w:numPr>
        <w:pStyle w:val="Compact"/>
      </w:pPr>
      <w:r>
        <w:t xml:space="preserve">There is no full protocol testbench, no formal proof closure, no</w:t>
      </w:r>
      <w:r>
        <w:t xml:space="preserve"> </w:t>
      </w:r>
      <w:r>
        <w:t xml:space="preserve">interoperability evidence, no CDC signoff, no synthesis signoff and no</w:t>
      </w:r>
      <w:r>
        <w:t xml:space="preserve"> </w:t>
      </w:r>
      <w:r>
        <w:t xml:space="preserve">performance characterization.</w:t>
      </w:r>
    </w:p>
    <w:bookmarkEnd w:id="78"/>
    <w:bookmarkStart w:id="79" w:name="implementation-defined-decision-log"/>
    <w:p>
      <w:pPr>
        <w:pStyle w:val="Heading2"/>
      </w:pPr>
      <w:r>
        <w:t xml:space="preserve">13.2 Implementation-defined decision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Node-facing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superset</w:t>
            </w:r>
            <w:r>
              <w:t xml:space="preserve"> </w:t>
            </w:r>
            <w:r>
              <w:rPr>
                <w:rStyle w:val="VerbatimChar"/>
              </w:rPr>
              <w:t xml:space="preserve">chi_if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Applicability is documented and tied off; direction is not modport-enforced.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logical node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one-element sentinel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integrator ties the inactive sentinel outputs 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flow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Ready/valid with registered crosspoint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claim of per-hop CHI L-Credits.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Handshake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never depends on its ready; forward and backward directions live in separate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fabric elaborates with no circular combinational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P-Credit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of the 16 Issue H values, indexed by request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Resources are partitioned by category rather than per requester.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record 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retryRecords</w:t>
            </w:r>
            <w:r>
              <w:t xml:space="preserve"> </w:t>
            </w:r>
            <w:r>
              <w:t xml:space="preserve">entries; back-pressure when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 accounting stays exact instead of over-promising.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PrefetchTgt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address-to-SN-F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hint reaches memory without consuming Home resources.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XOR-folded granule modulo</w:t>
            </w:r>
            <w:r>
              <w:t xml:space="preserve"> </w:t>
            </w:r>
            <w:r>
              <w:rPr>
                <w:rStyle w:val="VerbatimChar"/>
              </w:rPr>
              <w:t xml:space="preserve">numHnf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non-power-of-two Home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lowest region index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rejection at the first match does not fall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{Y, X, port, ordinal}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and route fields must agree.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dependency ordering, no adaptive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 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equal-distance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Snoop and DVM fanout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unicast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replication state, additive target latency.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to subordinate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modulo the subordinate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striping rather than address-based balancing.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execution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the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far-atomic negotiation, but one serialization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require</w:t>
            </w:r>
            <w:r>
              <w:t xml:space="preserve"> </w:t>
            </w:r>
            <w:r>
              <w:rPr>
                <w:rStyle w:val="VerbatimChar"/>
              </w:rPr>
              <w:t xml:space="preserve">PPROT[1]==0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remain unrestricted.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fields plus an explicit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owns the ordering; CHI-MMIO is less protected than APB.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active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asynchronous reset behaviour and no CDC support.</w:t>
            </w:r>
          </w:p>
        </w:tc>
      </w:tr>
    </w:tbl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developer.arm.com/documentation/ihi0050/h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eloper.arm.com/documentation/ihi0050/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Configurable AMBA 5 CHI Interconnect</dc:title>
  <dc:creator>CHI RTL project</dc:creator>
  <cp:keywords/>
  <dcterms:created xsi:type="dcterms:W3CDTF">2026-09-12T17:16:36Z</dcterms:created>
  <dcterms:modified xsi:type="dcterms:W3CDTF">2026-09-12T17:16:36Z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Specification</vt:lpwstr>
  </property>
</Properties>
</file>