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137AB" w14:textId="19CFD340" w:rsidR="007E2AAA" w:rsidRPr="007E2AAA" w:rsidRDefault="007E2AAA" w:rsidP="007E2AAA">
      <w:pPr>
        <w:jc w:val="center"/>
        <w:rPr>
          <w:b/>
          <w:bCs/>
          <w:sz w:val="28"/>
          <w:szCs w:val="28"/>
        </w:rPr>
      </w:pPr>
      <w:r w:rsidRPr="007E2AAA">
        <w:rPr>
          <w:b/>
          <w:bCs/>
          <w:sz w:val="28"/>
          <w:szCs w:val="28"/>
        </w:rPr>
        <w:t>Bank Loan Report: Executive Summary</w:t>
      </w:r>
    </w:p>
    <w:p w14:paraId="4AC19268" w14:textId="77777777" w:rsidR="007E2AAA" w:rsidRDefault="007E2AAA" w:rsidP="007E2AAA"/>
    <w:p w14:paraId="7F1A8036" w14:textId="77777777" w:rsidR="007E2AAA" w:rsidRDefault="007E2AAA" w:rsidP="007E2AAA">
      <w:r>
        <w:t>This Bank Loan Report aims to monitor and evaluate our lending activities by providing key metrics and trends over time. The report will support data-driven decision-making, assess the health of our loan portfolio, and guide strategic lending practices.</w:t>
      </w:r>
    </w:p>
    <w:p w14:paraId="36B58F0E" w14:textId="77777777" w:rsidR="007E2AAA" w:rsidRDefault="007E2AAA" w:rsidP="007E2AAA"/>
    <w:p w14:paraId="5504254A" w14:textId="66D53C29" w:rsidR="007E2AAA" w:rsidRPr="007E2AAA" w:rsidRDefault="007E2AAA" w:rsidP="007E2AAA">
      <w:pPr>
        <w:rPr>
          <w:b/>
          <w:bCs/>
        </w:rPr>
      </w:pPr>
      <w:r w:rsidRPr="007E2AAA">
        <w:rPr>
          <w:b/>
          <w:bCs/>
        </w:rPr>
        <w:t>Dashboard 1:</w:t>
      </w:r>
    </w:p>
    <w:p w14:paraId="1B176EE9" w14:textId="20D3984A" w:rsidR="007E2AAA" w:rsidRDefault="007E2AAA" w:rsidP="007E2AAA">
      <w:r>
        <w:t>Key Performance Indicators (KPIs):</w:t>
      </w:r>
    </w:p>
    <w:p w14:paraId="6D06B11D" w14:textId="5FBF18F9" w:rsidR="007E2AAA" w:rsidRDefault="007E2AAA" w:rsidP="007E2AAA">
      <w:r>
        <w:t>1. Total Loan Applications: Tracks the number of loan applications received over a specified period, including Month-to-Date (MTD) and Month-over-Month (MoM) changes.</w:t>
      </w:r>
    </w:p>
    <w:p w14:paraId="34C5A8E3" w14:textId="1985C151" w:rsidR="007E2AAA" w:rsidRDefault="007E2AAA" w:rsidP="007E2AAA">
      <w:r>
        <w:t>2. Total Funded Amount: Monitors the total loan amount disbursed, including MTD and MoM variations.</w:t>
      </w:r>
    </w:p>
    <w:p w14:paraId="1DECCFFA" w14:textId="6DB3DCFB" w:rsidR="007E2AAA" w:rsidRDefault="007E2AAA" w:rsidP="007E2AAA">
      <w:r>
        <w:t>3. Total Amount Received: Captures the total amount received from borrowers, with MTD and MoM comparisons to assess repayment performance.</w:t>
      </w:r>
    </w:p>
    <w:p w14:paraId="20F3768D" w14:textId="0DD27F57" w:rsidR="007E2AAA" w:rsidRDefault="007E2AAA" w:rsidP="007E2AAA">
      <w:r>
        <w:t>4. Average Interest Rate: Provides insights into the average interest rate across all loans, observing MTD and MoM changes.</w:t>
      </w:r>
    </w:p>
    <w:p w14:paraId="3717B2B3" w14:textId="466C8F3A" w:rsidR="007E2AAA" w:rsidRDefault="007E2AAA" w:rsidP="007E2AAA">
      <w:r>
        <w:t>5. Average Debt-to-Income (DTI) Ratio: Evaluates borrowers' financial health by tracking the average DTI for all loans, along with MTD and MoM trends.</w:t>
      </w:r>
    </w:p>
    <w:p w14:paraId="232F4EB4" w14:textId="77777777" w:rsidR="007E2AAA" w:rsidRDefault="007E2AAA" w:rsidP="007E2AAA"/>
    <w:p w14:paraId="68EB026A" w14:textId="45820E80" w:rsidR="007E2AAA" w:rsidRPr="007E2AAA" w:rsidRDefault="007E2AAA" w:rsidP="007E2AAA">
      <w:pPr>
        <w:rPr>
          <w:b/>
          <w:bCs/>
        </w:rPr>
      </w:pPr>
      <w:r w:rsidRPr="007E2AAA">
        <w:rPr>
          <w:b/>
          <w:bCs/>
        </w:rPr>
        <w:t>Good Loan vs. Bad Loan KPIs:</w:t>
      </w:r>
    </w:p>
    <w:p w14:paraId="1AC89119" w14:textId="33F3C385" w:rsidR="007E2AAA" w:rsidRDefault="007E2AAA" w:rsidP="007E2AAA">
      <w:r>
        <w:t xml:space="preserve">  </w:t>
      </w:r>
      <w:r>
        <w:t>- Good Loans include loans marked as 'Fully Paid' or 'Current'.</w:t>
      </w:r>
    </w:p>
    <w:p w14:paraId="1B7337D6" w14:textId="211C135B" w:rsidR="007E2AAA" w:rsidRDefault="007E2AAA" w:rsidP="007E2AAA">
      <w:r>
        <w:t xml:space="preserve">  - Good Loan Application Percentage: The share of total loan applications classified as 'Good Loans.'</w:t>
      </w:r>
    </w:p>
    <w:p w14:paraId="2E31D8B9" w14:textId="46A772FB" w:rsidR="007E2AAA" w:rsidRDefault="007E2AAA" w:rsidP="007E2AAA">
      <w:r>
        <w:t xml:space="preserve">  - Good Loan Applications: The number of applications in the 'Good Loan' category.</w:t>
      </w:r>
    </w:p>
    <w:p w14:paraId="4953EBBA" w14:textId="1E2E71B2" w:rsidR="007E2AAA" w:rsidRDefault="007E2AAA" w:rsidP="007E2AAA">
      <w:r>
        <w:t xml:space="preserve">  - Good Loan Funded Amount: Total funded amount for 'Good Loans.'</w:t>
      </w:r>
    </w:p>
    <w:p w14:paraId="33871317" w14:textId="1B307381" w:rsidR="007E2AAA" w:rsidRDefault="007E2AAA" w:rsidP="007E2AAA">
      <w:r>
        <w:t xml:space="preserve">  - Good Loan Total Received Amount: Amount received from borrowers for 'Good Loans.'</w:t>
      </w:r>
    </w:p>
    <w:p w14:paraId="5FF42EFF" w14:textId="77777777" w:rsidR="007E2AAA" w:rsidRDefault="007E2AAA" w:rsidP="007E2AAA">
      <w:r>
        <w:t xml:space="preserve">  </w:t>
      </w:r>
    </w:p>
    <w:p w14:paraId="35BBDE14" w14:textId="2279474C" w:rsidR="007E2AAA" w:rsidRDefault="007E2AAA" w:rsidP="007E2AAA">
      <w:r>
        <w:t>- Bad Loans include loans marked as 'Charged Off.'</w:t>
      </w:r>
    </w:p>
    <w:p w14:paraId="03437F42" w14:textId="1AF22B40" w:rsidR="007E2AAA" w:rsidRDefault="007E2AAA" w:rsidP="007E2AAA">
      <w:r>
        <w:t xml:space="preserve">  - Bad Loan Application Percentage: The share of loan applications classified as 'Bad Loans.'</w:t>
      </w:r>
    </w:p>
    <w:p w14:paraId="4F75C039" w14:textId="4C02E97F" w:rsidR="007E2AAA" w:rsidRDefault="007E2AAA" w:rsidP="007E2AAA">
      <w:r>
        <w:t xml:space="preserve">  - Bad Loan Applications: The number of applications in the 'Bad Loan' category.</w:t>
      </w:r>
    </w:p>
    <w:p w14:paraId="735C1BDB" w14:textId="5B728264" w:rsidR="007E2AAA" w:rsidRDefault="007E2AAA" w:rsidP="007E2AAA">
      <w:r>
        <w:t xml:space="preserve">  - Bad Loan Funded Amount: Total funded amount for 'Bad Loans.'</w:t>
      </w:r>
    </w:p>
    <w:p w14:paraId="2FA5868A" w14:textId="6A185BD4" w:rsidR="007E2AAA" w:rsidRDefault="007E2AAA" w:rsidP="007E2AAA">
      <w:r>
        <w:t xml:space="preserve">  - Bad Loan Total Received Amount: Amount received from borrowers for 'Bad Loans.'</w:t>
      </w:r>
    </w:p>
    <w:p w14:paraId="7C2717D9" w14:textId="77777777" w:rsidR="007E2AAA" w:rsidRDefault="007E2AAA" w:rsidP="007E2AAA"/>
    <w:p w14:paraId="0E51FDE2" w14:textId="77777777" w:rsidR="007E2AAA" w:rsidRDefault="007E2AAA" w:rsidP="007E2AAA"/>
    <w:p w14:paraId="02CAD71F" w14:textId="29A0866E" w:rsidR="007E2AAA" w:rsidRPr="007E2AAA" w:rsidRDefault="007E2AAA" w:rsidP="007E2AAA">
      <w:pPr>
        <w:rPr>
          <w:b/>
          <w:bCs/>
        </w:rPr>
      </w:pPr>
      <w:r w:rsidRPr="007E2AAA">
        <w:rPr>
          <w:b/>
          <w:bCs/>
        </w:rPr>
        <w:lastRenderedPageBreak/>
        <w:t>### Dashboard 2: Overview</w:t>
      </w:r>
    </w:p>
    <w:p w14:paraId="3AAB7A55" w14:textId="77777777" w:rsidR="007E2AAA" w:rsidRDefault="007E2AAA" w:rsidP="007E2AAA"/>
    <w:p w14:paraId="5F80DFF4" w14:textId="77777777" w:rsidR="007E2AAA" w:rsidRDefault="007E2AAA" w:rsidP="007E2AAA">
      <w:r>
        <w:t>This dashboard visually represents key loan metrics and trends using various chart types:</w:t>
      </w:r>
    </w:p>
    <w:p w14:paraId="6E1C72A6" w14:textId="77777777" w:rsidR="007E2AAA" w:rsidRDefault="007E2AAA" w:rsidP="007E2AAA"/>
    <w:p w14:paraId="5467306E" w14:textId="4798770F" w:rsidR="007E2AAA" w:rsidRDefault="007E2AAA" w:rsidP="007E2AAA">
      <w:r>
        <w:t>1. Monthly Trends (Line Chart): Illustrates monthly variations in ‘Total Loan Applications,’ ‘Total Funded Amount,’ and ‘Total Amount Received.’</w:t>
      </w:r>
    </w:p>
    <w:p w14:paraId="15B9DBFB" w14:textId="3B1440FD" w:rsidR="007E2AAA" w:rsidRDefault="007E2AAA" w:rsidP="007E2AAA">
      <w:r>
        <w:t>2. Regional Analysis (Filled Map): Highlights lending activities by state to assess regional performance.</w:t>
      </w:r>
    </w:p>
    <w:p w14:paraId="1638F4DE" w14:textId="1B793103" w:rsidR="007E2AAA" w:rsidRDefault="007E2AAA" w:rsidP="007E2AAA">
      <w:r>
        <w:t>3. Loan Term Analysis (Donut Chart): Displays loan distribution across different term lengths.</w:t>
      </w:r>
    </w:p>
    <w:p w14:paraId="2216A378" w14:textId="7DAB0A4B" w:rsidR="007E2AAA" w:rsidRDefault="007E2AAA" w:rsidP="007E2AAA">
      <w:r>
        <w:t>4. Employment Length Analysis (Bar Chart): Shows how lending metrics vary by borrowers' employment history.</w:t>
      </w:r>
    </w:p>
    <w:p w14:paraId="5989FC9F" w14:textId="709933B3" w:rsidR="007E2AAA" w:rsidRDefault="007E2AAA" w:rsidP="007E2AAA">
      <w:r>
        <w:t>5. Loan Purpose Breakdown (Bar Chart): Provides a breakdown of loan metrics based on the purpose of the loans.</w:t>
      </w:r>
    </w:p>
    <w:p w14:paraId="1DAD4B49" w14:textId="6E4BA3BB" w:rsidR="007E2AAA" w:rsidRDefault="007E2AAA" w:rsidP="007E2AAA">
      <w:r>
        <w:t>6. Home Ownership Analysis (Tree Map): Represents loan metrics categorized by home ownership status.</w:t>
      </w:r>
    </w:p>
    <w:p w14:paraId="4D26F9F4" w14:textId="7A858B5C" w:rsidR="003A0866" w:rsidRDefault="003A0866" w:rsidP="007E2AAA"/>
    <w:sectPr w:rsidR="003A0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AA"/>
    <w:rsid w:val="001B611F"/>
    <w:rsid w:val="00357422"/>
    <w:rsid w:val="003A0866"/>
    <w:rsid w:val="007E2AAA"/>
    <w:rsid w:val="00B7250B"/>
    <w:rsid w:val="00D1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1969"/>
  <w15:chartTrackingRefBased/>
  <w15:docId w15:val="{F7B5E01A-A2DA-4FA0-92A5-57AD6E3D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Swastick Ganguly</dc:creator>
  <cp:keywords/>
  <dc:description/>
  <cp:lastModifiedBy>Swastick Ganguly</cp:lastModifiedBy>
  <cp:revision>1</cp:revision>
  <dcterms:created xsi:type="dcterms:W3CDTF">2024-10-09T15:14:00Z</dcterms:created>
  <dcterms:modified xsi:type="dcterms:W3CDTF">2024-10-09T15:16:00Z</dcterms:modified>
</cp:coreProperties>
</file>