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High-Level Design (HLD)</w:t>
      </w:r>
    </w:p>
    <w:p>
      <w:r>
        <w:t>Cryptocurrency Volatility Prediction System</w:t>
      </w:r>
    </w:p>
    <w:p>
      <w:r>
        <w:t>Document version: 1.0</w:t>
      </w:r>
    </w:p>
    <w:p>
      <w:pPr>
        <w:pStyle w:val="Heading1"/>
      </w:pPr>
      <w:r>
        <w:t>1. Purpose and scope</w:t>
      </w:r>
    </w:p>
    <w:p>
      <w:r>
        <w:t>This system predicts short-horizon realized volatility for cryptocurrencies using daily market data (OHLC, volume, market capitalization). The goal is to support risk awareness and decision-making by estimating how volatile the next few trading days may be, based on historical patterns.</w:t>
      </w:r>
    </w:p>
    <w:p>
      <w:pPr>
        <w:pStyle w:val="Heading1"/>
      </w:pPr>
      <w:r>
        <w:t>2. Stakeholders and users</w:t>
      </w:r>
    </w:p>
    <w:p>
      <w:pPr>
        <w:pStyle w:val="ListBullet"/>
      </w:pPr>
      <w:r>
        <w:t>Analysts and students evaluating ML workflows on crypto time series.</w:t>
      </w:r>
    </w:p>
    <w:p>
      <w:pPr>
        <w:pStyle w:val="ListBullet"/>
      </w:pPr>
      <w:r>
        <w:t>Operators running batch training and reviewing metrics locally.</w:t>
      </w:r>
    </w:p>
    <w:p>
      <w:pPr>
        <w:pStyle w:val="ListBullet"/>
      </w:pPr>
      <w:r>
        <w:t>End users testing predictions through a simple Streamlit web interface.</w:t>
      </w:r>
    </w:p>
    <w:p>
      <w:pPr>
        <w:pStyle w:val="Heading1"/>
      </w:pPr>
      <w:r>
        <w:t>3. System overview</w:t>
      </w:r>
    </w:p>
    <w:p>
      <w:r>
        <w:t>The solution is a batch machine learning pipeline plus a local interactive app. Raw data lives in a CSV file. Python modules load and clean the data, engineer features and the volatility target, train a gradient boosting regressor, persist the model and metrics, and optionally serve predictions through Streamlit.</w:t>
      </w:r>
    </w:p>
    <w:p>
      <w:pPr>
        <w:pStyle w:val="Heading1"/>
      </w:pPr>
      <w:r>
        <w:t>4. Major components</w:t>
      </w:r>
    </w:p>
    <w:p>
      <w:pPr>
        <w:pStyle w:val="Heading2"/>
      </w:pPr>
      <w:r>
        <w:t>4.1 Data layer</w:t>
      </w:r>
    </w:p>
    <w:p>
      <w:r>
        <w:t>Single source file dataset.csv with daily rows per cryptocurrency: open, high, low, close, volume, marketCap, timestamps, crypto_name, and date.</w:t>
      </w:r>
    </w:p>
    <w:p>
      <w:pPr>
        <w:pStyle w:val="Heading2"/>
      </w:pPr>
      <w:r>
        <w:t>4.2 Processing and modeling layer</w:t>
      </w:r>
    </w:p>
    <w:p>
      <w:pPr>
        <w:pStyle w:val="ListBullet"/>
      </w:pPr>
      <w:r>
        <w:t>Data preparation: type coercion, missing-value handling, chronological ordering per coin.</w:t>
      </w:r>
    </w:p>
    <w:p>
      <w:pPr>
        <w:pStyle w:val="ListBullet"/>
      </w:pPr>
      <w:r>
        <w:t>Feature engineering: rolling volatility, moving-average ratios, Bollinger-style width, range and liquidity-style ratios, log market cap, categorical encoding of coin.</w:t>
      </w:r>
    </w:p>
    <w:p>
      <w:pPr>
        <w:pStyle w:val="ListBullet"/>
      </w:pPr>
      <w:r>
        <w:t>Training: scikit-learn HistGradientBoostingRegressor with time-ordered train/test split.</w:t>
      </w:r>
    </w:p>
    <w:p>
      <w:pPr>
        <w:pStyle w:val="ListBullet"/>
      </w:pPr>
      <w:r>
        <w:t>Artifacts: serialized model bundle (joblib), JSON metrics, feature name list.</w:t>
      </w:r>
    </w:p>
    <w:p>
      <w:pPr>
        <w:pStyle w:val="Heading2"/>
      </w:pPr>
      <w:r>
        <w:t>4.3 Presentation layer</w:t>
      </w:r>
    </w:p>
    <w:p>
      <w:r>
        <w:t>Streamlit application displays holdout metrics, a sample actual-versus-predicted view, and a latest-row prediction for a user-selected cryptocurrency.</w:t>
      </w:r>
    </w:p>
    <w:p>
      <w:pPr>
        <w:pStyle w:val="Heading1"/>
      </w:pPr>
      <w:r>
        <w:t>5. Design constraints</w:t>
      </w:r>
    </w:p>
    <w:p>
      <w:pPr>
        <w:pStyle w:val="ListBullet"/>
      </w:pPr>
      <w:r>
        <w:t>No production cloud deployment in scope; local execution only.</w:t>
      </w:r>
    </w:p>
    <w:p>
      <w:pPr>
        <w:pStyle w:val="ListBullet"/>
      </w:pPr>
      <w:r>
        <w:t>Features must not use future prices; the target is defined using future returns for supervised learning only.</w:t>
      </w:r>
    </w:p>
    <w:p>
      <w:pPr>
        <w:pStyle w:val="ListBullet"/>
      </w:pPr>
      <w:r>
        <w:t>Evaluation uses a chronological holdout to reduce optimistic bias from random shuffling.</w:t>
      </w:r>
    </w:p>
    <w:p>
      <w:pPr>
        <w:pStyle w:val="Heading1"/>
      </w:pPr>
      <w:r>
        <w:t>6. Non-functional considerations</w:t>
      </w:r>
    </w:p>
    <w:p>
      <w:pPr>
        <w:pStyle w:val="ListBullet"/>
      </w:pPr>
      <w:r>
        <w:t>Reproducibility: fixed random seed for the estimator where applicable.</w:t>
      </w:r>
    </w:p>
    <w:p>
      <w:pPr>
        <w:pStyle w:val="ListBullet"/>
      </w:pPr>
      <w:r>
        <w:t>Maintainability: modular layout under src/ with separate data, feature, and training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