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460CB9" w14:textId="77777777" w:rsidR="00BA36B2" w:rsidRDefault="00000000">
      <w:pPr>
        <w:spacing w:before="240" w:after="80"/>
      </w:pPr>
      <w:r>
        <w:rPr>
          <w:b/>
          <w:bCs/>
          <w:color w:val="1F2328"/>
          <w:sz w:val="44"/>
          <w:szCs w:val="44"/>
        </w:rPr>
        <w:t>ULTRON Tech Stack</w:t>
      </w:r>
    </w:p>
    <w:p w14:paraId="7FD988FC" w14:textId="77777777" w:rsidR="00BA36B2" w:rsidRDefault="00000000">
      <w:pPr>
        <w:pStyle w:val="Heading1"/>
        <w:spacing w:before="360" w:after="140"/>
      </w:pPr>
      <w:r>
        <w:rPr>
          <w:b/>
          <w:bCs/>
          <w:color w:val="1F2328"/>
          <w:sz w:val="28"/>
          <w:szCs w:val="28"/>
        </w:rPr>
        <w:t>Tools we use today</w:t>
      </w:r>
    </w:p>
    <w:tbl>
      <w:tblPr>
        <w:tblW w:w="9638"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550"/>
        <w:gridCol w:w="2750"/>
        <w:gridCol w:w="4338"/>
      </w:tblGrid>
      <w:tr w:rsidR="00BA36B2" w14:paraId="03ADE641" w14:textId="77777777">
        <w:trPr>
          <w:tblHeader/>
        </w:trPr>
        <w:tc>
          <w:tcPr>
            <w:tcW w:w="2550" w:type="dxa"/>
            <w:tcBorders>
              <w:top w:val="single" w:sz="4" w:space="0" w:color="D0D7DE"/>
              <w:left w:val="single" w:sz="4" w:space="0" w:color="D0D7DE"/>
              <w:bottom w:val="single" w:sz="4" w:space="0" w:color="D0D7DE"/>
              <w:right w:val="single" w:sz="4" w:space="0" w:color="D0D7DE"/>
            </w:tcBorders>
            <w:shd w:val="clear" w:color="auto" w:fill="1F2328"/>
            <w:tcMar>
              <w:top w:w="80" w:type="dxa"/>
              <w:left w:w="120" w:type="dxa"/>
              <w:bottom w:w="80" w:type="dxa"/>
              <w:right w:w="120" w:type="dxa"/>
            </w:tcMar>
          </w:tcPr>
          <w:p w14:paraId="57691652" w14:textId="77777777" w:rsidR="00BA36B2" w:rsidRDefault="00000000">
            <w:r>
              <w:rPr>
                <w:b/>
                <w:bCs/>
                <w:color w:val="FFFFFF"/>
                <w:sz w:val="19"/>
                <w:szCs w:val="19"/>
              </w:rPr>
              <w:t>Tool</w:t>
            </w:r>
          </w:p>
        </w:tc>
        <w:tc>
          <w:tcPr>
            <w:tcW w:w="2750" w:type="dxa"/>
            <w:tcBorders>
              <w:top w:val="single" w:sz="4" w:space="0" w:color="D0D7DE"/>
              <w:left w:val="single" w:sz="4" w:space="0" w:color="D0D7DE"/>
              <w:bottom w:val="single" w:sz="4" w:space="0" w:color="D0D7DE"/>
              <w:right w:val="single" w:sz="4" w:space="0" w:color="D0D7DE"/>
            </w:tcBorders>
            <w:shd w:val="clear" w:color="auto" w:fill="1F2328"/>
            <w:tcMar>
              <w:top w:w="80" w:type="dxa"/>
              <w:left w:w="120" w:type="dxa"/>
              <w:bottom w:w="80" w:type="dxa"/>
              <w:right w:w="120" w:type="dxa"/>
            </w:tcMar>
          </w:tcPr>
          <w:p w14:paraId="758A1B7B" w14:textId="77777777" w:rsidR="00BA36B2" w:rsidRDefault="00000000">
            <w:r>
              <w:rPr>
                <w:b/>
                <w:bCs/>
                <w:color w:val="FFFFFF"/>
                <w:sz w:val="19"/>
                <w:szCs w:val="19"/>
              </w:rPr>
              <w:t>What it is</w:t>
            </w:r>
          </w:p>
        </w:tc>
        <w:tc>
          <w:tcPr>
            <w:tcW w:w="4338" w:type="dxa"/>
            <w:tcBorders>
              <w:top w:val="single" w:sz="4" w:space="0" w:color="D0D7DE"/>
              <w:left w:val="single" w:sz="4" w:space="0" w:color="D0D7DE"/>
              <w:bottom w:val="single" w:sz="4" w:space="0" w:color="D0D7DE"/>
              <w:right w:val="single" w:sz="4" w:space="0" w:color="D0D7DE"/>
            </w:tcBorders>
            <w:shd w:val="clear" w:color="auto" w:fill="1F2328"/>
            <w:tcMar>
              <w:top w:w="80" w:type="dxa"/>
              <w:left w:w="120" w:type="dxa"/>
              <w:bottom w:w="80" w:type="dxa"/>
              <w:right w:w="120" w:type="dxa"/>
            </w:tcMar>
          </w:tcPr>
          <w:p w14:paraId="4E4D39C4" w14:textId="77777777" w:rsidR="00BA36B2" w:rsidRDefault="00000000">
            <w:r>
              <w:rPr>
                <w:b/>
                <w:bCs/>
                <w:color w:val="FFFFFF"/>
                <w:sz w:val="19"/>
                <w:szCs w:val="19"/>
              </w:rPr>
              <w:t>What we use it for</w:t>
            </w:r>
          </w:p>
        </w:tc>
      </w:tr>
      <w:tr w:rsidR="00BA36B2" w14:paraId="39A2944E" w14:textId="77777777">
        <w:trPr>
          <w:cantSplit/>
        </w:trPr>
        <w:tc>
          <w:tcPr>
            <w:tcW w:w="255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4166FB1E" w14:textId="77777777" w:rsidR="00BA36B2" w:rsidRDefault="00000000">
            <w:r>
              <w:rPr>
                <w:b/>
                <w:bCs/>
                <w:color w:val="1F2328"/>
                <w:sz w:val="19"/>
                <w:szCs w:val="19"/>
              </w:rPr>
              <w:t>Next.js 15</w:t>
            </w:r>
          </w:p>
        </w:tc>
        <w:tc>
          <w:tcPr>
            <w:tcW w:w="275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26BC8DE2" w14:textId="77777777" w:rsidR="00BA36B2" w:rsidRDefault="00000000">
            <w:r>
              <w:rPr>
                <w:color w:val="1F2328"/>
                <w:sz w:val="19"/>
                <w:szCs w:val="19"/>
              </w:rPr>
              <w:t>React web framework</w:t>
            </w:r>
          </w:p>
        </w:tc>
        <w:tc>
          <w:tcPr>
            <w:tcW w:w="4338"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2A9BE4BB" w14:textId="77777777" w:rsidR="00BA36B2" w:rsidRDefault="00000000">
            <w:r>
              <w:rPr>
                <w:color w:val="1F2328"/>
                <w:sz w:val="19"/>
                <w:szCs w:val="19"/>
              </w:rPr>
              <w:t>The ULTRON web app and all its pages</w:t>
            </w:r>
          </w:p>
        </w:tc>
      </w:tr>
      <w:tr w:rsidR="00BA36B2" w14:paraId="305C665F" w14:textId="77777777">
        <w:trPr>
          <w:cantSplit/>
        </w:trPr>
        <w:tc>
          <w:tcPr>
            <w:tcW w:w="2550"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2D203AEB" w14:textId="77777777" w:rsidR="00BA36B2" w:rsidRDefault="00000000">
            <w:r>
              <w:rPr>
                <w:b/>
                <w:bCs/>
                <w:color w:val="1F2328"/>
                <w:sz w:val="19"/>
                <w:szCs w:val="19"/>
              </w:rPr>
              <w:t>React 19</w:t>
            </w:r>
          </w:p>
        </w:tc>
        <w:tc>
          <w:tcPr>
            <w:tcW w:w="2750"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48812742" w14:textId="77777777" w:rsidR="00BA36B2" w:rsidRDefault="00000000">
            <w:r>
              <w:rPr>
                <w:color w:val="1F2328"/>
                <w:sz w:val="19"/>
                <w:szCs w:val="19"/>
              </w:rPr>
              <w:t>UI library</w:t>
            </w:r>
          </w:p>
        </w:tc>
        <w:tc>
          <w:tcPr>
            <w:tcW w:w="4338"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1DCBD94F" w14:textId="77777777" w:rsidR="00BA36B2" w:rsidRDefault="00000000">
            <w:r>
              <w:rPr>
                <w:color w:val="1F2328"/>
                <w:sz w:val="19"/>
                <w:szCs w:val="19"/>
              </w:rPr>
              <w:t>Every screen and component</w:t>
            </w:r>
          </w:p>
        </w:tc>
      </w:tr>
      <w:tr w:rsidR="00BA36B2" w14:paraId="7679E0DB" w14:textId="77777777">
        <w:trPr>
          <w:cantSplit/>
        </w:trPr>
        <w:tc>
          <w:tcPr>
            <w:tcW w:w="255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63D0069A" w14:textId="77777777" w:rsidR="00BA36B2" w:rsidRDefault="00000000">
            <w:r>
              <w:rPr>
                <w:b/>
                <w:bCs/>
                <w:color w:val="1F2328"/>
                <w:sz w:val="19"/>
                <w:szCs w:val="19"/>
              </w:rPr>
              <w:t>TypeScript</w:t>
            </w:r>
          </w:p>
        </w:tc>
        <w:tc>
          <w:tcPr>
            <w:tcW w:w="275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3E9A35B6" w14:textId="77777777" w:rsidR="00BA36B2" w:rsidRDefault="00000000">
            <w:r>
              <w:rPr>
                <w:color w:val="1F2328"/>
                <w:sz w:val="19"/>
                <w:szCs w:val="19"/>
              </w:rPr>
              <w:t>JavaScript with types</w:t>
            </w:r>
          </w:p>
        </w:tc>
        <w:tc>
          <w:tcPr>
            <w:tcW w:w="4338"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3D0B52F2" w14:textId="77777777" w:rsidR="00BA36B2" w:rsidRDefault="00000000">
            <w:r>
              <w:rPr>
                <w:color w:val="1F2328"/>
                <w:sz w:val="19"/>
                <w:szCs w:val="19"/>
              </w:rPr>
              <w:t>All front-end and back-end code</w:t>
            </w:r>
          </w:p>
        </w:tc>
      </w:tr>
      <w:tr w:rsidR="00BA36B2" w14:paraId="74EBC450" w14:textId="77777777">
        <w:trPr>
          <w:cantSplit/>
        </w:trPr>
        <w:tc>
          <w:tcPr>
            <w:tcW w:w="2550"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3CB434AF" w14:textId="77777777" w:rsidR="00BA36B2" w:rsidRDefault="00000000">
            <w:r>
              <w:rPr>
                <w:b/>
                <w:bCs/>
                <w:color w:val="1F2328"/>
                <w:sz w:val="19"/>
                <w:szCs w:val="19"/>
              </w:rPr>
              <w:t>three.js with React Three Fiber</w:t>
            </w:r>
          </w:p>
        </w:tc>
        <w:tc>
          <w:tcPr>
            <w:tcW w:w="2750"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6855F277" w14:textId="77777777" w:rsidR="00BA36B2" w:rsidRDefault="00000000">
            <w:r>
              <w:rPr>
                <w:color w:val="1F2328"/>
                <w:sz w:val="19"/>
                <w:szCs w:val="19"/>
              </w:rPr>
              <w:t>3D graphics library</w:t>
            </w:r>
          </w:p>
        </w:tc>
        <w:tc>
          <w:tcPr>
            <w:tcW w:w="4338"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4443B7B7" w14:textId="77777777" w:rsidR="00BA36B2" w:rsidRDefault="00000000">
            <w:r>
              <w:rPr>
                <w:color w:val="1F2328"/>
                <w:sz w:val="19"/>
                <w:szCs w:val="19"/>
              </w:rPr>
              <w:t>The 3D digital twin of each machine</w:t>
            </w:r>
          </w:p>
        </w:tc>
      </w:tr>
      <w:tr w:rsidR="00BA36B2" w14:paraId="7BF6C766" w14:textId="77777777">
        <w:trPr>
          <w:cantSplit/>
        </w:trPr>
        <w:tc>
          <w:tcPr>
            <w:tcW w:w="255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13D7334A" w14:textId="77777777" w:rsidR="00BA36B2" w:rsidRDefault="00000000">
            <w:r>
              <w:rPr>
                <w:b/>
                <w:bCs/>
                <w:color w:val="1F2328"/>
                <w:sz w:val="19"/>
                <w:szCs w:val="19"/>
              </w:rPr>
              <w:t>SVG machine kit</w:t>
            </w:r>
          </w:p>
        </w:tc>
        <w:tc>
          <w:tcPr>
            <w:tcW w:w="275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41D76BE2" w14:textId="77777777" w:rsidR="00BA36B2" w:rsidRDefault="00000000">
            <w:r>
              <w:rPr>
                <w:color w:val="1F2328"/>
                <w:sz w:val="19"/>
                <w:szCs w:val="19"/>
              </w:rPr>
              <w:t>Our own drawing components</w:t>
            </w:r>
          </w:p>
        </w:tc>
        <w:tc>
          <w:tcPr>
            <w:tcW w:w="4338"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00529A51" w14:textId="77777777" w:rsidR="00BA36B2" w:rsidRDefault="00000000">
            <w:r>
              <w:rPr>
                <w:color w:val="1F2328"/>
                <w:sz w:val="19"/>
                <w:szCs w:val="19"/>
              </w:rPr>
              <w:t>2D machine drawings and the operator HMI view</w:t>
            </w:r>
          </w:p>
        </w:tc>
      </w:tr>
      <w:tr w:rsidR="00BA36B2" w14:paraId="0841DBEB" w14:textId="77777777">
        <w:trPr>
          <w:cantSplit/>
        </w:trPr>
        <w:tc>
          <w:tcPr>
            <w:tcW w:w="2550"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454C9A2E" w14:textId="77777777" w:rsidR="00BA36B2" w:rsidRDefault="00000000">
            <w:r>
              <w:rPr>
                <w:b/>
                <w:bCs/>
                <w:color w:val="1F2328"/>
                <w:sz w:val="19"/>
                <w:szCs w:val="19"/>
              </w:rPr>
              <w:t>Hono on Node.js 22</w:t>
            </w:r>
          </w:p>
        </w:tc>
        <w:tc>
          <w:tcPr>
            <w:tcW w:w="2750"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26C39DD2" w14:textId="77777777" w:rsidR="00BA36B2" w:rsidRDefault="00000000">
            <w:r>
              <w:rPr>
                <w:color w:val="1F2328"/>
                <w:sz w:val="19"/>
                <w:szCs w:val="19"/>
              </w:rPr>
              <w:t>Lightweight API server</w:t>
            </w:r>
          </w:p>
        </w:tc>
        <w:tc>
          <w:tcPr>
            <w:tcW w:w="4338"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398A433A" w14:textId="77777777" w:rsidR="00BA36B2" w:rsidRDefault="00000000">
            <w:r>
              <w:rPr>
                <w:color w:val="1F2328"/>
                <w:sz w:val="19"/>
                <w:szCs w:val="19"/>
              </w:rPr>
              <w:t>Every API route, sensor evaluation and the always-on plant</w:t>
            </w:r>
          </w:p>
        </w:tc>
      </w:tr>
      <w:tr w:rsidR="00BA36B2" w14:paraId="575F2F66" w14:textId="77777777">
        <w:trPr>
          <w:cantSplit/>
        </w:trPr>
        <w:tc>
          <w:tcPr>
            <w:tcW w:w="255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619E83A9" w14:textId="77777777" w:rsidR="00BA36B2" w:rsidRDefault="00000000">
            <w:r>
              <w:rPr>
                <w:b/>
                <w:bCs/>
                <w:color w:val="1F2328"/>
                <w:sz w:val="19"/>
                <w:szCs w:val="19"/>
              </w:rPr>
              <w:t xml:space="preserve">PostgreSQL on </w:t>
            </w:r>
            <w:proofErr w:type="spellStart"/>
            <w:r>
              <w:rPr>
                <w:b/>
                <w:bCs/>
                <w:color w:val="1F2328"/>
                <w:sz w:val="19"/>
                <w:szCs w:val="19"/>
              </w:rPr>
              <w:t>Supabase</w:t>
            </w:r>
            <w:proofErr w:type="spellEnd"/>
          </w:p>
        </w:tc>
        <w:tc>
          <w:tcPr>
            <w:tcW w:w="275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192DDA91" w14:textId="77777777" w:rsidR="00BA36B2" w:rsidRDefault="00000000">
            <w:r>
              <w:rPr>
                <w:color w:val="1F2328"/>
                <w:sz w:val="19"/>
                <w:szCs w:val="19"/>
              </w:rPr>
              <w:t>Hosted relational database</w:t>
            </w:r>
          </w:p>
        </w:tc>
        <w:tc>
          <w:tcPr>
            <w:tcW w:w="4338"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0F269CEF" w14:textId="77777777" w:rsidR="00BA36B2" w:rsidRDefault="00000000">
            <w:r>
              <w:rPr>
                <w:color w:val="1F2328"/>
                <w:sz w:val="19"/>
                <w:szCs w:val="19"/>
              </w:rPr>
              <w:t>All plant, machine, sensor, reading and maintenance data</w:t>
            </w:r>
          </w:p>
        </w:tc>
      </w:tr>
      <w:tr w:rsidR="00BA36B2" w14:paraId="5A128001" w14:textId="77777777">
        <w:trPr>
          <w:cantSplit/>
        </w:trPr>
        <w:tc>
          <w:tcPr>
            <w:tcW w:w="2550"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79AA4D31" w14:textId="77777777" w:rsidR="00BA36B2" w:rsidRDefault="00000000">
            <w:r>
              <w:rPr>
                <w:b/>
                <w:bCs/>
                <w:color w:val="1F2328"/>
                <w:sz w:val="19"/>
                <w:szCs w:val="19"/>
              </w:rPr>
              <w:t>MQTT.js</w:t>
            </w:r>
          </w:p>
        </w:tc>
        <w:tc>
          <w:tcPr>
            <w:tcW w:w="2750"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15605BA5" w14:textId="77777777" w:rsidR="00BA36B2" w:rsidRDefault="00000000">
            <w:r>
              <w:rPr>
                <w:color w:val="1F2328"/>
                <w:sz w:val="19"/>
                <w:szCs w:val="19"/>
              </w:rPr>
              <w:t>MQTT client library</w:t>
            </w:r>
          </w:p>
        </w:tc>
        <w:tc>
          <w:tcPr>
            <w:tcW w:w="4338"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2CA892BF" w14:textId="77777777" w:rsidR="00BA36B2" w:rsidRDefault="00000000">
            <w:r>
              <w:rPr>
                <w:color w:val="1F2328"/>
                <w:sz w:val="19"/>
                <w:szCs w:val="19"/>
              </w:rPr>
              <w:t>Receiving sensor readings from gateways and sending commands back</w:t>
            </w:r>
          </w:p>
        </w:tc>
      </w:tr>
      <w:tr w:rsidR="00BA36B2" w14:paraId="73799A2E" w14:textId="77777777">
        <w:trPr>
          <w:cantSplit/>
        </w:trPr>
        <w:tc>
          <w:tcPr>
            <w:tcW w:w="255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12C57F4E" w14:textId="5A814BA4" w:rsidR="00BA36B2" w:rsidRDefault="005F2D9B">
            <w:r>
              <w:t>EMQX Public Cluster</w:t>
            </w:r>
          </w:p>
        </w:tc>
        <w:tc>
          <w:tcPr>
            <w:tcW w:w="275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3DB19E1D" w14:textId="564F4514" w:rsidR="00BA36B2" w:rsidRDefault="005F2D9B">
            <w:r>
              <w:rPr>
                <w:color w:val="1F2328"/>
                <w:sz w:val="19"/>
                <w:szCs w:val="19"/>
              </w:rPr>
              <w:t>Public</w:t>
            </w:r>
            <w:r w:rsidR="00000000">
              <w:rPr>
                <w:color w:val="1F2328"/>
                <w:sz w:val="19"/>
                <w:szCs w:val="19"/>
              </w:rPr>
              <w:t xml:space="preserve"> MQTT broker</w:t>
            </w:r>
          </w:p>
        </w:tc>
        <w:tc>
          <w:tcPr>
            <w:tcW w:w="4338"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620BA303" w14:textId="77777777" w:rsidR="00BA36B2" w:rsidRDefault="00000000">
            <w:r>
              <w:rPr>
                <w:color w:val="1F2328"/>
                <w:sz w:val="19"/>
                <w:szCs w:val="19"/>
              </w:rPr>
              <w:t>Local testing without plant hardware</w:t>
            </w:r>
          </w:p>
        </w:tc>
      </w:tr>
      <w:tr w:rsidR="00BA36B2" w14:paraId="2E3E0C7C" w14:textId="77777777">
        <w:trPr>
          <w:cantSplit/>
        </w:trPr>
        <w:tc>
          <w:tcPr>
            <w:tcW w:w="2550"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1B1CCCBA" w14:textId="77777777" w:rsidR="00BA36B2" w:rsidRDefault="00000000">
            <w:r>
              <w:rPr>
                <w:b/>
                <w:bCs/>
                <w:color w:val="1F2328"/>
                <w:sz w:val="19"/>
                <w:szCs w:val="19"/>
              </w:rPr>
              <w:t>Server-Sent Events</w:t>
            </w:r>
          </w:p>
        </w:tc>
        <w:tc>
          <w:tcPr>
            <w:tcW w:w="2750"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3AE6B258" w14:textId="77777777" w:rsidR="00BA36B2" w:rsidRDefault="00000000">
            <w:r>
              <w:rPr>
                <w:color w:val="1F2328"/>
                <w:sz w:val="19"/>
                <w:szCs w:val="19"/>
              </w:rPr>
              <w:t>Browser push over HTTP</w:t>
            </w:r>
          </w:p>
        </w:tc>
        <w:tc>
          <w:tcPr>
            <w:tcW w:w="4338"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3F54AB57" w14:textId="77777777" w:rsidR="00BA36B2" w:rsidRDefault="00000000">
            <w:r>
              <w:rPr>
                <w:color w:val="1F2328"/>
                <w:sz w:val="19"/>
                <w:szCs w:val="19"/>
              </w:rPr>
              <w:t>Streaming live readings to open pages</w:t>
            </w:r>
          </w:p>
        </w:tc>
      </w:tr>
      <w:tr w:rsidR="00BA36B2" w14:paraId="0360E738" w14:textId="77777777">
        <w:trPr>
          <w:cantSplit/>
        </w:trPr>
        <w:tc>
          <w:tcPr>
            <w:tcW w:w="255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1D71CFC2" w14:textId="77777777" w:rsidR="00BA36B2" w:rsidRDefault="00000000">
            <w:proofErr w:type="spellStart"/>
            <w:r>
              <w:rPr>
                <w:b/>
                <w:bCs/>
                <w:color w:val="1F2328"/>
                <w:sz w:val="19"/>
                <w:szCs w:val="19"/>
              </w:rPr>
              <w:t>Vercel</w:t>
            </w:r>
            <w:proofErr w:type="spellEnd"/>
          </w:p>
        </w:tc>
        <w:tc>
          <w:tcPr>
            <w:tcW w:w="275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323C0FBB" w14:textId="77777777" w:rsidR="00BA36B2" w:rsidRDefault="00000000">
            <w:r>
              <w:rPr>
                <w:color w:val="1F2328"/>
                <w:sz w:val="19"/>
                <w:szCs w:val="19"/>
              </w:rPr>
              <w:t>Web hosting platform</w:t>
            </w:r>
          </w:p>
        </w:tc>
        <w:tc>
          <w:tcPr>
            <w:tcW w:w="4338"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453452FF" w14:textId="77777777" w:rsidR="00BA36B2" w:rsidRDefault="00000000">
            <w:r>
              <w:rPr>
                <w:color w:val="1F2328"/>
                <w:sz w:val="19"/>
                <w:szCs w:val="19"/>
              </w:rPr>
              <w:t>Hosting the web app</w:t>
            </w:r>
          </w:p>
        </w:tc>
      </w:tr>
      <w:tr w:rsidR="00BA36B2" w14:paraId="3D5CC707" w14:textId="77777777">
        <w:trPr>
          <w:cantSplit/>
        </w:trPr>
        <w:tc>
          <w:tcPr>
            <w:tcW w:w="2550"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3792F602" w14:textId="77777777" w:rsidR="00BA36B2" w:rsidRDefault="00000000">
            <w:r>
              <w:rPr>
                <w:b/>
                <w:bCs/>
                <w:color w:val="1F2328"/>
                <w:sz w:val="19"/>
                <w:szCs w:val="19"/>
              </w:rPr>
              <w:t>GitHub</w:t>
            </w:r>
          </w:p>
        </w:tc>
        <w:tc>
          <w:tcPr>
            <w:tcW w:w="2750"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1BF47A14" w14:textId="77777777" w:rsidR="00BA36B2" w:rsidRDefault="00000000">
            <w:r>
              <w:rPr>
                <w:color w:val="1F2328"/>
                <w:sz w:val="19"/>
                <w:szCs w:val="19"/>
              </w:rPr>
              <w:t>Code hosting</w:t>
            </w:r>
          </w:p>
        </w:tc>
        <w:tc>
          <w:tcPr>
            <w:tcW w:w="4338"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0CFC1275" w14:textId="77777777" w:rsidR="00BA36B2" w:rsidRDefault="00000000">
            <w:r>
              <w:rPr>
                <w:color w:val="1F2328"/>
                <w:sz w:val="19"/>
                <w:szCs w:val="19"/>
              </w:rPr>
              <w:t>Source control for the ORCAS repository</w:t>
            </w:r>
          </w:p>
        </w:tc>
      </w:tr>
      <w:tr w:rsidR="00BA36B2" w14:paraId="2E65B4C8" w14:textId="77777777">
        <w:trPr>
          <w:cantSplit/>
        </w:trPr>
        <w:tc>
          <w:tcPr>
            <w:tcW w:w="255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2B4C3E0C" w14:textId="77777777" w:rsidR="00BA36B2" w:rsidRDefault="00000000">
            <w:proofErr w:type="spellStart"/>
            <w:r>
              <w:rPr>
                <w:b/>
                <w:bCs/>
                <w:color w:val="1F2328"/>
                <w:sz w:val="19"/>
                <w:szCs w:val="19"/>
              </w:rPr>
              <w:t>npm</w:t>
            </w:r>
            <w:proofErr w:type="spellEnd"/>
            <w:r>
              <w:rPr>
                <w:b/>
                <w:bCs/>
                <w:color w:val="1F2328"/>
                <w:sz w:val="19"/>
                <w:szCs w:val="19"/>
              </w:rPr>
              <w:t xml:space="preserve">, </w:t>
            </w:r>
            <w:proofErr w:type="spellStart"/>
            <w:r>
              <w:rPr>
                <w:b/>
                <w:bCs/>
                <w:color w:val="1F2328"/>
                <w:sz w:val="19"/>
                <w:szCs w:val="19"/>
              </w:rPr>
              <w:t>esbuild</w:t>
            </w:r>
            <w:proofErr w:type="spellEnd"/>
            <w:r>
              <w:rPr>
                <w:b/>
                <w:bCs/>
                <w:color w:val="1F2328"/>
                <w:sz w:val="19"/>
                <w:szCs w:val="19"/>
              </w:rPr>
              <w:t xml:space="preserve">, </w:t>
            </w:r>
            <w:proofErr w:type="spellStart"/>
            <w:r>
              <w:rPr>
                <w:b/>
                <w:bCs/>
                <w:color w:val="1F2328"/>
                <w:sz w:val="19"/>
                <w:szCs w:val="19"/>
              </w:rPr>
              <w:t>tsx</w:t>
            </w:r>
            <w:proofErr w:type="spellEnd"/>
          </w:p>
        </w:tc>
        <w:tc>
          <w:tcPr>
            <w:tcW w:w="275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26F5186B" w14:textId="77777777" w:rsidR="00BA36B2" w:rsidRDefault="00000000">
            <w:r>
              <w:rPr>
                <w:color w:val="1F2328"/>
                <w:sz w:val="19"/>
                <w:szCs w:val="19"/>
              </w:rPr>
              <w:t>Build and run tools</w:t>
            </w:r>
          </w:p>
        </w:tc>
        <w:tc>
          <w:tcPr>
            <w:tcW w:w="4338"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23B69458" w14:textId="77777777" w:rsidR="00BA36B2" w:rsidRDefault="00000000">
            <w:r>
              <w:rPr>
                <w:color w:val="1F2328"/>
                <w:sz w:val="19"/>
                <w:szCs w:val="19"/>
              </w:rPr>
              <w:t>Installing packages, bundling and running the API</w:t>
            </w:r>
          </w:p>
        </w:tc>
      </w:tr>
      <w:tr w:rsidR="00BA36B2" w14:paraId="5AC6A073" w14:textId="77777777">
        <w:trPr>
          <w:cantSplit/>
        </w:trPr>
        <w:tc>
          <w:tcPr>
            <w:tcW w:w="2550"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0ED53B12" w14:textId="77777777" w:rsidR="00BA36B2" w:rsidRDefault="00000000">
            <w:proofErr w:type="spellStart"/>
            <w:r>
              <w:rPr>
                <w:b/>
                <w:bCs/>
                <w:color w:val="1F2328"/>
                <w:sz w:val="19"/>
                <w:szCs w:val="19"/>
              </w:rPr>
              <w:t>ESLint</w:t>
            </w:r>
            <w:proofErr w:type="spellEnd"/>
          </w:p>
        </w:tc>
        <w:tc>
          <w:tcPr>
            <w:tcW w:w="2750"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2547CFEC" w14:textId="77777777" w:rsidR="00BA36B2" w:rsidRDefault="00000000">
            <w:r>
              <w:rPr>
                <w:color w:val="1F2328"/>
                <w:sz w:val="19"/>
                <w:szCs w:val="19"/>
              </w:rPr>
              <w:t>Code checker</w:t>
            </w:r>
          </w:p>
        </w:tc>
        <w:tc>
          <w:tcPr>
            <w:tcW w:w="4338"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4F0054EB" w14:textId="77777777" w:rsidR="00BA36B2" w:rsidRDefault="00000000">
            <w:r>
              <w:rPr>
                <w:color w:val="1F2328"/>
                <w:sz w:val="19"/>
                <w:szCs w:val="19"/>
              </w:rPr>
              <w:t>Catching code mistakes before they ship</w:t>
            </w:r>
          </w:p>
        </w:tc>
      </w:tr>
    </w:tbl>
    <w:p w14:paraId="110636E5" w14:textId="77777777" w:rsidR="00BA36B2" w:rsidRDefault="00000000">
      <w:pPr>
        <w:pStyle w:val="Heading1"/>
        <w:spacing w:before="360" w:after="140"/>
      </w:pPr>
      <w:r>
        <w:rPr>
          <w:b/>
          <w:bCs/>
          <w:color w:val="1F2328"/>
          <w:sz w:val="28"/>
          <w:szCs w:val="28"/>
        </w:rPr>
        <w:t>Future tools</w:t>
      </w:r>
    </w:p>
    <w:tbl>
      <w:tblPr>
        <w:tblW w:w="9638"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550"/>
        <w:gridCol w:w="2750"/>
        <w:gridCol w:w="4338"/>
      </w:tblGrid>
      <w:tr w:rsidR="00BA36B2" w14:paraId="4966F3F6" w14:textId="77777777">
        <w:trPr>
          <w:tblHeader/>
        </w:trPr>
        <w:tc>
          <w:tcPr>
            <w:tcW w:w="2550" w:type="dxa"/>
            <w:tcBorders>
              <w:top w:val="single" w:sz="4" w:space="0" w:color="D0D7DE"/>
              <w:left w:val="single" w:sz="4" w:space="0" w:color="D0D7DE"/>
              <w:bottom w:val="single" w:sz="4" w:space="0" w:color="D0D7DE"/>
              <w:right w:val="single" w:sz="4" w:space="0" w:color="D0D7DE"/>
            </w:tcBorders>
            <w:shd w:val="clear" w:color="auto" w:fill="1F2328"/>
            <w:tcMar>
              <w:top w:w="80" w:type="dxa"/>
              <w:left w:w="120" w:type="dxa"/>
              <w:bottom w:w="80" w:type="dxa"/>
              <w:right w:w="120" w:type="dxa"/>
            </w:tcMar>
          </w:tcPr>
          <w:p w14:paraId="36749DDF" w14:textId="77777777" w:rsidR="00BA36B2" w:rsidRDefault="00000000">
            <w:r>
              <w:rPr>
                <w:b/>
                <w:bCs/>
                <w:color w:val="FFFFFF"/>
                <w:sz w:val="19"/>
                <w:szCs w:val="19"/>
              </w:rPr>
              <w:t>Tool</w:t>
            </w:r>
          </w:p>
        </w:tc>
        <w:tc>
          <w:tcPr>
            <w:tcW w:w="2750" w:type="dxa"/>
            <w:tcBorders>
              <w:top w:val="single" w:sz="4" w:space="0" w:color="D0D7DE"/>
              <w:left w:val="single" w:sz="4" w:space="0" w:color="D0D7DE"/>
              <w:bottom w:val="single" w:sz="4" w:space="0" w:color="D0D7DE"/>
              <w:right w:val="single" w:sz="4" w:space="0" w:color="D0D7DE"/>
            </w:tcBorders>
            <w:shd w:val="clear" w:color="auto" w:fill="1F2328"/>
            <w:tcMar>
              <w:top w:w="80" w:type="dxa"/>
              <w:left w:w="120" w:type="dxa"/>
              <w:bottom w:w="80" w:type="dxa"/>
              <w:right w:w="120" w:type="dxa"/>
            </w:tcMar>
          </w:tcPr>
          <w:p w14:paraId="32D95412" w14:textId="77777777" w:rsidR="00BA36B2" w:rsidRDefault="00000000">
            <w:r>
              <w:rPr>
                <w:b/>
                <w:bCs/>
                <w:color w:val="FFFFFF"/>
                <w:sz w:val="19"/>
                <w:szCs w:val="19"/>
              </w:rPr>
              <w:t>What it is</w:t>
            </w:r>
          </w:p>
        </w:tc>
        <w:tc>
          <w:tcPr>
            <w:tcW w:w="4338" w:type="dxa"/>
            <w:tcBorders>
              <w:top w:val="single" w:sz="4" w:space="0" w:color="D0D7DE"/>
              <w:left w:val="single" w:sz="4" w:space="0" w:color="D0D7DE"/>
              <w:bottom w:val="single" w:sz="4" w:space="0" w:color="D0D7DE"/>
              <w:right w:val="single" w:sz="4" w:space="0" w:color="D0D7DE"/>
            </w:tcBorders>
            <w:shd w:val="clear" w:color="auto" w:fill="1F2328"/>
            <w:tcMar>
              <w:top w:w="80" w:type="dxa"/>
              <w:left w:w="120" w:type="dxa"/>
              <w:bottom w:w="80" w:type="dxa"/>
              <w:right w:w="120" w:type="dxa"/>
            </w:tcMar>
          </w:tcPr>
          <w:p w14:paraId="567B0B22" w14:textId="77777777" w:rsidR="00BA36B2" w:rsidRDefault="00000000">
            <w:r>
              <w:rPr>
                <w:b/>
                <w:bCs/>
                <w:color w:val="FFFFFF"/>
                <w:sz w:val="19"/>
                <w:szCs w:val="19"/>
              </w:rPr>
              <w:t>What we will use it for</w:t>
            </w:r>
          </w:p>
        </w:tc>
      </w:tr>
      <w:tr w:rsidR="00BA36B2" w14:paraId="44490F5B" w14:textId="77777777">
        <w:trPr>
          <w:cantSplit/>
        </w:trPr>
        <w:tc>
          <w:tcPr>
            <w:tcW w:w="255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0DAA11B1" w14:textId="77777777" w:rsidR="00BA36B2" w:rsidRDefault="00000000">
            <w:r>
              <w:rPr>
                <w:b/>
                <w:bCs/>
                <w:color w:val="1F2328"/>
                <w:sz w:val="19"/>
                <w:szCs w:val="19"/>
              </w:rPr>
              <w:t>Amazon RDS for PostgreSQL</w:t>
            </w:r>
          </w:p>
        </w:tc>
        <w:tc>
          <w:tcPr>
            <w:tcW w:w="275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5075674D" w14:textId="77777777" w:rsidR="00BA36B2" w:rsidRDefault="00000000">
            <w:r>
              <w:rPr>
                <w:color w:val="1F2328"/>
                <w:sz w:val="19"/>
                <w:szCs w:val="19"/>
              </w:rPr>
              <w:t>Managed PostgreSQL on AWS</w:t>
            </w:r>
          </w:p>
        </w:tc>
        <w:tc>
          <w:tcPr>
            <w:tcW w:w="4338"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4308D10F" w14:textId="77777777" w:rsidR="00BA36B2" w:rsidRDefault="00000000">
            <w:r>
              <w:rPr>
                <w:color w:val="1F2328"/>
                <w:sz w:val="19"/>
                <w:szCs w:val="19"/>
              </w:rPr>
              <w:t>Plant setup, sensor definitions, users, work orders and alerts in production</w:t>
            </w:r>
          </w:p>
        </w:tc>
      </w:tr>
      <w:tr w:rsidR="00BA36B2" w14:paraId="41C002C3" w14:textId="77777777">
        <w:trPr>
          <w:cantSplit/>
        </w:trPr>
        <w:tc>
          <w:tcPr>
            <w:tcW w:w="2550"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41DEE6E8" w14:textId="51EF9721" w:rsidR="00BA36B2" w:rsidRDefault="005F2D9B">
            <w:r>
              <w:rPr>
                <w:b/>
                <w:bCs/>
                <w:color w:val="1F2328"/>
                <w:sz w:val="19"/>
                <w:szCs w:val="19"/>
              </w:rPr>
              <w:t xml:space="preserve">Private </w:t>
            </w:r>
            <w:r w:rsidR="00000000">
              <w:rPr>
                <w:b/>
                <w:bCs/>
                <w:color w:val="1F2328"/>
                <w:sz w:val="19"/>
                <w:szCs w:val="19"/>
              </w:rPr>
              <w:t>EMQX</w:t>
            </w:r>
          </w:p>
        </w:tc>
        <w:tc>
          <w:tcPr>
            <w:tcW w:w="2750"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1F4D2BBF" w14:textId="77777777" w:rsidR="00BA36B2" w:rsidRDefault="00000000">
            <w:r>
              <w:rPr>
                <w:color w:val="1F2328"/>
                <w:sz w:val="19"/>
                <w:szCs w:val="19"/>
              </w:rPr>
              <w:t>Production MQTT broker</w:t>
            </w:r>
          </w:p>
        </w:tc>
        <w:tc>
          <w:tcPr>
            <w:tcW w:w="4338"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6E941394" w14:textId="77777777" w:rsidR="00BA36B2" w:rsidRDefault="00000000">
            <w:r>
              <w:rPr>
                <w:color w:val="1F2328"/>
                <w:sz w:val="19"/>
                <w:szCs w:val="19"/>
              </w:rPr>
              <w:t>Receiving data from every plant gateway</w:t>
            </w:r>
          </w:p>
        </w:tc>
      </w:tr>
      <w:tr w:rsidR="00BA36B2" w14:paraId="26E8C681" w14:textId="77777777">
        <w:trPr>
          <w:cantSplit/>
        </w:trPr>
        <w:tc>
          <w:tcPr>
            <w:tcW w:w="255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7E36BF30" w14:textId="77777777" w:rsidR="00BA36B2" w:rsidRDefault="00000000">
            <w:r>
              <w:rPr>
                <w:b/>
                <w:bCs/>
                <w:color w:val="1F2328"/>
                <w:sz w:val="19"/>
                <w:szCs w:val="19"/>
              </w:rPr>
              <w:t xml:space="preserve">Apache Kafka or </w:t>
            </w:r>
            <w:proofErr w:type="spellStart"/>
            <w:r>
              <w:rPr>
                <w:b/>
                <w:bCs/>
                <w:color w:val="1F2328"/>
                <w:sz w:val="19"/>
                <w:szCs w:val="19"/>
              </w:rPr>
              <w:t>Redpanda</w:t>
            </w:r>
            <w:proofErr w:type="spellEnd"/>
            <w:r>
              <w:rPr>
                <w:b/>
                <w:bCs/>
                <w:color w:val="1F2328"/>
                <w:sz w:val="19"/>
                <w:szCs w:val="19"/>
              </w:rPr>
              <w:t xml:space="preserve"> (Amazon MSK or Kinesis)</w:t>
            </w:r>
          </w:p>
        </w:tc>
        <w:tc>
          <w:tcPr>
            <w:tcW w:w="275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1551982A" w14:textId="77777777" w:rsidR="00BA36B2" w:rsidRDefault="00000000">
            <w:r>
              <w:rPr>
                <w:color w:val="1F2328"/>
                <w:sz w:val="19"/>
                <w:szCs w:val="19"/>
              </w:rPr>
              <w:t>Stream buffer</w:t>
            </w:r>
          </w:p>
        </w:tc>
        <w:tc>
          <w:tcPr>
            <w:tcW w:w="4338"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7647432B" w14:textId="77777777" w:rsidR="00BA36B2" w:rsidRDefault="00000000">
            <w:r>
              <w:rPr>
                <w:color w:val="1F2328"/>
                <w:sz w:val="19"/>
                <w:szCs w:val="19"/>
              </w:rPr>
              <w:t>Holding incoming sensor data and feeding it to the databases in batches</w:t>
            </w:r>
          </w:p>
        </w:tc>
      </w:tr>
      <w:tr w:rsidR="00BA36B2" w14:paraId="0B931386" w14:textId="77777777">
        <w:trPr>
          <w:cantSplit/>
        </w:trPr>
        <w:tc>
          <w:tcPr>
            <w:tcW w:w="2550"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4B13FC55" w14:textId="77777777" w:rsidR="00BA36B2" w:rsidRDefault="00000000">
            <w:r>
              <w:rPr>
                <w:b/>
                <w:bCs/>
                <w:color w:val="1F2328"/>
                <w:sz w:val="19"/>
                <w:szCs w:val="19"/>
              </w:rPr>
              <w:t xml:space="preserve">Redis or </w:t>
            </w:r>
            <w:proofErr w:type="spellStart"/>
            <w:r>
              <w:rPr>
                <w:b/>
                <w:bCs/>
                <w:color w:val="1F2328"/>
                <w:sz w:val="19"/>
                <w:szCs w:val="19"/>
              </w:rPr>
              <w:t>Valkey</w:t>
            </w:r>
            <w:proofErr w:type="spellEnd"/>
            <w:r>
              <w:rPr>
                <w:b/>
                <w:bCs/>
                <w:color w:val="1F2328"/>
                <w:sz w:val="19"/>
                <w:szCs w:val="19"/>
              </w:rPr>
              <w:t xml:space="preserve"> on Amazon </w:t>
            </w:r>
            <w:proofErr w:type="spellStart"/>
            <w:r>
              <w:rPr>
                <w:b/>
                <w:bCs/>
                <w:color w:val="1F2328"/>
                <w:sz w:val="19"/>
                <w:szCs w:val="19"/>
              </w:rPr>
              <w:t>ElastiCache</w:t>
            </w:r>
            <w:proofErr w:type="spellEnd"/>
          </w:p>
        </w:tc>
        <w:tc>
          <w:tcPr>
            <w:tcW w:w="2750"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58C42EEE" w14:textId="77777777" w:rsidR="00BA36B2" w:rsidRDefault="00000000">
            <w:r>
              <w:rPr>
                <w:color w:val="1F2328"/>
                <w:sz w:val="19"/>
                <w:szCs w:val="19"/>
              </w:rPr>
              <w:t>In-memory database</w:t>
            </w:r>
          </w:p>
        </w:tc>
        <w:tc>
          <w:tcPr>
            <w:tcW w:w="4338"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7949496F" w14:textId="77777777" w:rsidR="00BA36B2" w:rsidRDefault="00000000">
            <w:r>
              <w:rPr>
                <w:color w:val="1F2328"/>
                <w:sz w:val="19"/>
                <w:szCs w:val="19"/>
              </w:rPr>
              <w:t>The latest live value of every sensor, for instant screen updates</w:t>
            </w:r>
          </w:p>
        </w:tc>
      </w:tr>
      <w:tr w:rsidR="00BA36B2" w14:paraId="3AFE4564" w14:textId="77777777">
        <w:trPr>
          <w:cantSplit/>
        </w:trPr>
        <w:tc>
          <w:tcPr>
            <w:tcW w:w="255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2460BA3F" w14:textId="77777777" w:rsidR="00BA36B2" w:rsidRDefault="00000000">
            <w:proofErr w:type="spellStart"/>
            <w:r>
              <w:rPr>
                <w:b/>
                <w:bCs/>
                <w:color w:val="1F2328"/>
                <w:sz w:val="19"/>
                <w:szCs w:val="19"/>
              </w:rPr>
              <w:t>ClickHouse</w:t>
            </w:r>
            <w:proofErr w:type="spellEnd"/>
            <w:r>
              <w:rPr>
                <w:b/>
                <w:bCs/>
                <w:color w:val="1F2328"/>
                <w:sz w:val="19"/>
                <w:szCs w:val="19"/>
              </w:rPr>
              <w:t xml:space="preserve"> (or </w:t>
            </w:r>
            <w:proofErr w:type="spellStart"/>
            <w:r>
              <w:rPr>
                <w:b/>
                <w:bCs/>
                <w:color w:val="1F2328"/>
                <w:sz w:val="19"/>
                <w:szCs w:val="19"/>
              </w:rPr>
              <w:t>QuestDB</w:t>
            </w:r>
            <w:proofErr w:type="spellEnd"/>
            <w:r>
              <w:rPr>
                <w:b/>
                <w:bCs/>
                <w:color w:val="1F2328"/>
                <w:sz w:val="19"/>
                <w:szCs w:val="19"/>
              </w:rPr>
              <w:t>)</w:t>
            </w:r>
          </w:p>
        </w:tc>
        <w:tc>
          <w:tcPr>
            <w:tcW w:w="275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2DD5D010" w14:textId="77777777" w:rsidR="00BA36B2" w:rsidRDefault="00000000">
            <w:r>
              <w:rPr>
                <w:color w:val="1F2328"/>
                <w:sz w:val="19"/>
                <w:szCs w:val="19"/>
              </w:rPr>
              <w:t>Time-series database</w:t>
            </w:r>
          </w:p>
        </w:tc>
        <w:tc>
          <w:tcPr>
            <w:tcW w:w="4338"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7E9BD318" w14:textId="77777777" w:rsidR="00BA36B2" w:rsidRDefault="00000000">
            <w:r>
              <w:rPr>
                <w:color w:val="1F2328"/>
                <w:sz w:val="19"/>
                <w:szCs w:val="19"/>
              </w:rPr>
              <w:t>Every 1-second sensor value, plus 1-minute, 1-hour and 1-day summaries for trend charts</w:t>
            </w:r>
          </w:p>
        </w:tc>
      </w:tr>
      <w:tr w:rsidR="00BA36B2" w14:paraId="0CFBDC4F" w14:textId="77777777">
        <w:trPr>
          <w:cantSplit/>
        </w:trPr>
        <w:tc>
          <w:tcPr>
            <w:tcW w:w="2550"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47B8E8F7" w14:textId="77777777" w:rsidR="00BA36B2" w:rsidRDefault="00000000">
            <w:r>
              <w:rPr>
                <w:b/>
                <w:bCs/>
                <w:color w:val="1F2328"/>
                <w:sz w:val="19"/>
                <w:szCs w:val="19"/>
              </w:rPr>
              <w:t>Amazon S3 with Glacier Instant Retrieval</w:t>
            </w:r>
          </w:p>
        </w:tc>
        <w:tc>
          <w:tcPr>
            <w:tcW w:w="2750"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1BCE2B31" w14:textId="77777777" w:rsidR="00BA36B2" w:rsidRDefault="00000000">
            <w:r>
              <w:rPr>
                <w:color w:val="1F2328"/>
                <w:sz w:val="19"/>
                <w:szCs w:val="19"/>
              </w:rPr>
              <w:t>Cloud file storage</w:t>
            </w:r>
          </w:p>
        </w:tc>
        <w:tc>
          <w:tcPr>
            <w:tcW w:w="4338"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4F5BBA03" w14:textId="77777777" w:rsidR="00BA36B2" w:rsidRDefault="00000000">
            <w:r>
              <w:rPr>
                <w:color w:val="1F2328"/>
                <w:sz w:val="19"/>
                <w:szCs w:val="19"/>
              </w:rPr>
              <w:t>Vibration waveform recordings, years of old sensor data, inspection photos and PDF manuals</w:t>
            </w:r>
          </w:p>
        </w:tc>
      </w:tr>
      <w:tr w:rsidR="00BA36B2" w14:paraId="4D699F16" w14:textId="77777777">
        <w:trPr>
          <w:cantSplit/>
        </w:trPr>
        <w:tc>
          <w:tcPr>
            <w:tcW w:w="255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353F86A9" w14:textId="77777777" w:rsidR="00BA36B2" w:rsidRDefault="00000000">
            <w:r>
              <w:rPr>
                <w:b/>
                <w:bCs/>
                <w:color w:val="1F2328"/>
                <w:sz w:val="19"/>
                <w:szCs w:val="19"/>
              </w:rPr>
              <w:lastRenderedPageBreak/>
              <w:t>Apache Parquet with ZSTD</w:t>
            </w:r>
          </w:p>
        </w:tc>
        <w:tc>
          <w:tcPr>
            <w:tcW w:w="275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611DD191" w14:textId="77777777" w:rsidR="00BA36B2" w:rsidRDefault="00000000">
            <w:r>
              <w:rPr>
                <w:color w:val="1F2328"/>
                <w:sz w:val="19"/>
                <w:szCs w:val="19"/>
              </w:rPr>
              <w:t>Compressed file format</w:t>
            </w:r>
          </w:p>
        </w:tc>
        <w:tc>
          <w:tcPr>
            <w:tcW w:w="4338"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4FFD8F27" w14:textId="77777777" w:rsidR="00BA36B2" w:rsidRDefault="00000000">
            <w:r>
              <w:rPr>
                <w:color w:val="1F2328"/>
                <w:sz w:val="19"/>
                <w:szCs w:val="19"/>
              </w:rPr>
              <w:t>Storing waveform arrays and old sensor data in a fraction of the space</w:t>
            </w:r>
          </w:p>
        </w:tc>
      </w:tr>
      <w:tr w:rsidR="00BA36B2" w14:paraId="1A955D2F" w14:textId="77777777">
        <w:trPr>
          <w:cantSplit/>
        </w:trPr>
        <w:tc>
          <w:tcPr>
            <w:tcW w:w="2550"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6808F99D" w14:textId="77777777" w:rsidR="00BA36B2" w:rsidRDefault="00000000">
            <w:r>
              <w:rPr>
                <w:b/>
                <w:bCs/>
                <w:color w:val="1F2328"/>
                <w:sz w:val="19"/>
                <w:szCs w:val="19"/>
              </w:rPr>
              <w:t>Amazon ECS Fargate or App Runner</w:t>
            </w:r>
          </w:p>
        </w:tc>
        <w:tc>
          <w:tcPr>
            <w:tcW w:w="2750"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3B5CE815" w14:textId="77777777" w:rsidR="00BA36B2" w:rsidRDefault="00000000">
            <w:r>
              <w:rPr>
                <w:color w:val="1F2328"/>
                <w:sz w:val="19"/>
                <w:szCs w:val="19"/>
              </w:rPr>
              <w:t>Managed container hosting</w:t>
            </w:r>
          </w:p>
        </w:tc>
        <w:tc>
          <w:tcPr>
            <w:tcW w:w="4338"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7640449E" w14:textId="77777777" w:rsidR="00BA36B2" w:rsidRDefault="00000000">
            <w:r>
              <w:rPr>
                <w:color w:val="1F2328"/>
                <w:sz w:val="19"/>
                <w:szCs w:val="19"/>
              </w:rPr>
              <w:t>Running the web app, API and stream worker without managing servers</w:t>
            </w:r>
          </w:p>
        </w:tc>
      </w:tr>
      <w:tr w:rsidR="00BA36B2" w14:paraId="57BC50A7" w14:textId="77777777">
        <w:trPr>
          <w:cantSplit/>
        </w:trPr>
        <w:tc>
          <w:tcPr>
            <w:tcW w:w="255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6F248A3F" w14:textId="77777777" w:rsidR="00BA36B2" w:rsidRDefault="00000000">
            <w:r>
              <w:rPr>
                <w:b/>
                <w:bCs/>
                <w:color w:val="1F2328"/>
                <w:sz w:val="19"/>
                <w:szCs w:val="19"/>
              </w:rPr>
              <w:t>Application Load Balancer and ACM</w:t>
            </w:r>
          </w:p>
        </w:tc>
        <w:tc>
          <w:tcPr>
            <w:tcW w:w="275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67D8793D" w14:textId="77777777" w:rsidR="00BA36B2" w:rsidRDefault="00000000">
            <w:r>
              <w:rPr>
                <w:color w:val="1F2328"/>
                <w:sz w:val="19"/>
                <w:szCs w:val="19"/>
              </w:rPr>
              <w:t>Load balancer and SSL certificates</w:t>
            </w:r>
          </w:p>
        </w:tc>
        <w:tc>
          <w:tcPr>
            <w:tcW w:w="4338"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76AFF7A4" w14:textId="77777777" w:rsidR="00BA36B2" w:rsidRDefault="00000000">
            <w:r>
              <w:rPr>
                <w:color w:val="1F2328"/>
                <w:sz w:val="19"/>
                <w:szCs w:val="19"/>
              </w:rPr>
              <w:t>Secure HTTPS access to ULTRON</w:t>
            </w:r>
          </w:p>
        </w:tc>
      </w:tr>
      <w:tr w:rsidR="00BA36B2" w14:paraId="0F8B5201" w14:textId="77777777">
        <w:trPr>
          <w:cantSplit/>
        </w:trPr>
        <w:tc>
          <w:tcPr>
            <w:tcW w:w="255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0E2C087A" w14:textId="77777777" w:rsidR="00BA36B2" w:rsidRDefault="00000000">
            <w:r>
              <w:rPr>
                <w:b/>
                <w:bCs/>
                <w:color w:val="1F2328"/>
                <w:sz w:val="19"/>
                <w:szCs w:val="19"/>
              </w:rPr>
              <w:t>Isolation Forest (scikit-learn)</w:t>
            </w:r>
          </w:p>
        </w:tc>
        <w:tc>
          <w:tcPr>
            <w:tcW w:w="275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4A4DE691" w14:textId="77777777" w:rsidR="00BA36B2" w:rsidRDefault="00000000">
            <w:r>
              <w:rPr>
                <w:color w:val="1F2328"/>
                <w:sz w:val="19"/>
                <w:szCs w:val="19"/>
              </w:rPr>
              <w:t>Anomaly detection algorithm</w:t>
            </w:r>
          </w:p>
        </w:tc>
        <w:tc>
          <w:tcPr>
            <w:tcW w:w="4338"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299335FF" w14:textId="77777777" w:rsidR="00BA36B2" w:rsidRDefault="00000000">
            <w:r>
              <w:rPr>
                <w:color w:val="1F2328"/>
                <w:sz w:val="19"/>
                <w:szCs w:val="19"/>
              </w:rPr>
              <w:t>First ML model: flagging unusual sensor patterns</w:t>
            </w:r>
          </w:p>
        </w:tc>
      </w:tr>
      <w:tr w:rsidR="00BA36B2" w14:paraId="697FCCE1" w14:textId="77777777">
        <w:trPr>
          <w:cantSplit/>
        </w:trPr>
        <w:tc>
          <w:tcPr>
            <w:tcW w:w="2550"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6ED5A616" w14:textId="77777777" w:rsidR="00BA36B2" w:rsidRDefault="00000000">
            <w:proofErr w:type="spellStart"/>
            <w:r>
              <w:rPr>
                <w:b/>
                <w:bCs/>
                <w:color w:val="1F2328"/>
                <w:sz w:val="19"/>
                <w:szCs w:val="19"/>
              </w:rPr>
              <w:t>LightGBM</w:t>
            </w:r>
            <w:proofErr w:type="spellEnd"/>
          </w:p>
        </w:tc>
        <w:tc>
          <w:tcPr>
            <w:tcW w:w="2750"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15517CE7" w14:textId="77777777" w:rsidR="00BA36B2" w:rsidRDefault="00000000">
            <w:r>
              <w:rPr>
                <w:color w:val="1F2328"/>
                <w:sz w:val="19"/>
                <w:szCs w:val="19"/>
              </w:rPr>
              <w:t>Tree-based ML models</w:t>
            </w:r>
          </w:p>
        </w:tc>
        <w:tc>
          <w:tcPr>
            <w:tcW w:w="4338"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72315466" w14:textId="77777777" w:rsidR="00BA36B2" w:rsidRDefault="00000000">
            <w:r>
              <w:rPr>
                <w:color w:val="1F2328"/>
                <w:sz w:val="19"/>
                <w:szCs w:val="19"/>
              </w:rPr>
              <w:t>Predicting expected values and classifying faults</w:t>
            </w:r>
          </w:p>
        </w:tc>
      </w:tr>
      <w:tr w:rsidR="00BA36B2" w14:paraId="055C3ABD" w14:textId="77777777">
        <w:trPr>
          <w:cantSplit/>
        </w:trPr>
        <w:tc>
          <w:tcPr>
            <w:tcW w:w="255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66E3CF4B" w14:textId="77777777" w:rsidR="00BA36B2" w:rsidRDefault="00000000">
            <w:r>
              <w:rPr>
                <w:b/>
                <w:bCs/>
                <w:color w:val="1F2328"/>
                <w:sz w:val="19"/>
                <w:szCs w:val="19"/>
              </w:rPr>
              <w:t>SHAP</w:t>
            </w:r>
          </w:p>
        </w:tc>
        <w:tc>
          <w:tcPr>
            <w:tcW w:w="275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4C945E3E" w14:textId="77777777" w:rsidR="00BA36B2" w:rsidRDefault="00000000">
            <w:r>
              <w:rPr>
                <w:color w:val="1F2328"/>
                <w:sz w:val="19"/>
                <w:szCs w:val="19"/>
              </w:rPr>
              <w:t>Model explanation library</w:t>
            </w:r>
          </w:p>
        </w:tc>
        <w:tc>
          <w:tcPr>
            <w:tcW w:w="4338"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72F03CDF" w14:textId="77777777" w:rsidR="00BA36B2" w:rsidRDefault="00000000">
            <w:r>
              <w:rPr>
                <w:color w:val="1F2328"/>
                <w:sz w:val="19"/>
                <w:szCs w:val="19"/>
              </w:rPr>
              <w:t>Showing which sensors drove each ML result</w:t>
            </w:r>
          </w:p>
        </w:tc>
      </w:tr>
      <w:tr w:rsidR="00BA36B2" w14:paraId="7CBC0DF1" w14:textId="77777777">
        <w:trPr>
          <w:cantSplit/>
        </w:trPr>
        <w:tc>
          <w:tcPr>
            <w:tcW w:w="2550"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3E462493" w14:textId="77777777" w:rsidR="00BA36B2" w:rsidRDefault="00000000">
            <w:r>
              <w:rPr>
                <w:b/>
                <w:bCs/>
                <w:color w:val="1F2328"/>
                <w:sz w:val="19"/>
                <w:szCs w:val="19"/>
              </w:rPr>
              <w:t>LSTM sequence models</w:t>
            </w:r>
          </w:p>
        </w:tc>
        <w:tc>
          <w:tcPr>
            <w:tcW w:w="2750"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23F5F2EC" w14:textId="77777777" w:rsidR="00BA36B2" w:rsidRDefault="00000000">
            <w:r>
              <w:rPr>
                <w:color w:val="1F2328"/>
                <w:sz w:val="19"/>
                <w:szCs w:val="19"/>
              </w:rPr>
              <w:t>Deep learning for time series</w:t>
            </w:r>
          </w:p>
        </w:tc>
        <w:tc>
          <w:tcPr>
            <w:tcW w:w="4338"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2D750135" w14:textId="77777777" w:rsidR="00BA36B2" w:rsidRDefault="00000000">
            <w:r>
              <w:rPr>
                <w:color w:val="1F2328"/>
                <w:sz w:val="19"/>
                <w:szCs w:val="19"/>
              </w:rPr>
              <w:t>Forecasting sensor values, at a later stage</w:t>
            </w:r>
          </w:p>
        </w:tc>
      </w:tr>
      <w:tr w:rsidR="00BA36B2" w14:paraId="5E138067" w14:textId="77777777">
        <w:trPr>
          <w:cantSplit/>
        </w:trPr>
        <w:tc>
          <w:tcPr>
            <w:tcW w:w="255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556FBF86" w14:textId="77777777" w:rsidR="00BA36B2" w:rsidRDefault="00000000">
            <w:r>
              <w:rPr>
                <w:b/>
                <w:bCs/>
                <w:color w:val="1F2328"/>
                <w:sz w:val="19"/>
                <w:szCs w:val="19"/>
              </w:rPr>
              <w:t>AI orchestration pipeline</w:t>
            </w:r>
          </w:p>
        </w:tc>
        <w:tc>
          <w:tcPr>
            <w:tcW w:w="275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3B1363F4" w14:textId="77777777" w:rsidR="00BA36B2" w:rsidRDefault="00000000">
            <w:r>
              <w:rPr>
                <w:color w:val="1F2328"/>
                <w:sz w:val="19"/>
                <w:szCs w:val="19"/>
              </w:rPr>
              <w:t>Workflow that routes ULTRON's AI tasks to frontier models</w:t>
            </w:r>
          </w:p>
        </w:tc>
        <w:tc>
          <w:tcPr>
            <w:tcW w:w="4338"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71EE4D2C" w14:textId="77777777" w:rsidR="00BA36B2" w:rsidRDefault="00000000">
            <w:r>
              <w:rPr>
                <w:color w:val="1F2328"/>
                <w:sz w:val="19"/>
                <w:szCs w:val="19"/>
              </w:rPr>
              <w:t>Powering ULTRON's AI features until our own ML and AI models are built and trained</w:t>
            </w:r>
          </w:p>
        </w:tc>
      </w:tr>
    </w:tbl>
    <w:p w14:paraId="2D31CD28" w14:textId="77777777" w:rsidR="00BA36B2" w:rsidRDefault="00000000">
      <w:pPr>
        <w:spacing w:before="200" w:after="120" w:line="300" w:lineRule="auto"/>
      </w:pPr>
      <w:r>
        <w:rPr>
          <w:color w:val="1F2328"/>
        </w:rPr>
        <w:t>Until ULTRON's own ML and AI models are built, trained and validated, the orchestration pipeline uses frontier models such as Claude and DeepSeek. The planned ML models above take over as each one is ready.</w:t>
      </w:r>
    </w:p>
    <w:p w14:paraId="6A9833EC" w14:textId="77777777" w:rsidR="00BA36B2" w:rsidRDefault="00000000">
      <w:pPr>
        <w:spacing w:before="120" w:after="120" w:line="300" w:lineRule="auto"/>
      </w:pPr>
      <w:r>
        <w:rPr>
          <w:color w:val="57606A"/>
        </w:rPr>
        <w:t xml:space="preserve">For testing, each layer has a free option: </w:t>
      </w:r>
      <w:proofErr w:type="spellStart"/>
      <w:r>
        <w:rPr>
          <w:color w:val="57606A"/>
        </w:rPr>
        <w:t>Supabase</w:t>
      </w:r>
      <w:proofErr w:type="spellEnd"/>
      <w:r>
        <w:rPr>
          <w:color w:val="57606A"/>
        </w:rPr>
        <w:t xml:space="preserve"> or Neon for PostgreSQL, Redis Cloud, Aiven for </w:t>
      </w:r>
      <w:proofErr w:type="spellStart"/>
      <w:r>
        <w:rPr>
          <w:color w:val="57606A"/>
        </w:rPr>
        <w:t>ClickHouse</w:t>
      </w:r>
      <w:proofErr w:type="spellEnd"/>
      <w:r>
        <w:rPr>
          <w:color w:val="57606A"/>
        </w:rPr>
        <w:t xml:space="preserve">, Cloudflare R2 or </w:t>
      </w:r>
      <w:proofErr w:type="spellStart"/>
      <w:r>
        <w:rPr>
          <w:color w:val="57606A"/>
        </w:rPr>
        <w:t>MinIO</w:t>
      </w:r>
      <w:proofErr w:type="spellEnd"/>
      <w:r>
        <w:rPr>
          <w:color w:val="57606A"/>
        </w:rPr>
        <w:t xml:space="preserve"> for S3, and EMQX Serverless or </w:t>
      </w:r>
      <w:proofErr w:type="spellStart"/>
      <w:r>
        <w:rPr>
          <w:color w:val="57606A"/>
        </w:rPr>
        <w:t>HiveMQ</w:t>
      </w:r>
      <w:proofErr w:type="spellEnd"/>
      <w:r>
        <w:rPr>
          <w:color w:val="57606A"/>
        </w:rPr>
        <w:t xml:space="preserve"> for MQTT.</w:t>
      </w:r>
    </w:p>
    <w:p w14:paraId="6C0CCE02" w14:textId="77777777" w:rsidR="00BA36B2" w:rsidRDefault="00000000">
      <w:pPr>
        <w:pStyle w:val="Heading1"/>
        <w:spacing w:before="360" w:after="140"/>
      </w:pPr>
      <w:r>
        <w:rPr>
          <w:b/>
          <w:bCs/>
          <w:color w:val="1F2328"/>
          <w:sz w:val="28"/>
          <w:szCs w:val="28"/>
        </w:rPr>
        <w:t>AI tools we use</w:t>
      </w:r>
    </w:p>
    <w:tbl>
      <w:tblPr>
        <w:tblW w:w="9638"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550"/>
        <w:gridCol w:w="2750"/>
        <w:gridCol w:w="4338"/>
      </w:tblGrid>
      <w:tr w:rsidR="00BA36B2" w14:paraId="30B657B9" w14:textId="77777777">
        <w:trPr>
          <w:tblHeader/>
        </w:trPr>
        <w:tc>
          <w:tcPr>
            <w:tcW w:w="2550" w:type="dxa"/>
            <w:tcBorders>
              <w:top w:val="single" w:sz="4" w:space="0" w:color="D0D7DE"/>
              <w:left w:val="single" w:sz="4" w:space="0" w:color="D0D7DE"/>
              <w:bottom w:val="single" w:sz="4" w:space="0" w:color="D0D7DE"/>
              <w:right w:val="single" w:sz="4" w:space="0" w:color="D0D7DE"/>
            </w:tcBorders>
            <w:shd w:val="clear" w:color="auto" w:fill="1F2328"/>
            <w:tcMar>
              <w:top w:w="80" w:type="dxa"/>
              <w:left w:w="120" w:type="dxa"/>
              <w:bottom w:w="80" w:type="dxa"/>
              <w:right w:w="120" w:type="dxa"/>
            </w:tcMar>
          </w:tcPr>
          <w:p w14:paraId="4248046F" w14:textId="77777777" w:rsidR="00BA36B2" w:rsidRDefault="00000000">
            <w:r>
              <w:rPr>
                <w:b/>
                <w:bCs/>
                <w:color w:val="FFFFFF"/>
                <w:sz w:val="19"/>
                <w:szCs w:val="19"/>
              </w:rPr>
              <w:t>Tool</w:t>
            </w:r>
          </w:p>
        </w:tc>
        <w:tc>
          <w:tcPr>
            <w:tcW w:w="2750" w:type="dxa"/>
            <w:tcBorders>
              <w:top w:val="single" w:sz="4" w:space="0" w:color="D0D7DE"/>
              <w:left w:val="single" w:sz="4" w:space="0" w:color="D0D7DE"/>
              <w:bottom w:val="single" w:sz="4" w:space="0" w:color="D0D7DE"/>
              <w:right w:val="single" w:sz="4" w:space="0" w:color="D0D7DE"/>
            </w:tcBorders>
            <w:shd w:val="clear" w:color="auto" w:fill="1F2328"/>
            <w:tcMar>
              <w:top w:w="80" w:type="dxa"/>
              <w:left w:w="120" w:type="dxa"/>
              <w:bottom w:w="80" w:type="dxa"/>
              <w:right w:w="120" w:type="dxa"/>
            </w:tcMar>
          </w:tcPr>
          <w:p w14:paraId="5FDEEAC4" w14:textId="77777777" w:rsidR="00BA36B2" w:rsidRDefault="00000000">
            <w:r>
              <w:rPr>
                <w:b/>
                <w:bCs/>
                <w:color w:val="FFFFFF"/>
                <w:sz w:val="19"/>
                <w:szCs w:val="19"/>
              </w:rPr>
              <w:t>What it is</w:t>
            </w:r>
          </w:p>
        </w:tc>
        <w:tc>
          <w:tcPr>
            <w:tcW w:w="4338" w:type="dxa"/>
            <w:tcBorders>
              <w:top w:val="single" w:sz="4" w:space="0" w:color="D0D7DE"/>
              <w:left w:val="single" w:sz="4" w:space="0" w:color="D0D7DE"/>
              <w:bottom w:val="single" w:sz="4" w:space="0" w:color="D0D7DE"/>
              <w:right w:val="single" w:sz="4" w:space="0" w:color="D0D7DE"/>
            </w:tcBorders>
            <w:shd w:val="clear" w:color="auto" w:fill="1F2328"/>
            <w:tcMar>
              <w:top w:w="80" w:type="dxa"/>
              <w:left w:w="120" w:type="dxa"/>
              <w:bottom w:w="80" w:type="dxa"/>
              <w:right w:w="120" w:type="dxa"/>
            </w:tcMar>
          </w:tcPr>
          <w:p w14:paraId="05E1563F" w14:textId="77777777" w:rsidR="00BA36B2" w:rsidRDefault="00000000">
            <w:r>
              <w:rPr>
                <w:b/>
                <w:bCs/>
                <w:color w:val="FFFFFF"/>
                <w:sz w:val="19"/>
                <w:szCs w:val="19"/>
              </w:rPr>
              <w:t>What we use it for</w:t>
            </w:r>
          </w:p>
        </w:tc>
      </w:tr>
      <w:tr w:rsidR="00BA36B2" w14:paraId="4BB6913A" w14:textId="77777777">
        <w:trPr>
          <w:cantSplit/>
        </w:trPr>
        <w:tc>
          <w:tcPr>
            <w:tcW w:w="255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5E502DD2" w14:textId="77777777" w:rsidR="00BA36B2" w:rsidRDefault="00000000">
            <w:r>
              <w:rPr>
                <w:b/>
                <w:bCs/>
                <w:color w:val="1F2328"/>
                <w:sz w:val="19"/>
                <w:szCs w:val="19"/>
              </w:rPr>
              <w:t>Claude Code</w:t>
            </w:r>
          </w:p>
        </w:tc>
        <w:tc>
          <w:tcPr>
            <w:tcW w:w="275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44FAB46B" w14:textId="77777777" w:rsidR="00BA36B2" w:rsidRDefault="00000000">
            <w:proofErr w:type="spellStart"/>
            <w:r>
              <w:rPr>
                <w:color w:val="1F2328"/>
                <w:sz w:val="19"/>
                <w:szCs w:val="19"/>
              </w:rPr>
              <w:t>Anthropic's</w:t>
            </w:r>
            <w:proofErr w:type="spellEnd"/>
            <w:r>
              <w:rPr>
                <w:color w:val="1F2328"/>
                <w:sz w:val="19"/>
                <w:szCs w:val="19"/>
              </w:rPr>
              <w:t xml:space="preserve"> AI coding agent, in the Claude desktop app</w:t>
            </w:r>
          </w:p>
        </w:tc>
        <w:tc>
          <w:tcPr>
            <w:tcW w:w="4338"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60E8529F" w14:textId="77777777" w:rsidR="00BA36B2" w:rsidRDefault="00000000">
            <w:r>
              <w:rPr>
                <w:color w:val="1F2328"/>
                <w:sz w:val="19"/>
                <w:szCs w:val="19"/>
              </w:rPr>
              <w:t>Writing, reviewing and testing ULTRON code</w:t>
            </w:r>
          </w:p>
        </w:tc>
      </w:tr>
      <w:tr w:rsidR="00BA36B2" w14:paraId="658AA19E" w14:textId="77777777">
        <w:trPr>
          <w:cantSplit/>
        </w:trPr>
        <w:tc>
          <w:tcPr>
            <w:tcW w:w="2550"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35EE3463" w14:textId="77777777" w:rsidR="00BA36B2" w:rsidRDefault="00000000">
            <w:r>
              <w:rPr>
                <w:b/>
                <w:bCs/>
                <w:color w:val="1F2328"/>
                <w:sz w:val="19"/>
                <w:szCs w:val="19"/>
              </w:rPr>
              <w:t>Claude Opus 5.5</w:t>
            </w:r>
          </w:p>
        </w:tc>
        <w:tc>
          <w:tcPr>
            <w:tcW w:w="2750"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0E5C9D66" w14:textId="77777777" w:rsidR="00BA36B2" w:rsidRDefault="00000000">
            <w:r>
              <w:rPr>
                <w:color w:val="1F2328"/>
                <w:sz w:val="19"/>
                <w:szCs w:val="19"/>
              </w:rPr>
              <w:t>Anthropic AI model</w:t>
            </w:r>
          </w:p>
        </w:tc>
        <w:tc>
          <w:tcPr>
            <w:tcW w:w="4338"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120F06F5" w14:textId="77777777" w:rsidR="00BA36B2" w:rsidRDefault="00000000">
            <w:r>
              <w:rPr>
                <w:color w:val="1F2328"/>
                <w:sz w:val="19"/>
                <w:szCs w:val="19"/>
              </w:rPr>
              <w:t>Main coding model; also reads onboarding PDFs and draws machines from photos</w:t>
            </w:r>
          </w:p>
        </w:tc>
      </w:tr>
      <w:tr w:rsidR="00BA36B2" w14:paraId="3EE4F51E" w14:textId="77777777">
        <w:trPr>
          <w:cantSplit/>
        </w:trPr>
        <w:tc>
          <w:tcPr>
            <w:tcW w:w="2550"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05FB5577" w14:textId="77777777" w:rsidR="00BA36B2" w:rsidRDefault="00000000">
            <w:r>
              <w:rPr>
                <w:b/>
                <w:bCs/>
                <w:color w:val="1F2328"/>
                <w:sz w:val="19"/>
                <w:szCs w:val="19"/>
              </w:rPr>
              <w:t>Claude Haiku</w:t>
            </w:r>
          </w:p>
        </w:tc>
        <w:tc>
          <w:tcPr>
            <w:tcW w:w="2750"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160A6F1B" w14:textId="77777777" w:rsidR="00BA36B2" w:rsidRDefault="00000000">
            <w:r>
              <w:rPr>
                <w:color w:val="1F2328"/>
                <w:sz w:val="19"/>
                <w:szCs w:val="19"/>
              </w:rPr>
              <w:t>Small, low-cost Anthropic model</w:t>
            </w:r>
          </w:p>
        </w:tc>
        <w:tc>
          <w:tcPr>
            <w:tcW w:w="4338"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29550D1E" w14:textId="77777777" w:rsidR="00BA36B2" w:rsidRDefault="00000000">
            <w:r>
              <w:rPr>
                <w:color w:val="1F2328"/>
                <w:sz w:val="19"/>
                <w:szCs w:val="19"/>
              </w:rPr>
              <w:t>Testing cheap PDF extraction</w:t>
            </w:r>
          </w:p>
        </w:tc>
      </w:tr>
      <w:tr w:rsidR="00BA36B2" w14:paraId="0D9C55EB" w14:textId="77777777">
        <w:trPr>
          <w:cantSplit/>
        </w:trPr>
        <w:tc>
          <w:tcPr>
            <w:tcW w:w="255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709C42BB" w14:textId="77777777" w:rsidR="00BA36B2" w:rsidRDefault="00000000">
            <w:r>
              <w:rPr>
                <w:b/>
                <w:bCs/>
                <w:color w:val="1F2328"/>
                <w:sz w:val="19"/>
                <w:szCs w:val="19"/>
              </w:rPr>
              <w:t>Claude project skills</w:t>
            </w:r>
          </w:p>
        </w:tc>
        <w:tc>
          <w:tcPr>
            <w:tcW w:w="275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35B90109" w14:textId="77777777" w:rsidR="00BA36B2" w:rsidRDefault="00000000">
            <w:r>
              <w:rPr>
                <w:color w:val="1F2328"/>
                <w:sz w:val="19"/>
                <w:szCs w:val="19"/>
              </w:rPr>
              <w:t>Reusable instructions for Claude</w:t>
            </w:r>
          </w:p>
        </w:tc>
        <w:tc>
          <w:tcPr>
            <w:tcW w:w="4338"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15698EEA" w14:textId="77777777" w:rsidR="00BA36B2" w:rsidRDefault="00000000">
            <w:r>
              <w:rPr>
                <w:color w:val="1F2328"/>
                <w:sz w:val="19"/>
                <w:szCs w:val="19"/>
              </w:rPr>
              <w:t>PDF extraction, 2D and 3D machine drawings, plant onboarding</w:t>
            </w:r>
          </w:p>
        </w:tc>
      </w:tr>
      <w:tr w:rsidR="00BA36B2" w14:paraId="3E8EC06D" w14:textId="77777777">
        <w:trPr>
          <w:cantSplit/>
        </w:trPr>
        <w:tc>
          <w:tcPr>
            <w:tcW w:w="2550"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4198C09C" w14:textId="77777777" w:rsidR="00BA36B2" w:rsidRDefault="00000000">
            <w:proofErr w:type="spellStart"/>
            <w:r>
              <w:rPr>
                <w:b/>
                <w:bCs/>
                <w:color w:val="1F2328"/>
                <w:sz w:val="19"/>
                <w:szCs w:val="19"/>
              </w:rPr>
              <w:t>graphify</w:t>
            </w:r>
            <w:proofErr w:type="spellEnd"/>
          </w:p>
        </w:tc>
        <w:tc>
          <w:tcPr>
            <w:tcW w:w="2750"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1C21E8E8" w14:textId="77777777" w:rsidR="00BA36B2" w:rsidRDefault="00000000">
            <w:r>
              <w:rPr>
                <w:color w:val="1F2328"/>
                <w:sz w:val="19"/>
                <w:szCs w:val="19"/>
              </w:rPr>
              <w:t>Codebase knowledge graph</w:t>
            </w:r>
          </w:p>
        </w:tc>
        <w:tc>
          <w:tcPr>
            <w:tcW w:w="4338"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5BF0C3A7" w14:textId="77777777" w:rsidR="00BA36B2" w:rsidRDefault="00000000">
            <w:r>
              <w:rPr>
                <w:color w:val="1F2328"/>
                <w:sz w:val="19"/>
                <w:szCs w:val="19"/>
              </w:rPr>
              <w:t>Helping AI agents find the right code quickly</w:t>
            </w:r>
          </w:p>
        </w:tc>
      </w:tr>
      <w:tr w:rsidR="00BA36B2" w14:paraId="14B18ABE" w14:textId="77777777">
        <w:trPr>
          <w:cantSplit/>
        </w:trPr>
        <w:tc>
          <w:tcPr>
            <w:tcW w:w="255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0578D883" w14:textId="78DB11BA" w:rsidR="00BA36B2" w:rsidRDefault="00000000">
            <w:r>
              <w:rPr>
                <w:b/>
                <w:bCs/>
                <w:color w:val="1F2328"/>
                <w:sz w:val="19"/>
                <w:szCs w:val="19"/>
              </w:rPr>
              <w:t xml:space="preserve">OpenAI </w:t>
            </w:r>
            <w:proofErr w:type="spellStart"/>
            <w:r w:rsidR="005F2D9B">
              <w:rPr>
                <w:b/>
                <w:bCs/>
                <w:color w:val="1F2328"/>
                <w:sz w:val="19"/>
                <w:szCs w:val="19"/>
              </w:rPr>
              <w:t>Chatgpt</w:t>
            </w:r>
            <w:proofErr w:type="spellEnd"/>
          </w:p>
        </w:tc>
        <w:tc>
          <w:tcPr>
            <w:tcW w:w="275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0816D4F0" w14:textId="77777777" w:rsidR="00BA36B2" w:rsidRDefault="00000000">
            <w:r>
              <w:rPr>
                <w:color w:val="1F2328"/>
                <w:sz w:val="19"/>
                <w:szCs w:val="19"/>
              </w:rPr>
              <w:t>AI coding agent</w:t>
            </w:r>
          </w:p>
        </w:tc>
        <w:tc>
          <w:tcPr>
            <w:tcW w:w="4338"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6EF3A944" w14:textId="39DA3B3F" w:rsidR="00BA36B2" w:rsidRDefault="005F2D9B">
            <w:r>
              <w:t>Research and Documentation</w:t>
            </w:r>
          </w:p>
        </w:tc>
      </w:tr>
      <w:tr w:rsidR="00BA36B2" w14:paraId="0E02AF21" w14:textId="77777777">
        <w:trPr>
          <w:cantSplit/>
        </w:trPr>
        <w:tc>
          <w:tcPr>
            <w:tcW w:w="2550"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7A246A38" w14:textId="77777777" w:rsidR="00BA36B2" w:rsidRDefault="00000000">
            <w:r>
              <w:rPr>
                <w:b/>
                <w:bCs/>
                <w:color w:val="1F2328"/>
                <w:sz w:val="19"/>
                <w:szCs w:val="19"/>
              </w:rPr>
              <w:t>Figma and Canva connectors</w:t>
            </w:r>
          </w:p>
        </w:tc>
        <w:tc>
          <w:tcPr>
            <w:tcW w:w="2750"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620BE652" w14:textId="77777777" w:rsidR="00BA36B2" w:rsidRDefault="00000000">
            <w:r>
              <w:rPr>
                <w:color w:val="1F2328"/>
                <w:sz w:val="19"/>
                <w:szCs w:val="19"/>
              </w:rPr>
              <w:t>Design tools linked to Claude</w:t>
            </w:r>
          </w:p>
        </w:tc>
        <w:tc>
          <w:tcPr>
            <w:tcW w:w="4338"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7D8FBAEA" w14:textId="77777777" w:rsidR="00BA36B2" w:rsidRDefault="00000000">
            <w:r>
              <w:rPr>
                <w:color w:val="1F2328"/>
                <w:sz w:val="19"/>
                <w:szCs w:val="19"/>
              </w:rPr>
              <w:t>Design work and visuals</w:t>
            </w:r>
          </w:p>
        </w:tc>
      </w:tr>
      <w:tr w:rsidR="00BA36B2" w14:paraId="4FCC0B74" w14:textId="77777777">
        <w:trPr>
          <w:cantSplit/>
        </w:trPr>
        <w:tc>
          <w:tcPr>
            <w:tcW w:w="255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18052BBB" w14:textId="77777777" w:rsidR="00BA36B2" w:rsidRDefault="00000000">
            <w:r>
              <w:rPr>
                <w:b/>
                <w:bCs/>
                <w:color w:val="1F2328"/>
                <w:sz w:val="19"/>
                <w:szCs w:val="19"/>
              </w:rPr>
              <w:t>Claude Docs</w:t>
            </w:r>
          </w:p>
        </w:tc>
        <w:tc>
          <w:tcPr>
            <w:tcW w:w="275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196B54E4" w14:textId="77777777" w:rsidR="00BA36B2" w:rsidRDefault="00000000">
            <w:r>
              <w:rPr>
                <w:color w:val="1F2328"/>
                <w:sz w:val="19"/>
                <w:szCs w:val="19"/>
              </w:rPr>
              <w:t>Shared documents made by Claude</w:t>
            </w:r>
          </w:p>
        </w:tc>
        <w:tc>
          <w:tcPr>
            <w:tcW w:w="4338"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45A46BE5" w14:textId="77777777" w:rsidR="00BA36B2" w:rsidRDefault="00000000">
            <w:r>
              <w:rPr>
                <w:color w:val="1F2328"/>
                <w:sz w:val="19"/>
                <w:szCs w:val="19"/>
              </w:rPr>
              <w:t>Specs and reports such as this one</w:t>
            </w:r>
          </w:p>
        </w:tc>
      </w:tr>
      <w:tr w:rsidR="00BA36B2" w14:paraId="60E1B350" w14:textId="77777777">
        <w:trPr>
          <w:cantSplit/>
        </w:trPr>
        <w:tc>
          <w:tcPr>
            <w:tcW w:w="2550"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61E0441F" w14:textId="77777777" w:rsidR="00BA36B2" w:rsidRDefault="00000000">
            <w:r>
              <w:rPr>
                <w:b/>
                <w:bCs/>
                <w:color w:val="1F2328"/>
                <w:sz w:val="19"/>
                <w:szCs w:val="19"/>
              </w:rPr>
              <w:t>Claude API</w:t>
            </w:r>
          </w:p>
        </w:tc>
        <w:tc>
          <w:tcPr>
            <w:tcW w:w="2750"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73A23113" w14:textId="77777777" w:rsidR="00BA36B2" w:rsidRDefault="00000000">
            <w:proofErr w:type="spellStart"/>
            <w:r>
              <w:rPr>
                <w:color w:val="1F2328"/>
                <w:sz w:val="19"/>
                <w:szCs w:val="19"/>
              </w:rPr>
              <w:t>Anthropic's</w:t>
            </w:r>
            <w:proofErr w:type="spellEnd"/>
            <w:r>
              <w:rPr>
                <w:color w:val="1F2328"/>
                <w:sz w:val="19"/>
                <w:szCs w:val="19"/>
              </w:rPr>
              <w:t xml:space="preserve"> model API</w:t>
            </w:r>
          </w:p>
        </w:tc>
        <w:tc>
          <w:tcPr>
            <w:tcW w:w="4338"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3041A19C" w14:textId="77777777" w:rsidR="00BA36B2" w:rsidRDefault="00000000">
            <w:r>
              <w:rPr>
                <w:color w:val="1F2328"/>
                <w:sz w:val="19"/>
                <w:szCs w:val="19"/>
              </w:rPr>
              <w:t>Powering plant onboarding: reading uploaded PDFs and photos and turning them into plant data and drawings</w:t>
            </w:r>
          </w:p>
        </w:tc>
      </w:tr>
      <w:tr w:rsidR="00BA36B2" w14:paraId="1021B8FD" w14:textId="77777777">
        <w:trPr>
          <w:cantSplit/>
        </w:trPr>
        <w:tc>
          <w:tcPr>
            <w:tcW w:w="255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4DA8F581" w14:textId="77777777" w:rsidR="00BA36B2" w:rsidRDefault="00000000">
            <w:proofErr w:type="spellStart"/>
            <w:r>
              <w:rPr>
                <w:b/>
                <w:bCs/>
                <w:color w:val="1F2328"/>
                <w:sz w:val="19"/>
                <w:szCs w:val="19"/>
              </w:rPr>
              <w:t>OpenCode</w:t>
            </w:r>
            <w:proofErr w:type="spellEnd"/>
          </w:p>
        </w:tc>
        <w:tc>
          <w:tcPr>
            <w:tcW w:w="2750"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65DF2FDA" w14:textId="77777777" w:rsidR="00BA36B2" w:rsidRDefault="00000000">
            <w:r>
              <w:rPr>
                <w:color w:val="1F2328"/>
                <w:sz w:val="19"/>
                <w:szCs w:val="19"/>
              </w:rPr>
              <w:t>Open-source AI coding agent</w:t>
            </w:r>
          </w:p>
        </w:tc>
        <w:tc>
          <w:tcPr>
            <w:tcW w:w="4338" w:type="dxa"/>
            <w:tcBorders>
              <w:top w:val="single" w:sz="4" w:space="0" w:color="D0D7DE"/>
              <w:left w:val="single" w:sz="4" w:space="0" w:color="D0D7DE"/>
              <w:bottom w:val="single" w:sz="4" w:space="0" w:color="D0D7DE"/>
              <w:right w:val="single" w:sz="4" w:space="0" w:color="D0D7DE"/>
            </w:tcBorders>
            <w:tcMar>
              <w:top w:w="80" w:type="dxa"/>
              <w:left w:w="120" w:type="dxa"/>
              <w:bottom w:w="80" w:type="dxa"/>
              <w:right w:w="120" w:type="dxa"/>
            </w:tcMar>
          </w:tcPr>
          <w:p w14:paraId="3E3B9DCE" w14:textId="77777777" w:rsidR="00BA36B2" w:rsidRDefault="00000000">
            <w:r>
              <w:rPr>
                <w:color w:val="1F2328"/>
                <w:sz w:val="19"/>
                <w:szCs w:val="19"/>
              </w:rPr>
              <w:t>Coding with a choice of models alongside Claude Code</w:t>
            </w:r>
          </w:p>
        </w:tc>
      </w:tr>
      <w:tr w:rsidR="00BA36B2" w14:paraId="24115101" w14:textId="77777777">
        <w:trPr>
          <w:cantSplit/>
        </w:trPr>
        <w:tc>
          <w:tcPr>
            <w:tcW w:w="2550"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78C26A85" w14:textId="575EF9FC" w:rsidR="00BA36B2" w:rsidRDefault="00000000">
            <w:r>
              <w:rPr>
                <w:b/>
                <w:bCs/>
                <w:color w:val="1F2328"/>
                <w:sz w:val="19"/>
                <w:szCs w:val="19"/>
              </w:rPr>
              <w:t>DeepSeek</w:t>
            </w:r>
            <w:r w:rsidR="005F2D9B">
              <w:rPr>
                <w:b/>
                <w:bCs/>
                <w:color w:val="1F2328"/>
                <w:sz w:val="19"/>
                <w:szCs w:val="19"/>
              </w:rPr>
              <w:t xml:space="preserve"> API</w:t>
            </w:r>
          </w:p>
        </w:tc>
        <w:tc>
          <w:tcPr>
            <w:tcW w:w="2750"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557D5B63" w14:textId="77777777" w:rsidR="00BA36B2" w:rsidRDefault="00000000">
            <w:r>
              <w:rPr>
                <w:color w:val="1F2328"/>
                <w:sz w:val="19"/>
                <w:szCs w:val="19"/>
              </w:rPr>
              <w:t>AI models from DeepSeek</w:t>
            </w:r>
          </w:p>
        </w:tc>
        <w:tc>
          <w:tcPr>
            <w:tcW w:w="4338" w:type="dxa"/>
            <w:tcBorders>
              <w:top w:val="single" w:sz="4" w:space="0" w:color="D0D7DE"/>
              <w:left w:val="single" w:sz="4" w:space="0" w:color="D0D7DE"/>
              <w:bottom w:val="single" w:sz="4" w:space="0" w:color="D0D7DE"/>
              <w:right w:val="single" w:sz="4" w:space="0" w:color="D0D7DE"/>
            </w:tcBorders>
            <w:shd w:val="clear" w:color="auto" w:fill="F6F8FA"/>
            <w:tcMar>
              <w:top w:w="80" w:type="dxa"/>
              <w:left w:w="120" w:type="dxa"/>
              <w:bottom w:w="80" w:type="dxa"/>
              <w:right w:w="120" w:type="dxa"/>
            </w:tcMar>
          </w:tcPr>
          <w:p w14:paraId="4527D488" w14:textId="017852AA" w:rsidR="00BA36B2" w:rsidRDefault="005F2D9B">
            <w:r>
              <w:t>AI Model to power chatbot and other onboarding processes</w:t>
            </w:r>
          </w:p>
        </w:tc>
      </w:tr>
    </w:tbl>
    <w:p w14:paraId="475D66E9" w14:textId="77777777" w:rsidR="00133727" w:rsidRDefault="00133727"/>
    <w:sectPr w:rsidR="00133727">
      <w:headerReference w:type="default" r:id="rId7"/>
      <w:footerReference w:type="default" r:id="rId8"/>
      <w:pgSz w:w="11906" w:h="16838"/>
      <w:pgMar w:top="1300" w:right="1134" w:bottom="1134" w:left="1134"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6274D8" w14:textId="77777777" w:rsidR="00133727" w:rsidRDefault="00133727">
      <w:r>
        <w:separator/>
      </w:r>
    </w:p>
  </w:endnote>
  <w:endnote w:type="continuationSeparator" w:id="0">
    <w:p w14:paraId="0CCF5CF7" w14:textId="77777777" w:rsidR="00133727" w:rsidRDefault="00133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17E5D0" w14:textId="77777777" w:rsidR="00BA36B2" w:rsidRDefault="00000000">
    <w:pPr>
      <w:tabs>
        <w:tab w:val="right" w:pos="9638"/>
      </w:tabs>
    </w:pPr>
    <w:proofErr w:type="spellStart"/>
    <w:r>
      <w:rPr>
        <w:color w:val="57606A"/>
        <w:sz w:val="16"/>
        <w:szCs w:val="16"/>
      </w:rPr>
      <w:t>Oswar</w:t>
    </w:r>
    <w:proofErr w:type="spellEnd"/>
    <w:r>
      <w:rPr>
        <w:color w:val="57606A"/>
        <w:sz w:val="16"/>
        <w:szCs w:val="16"/>
      </w:rPr>
      <w:t xml:space="preserve"> Teck · Confidential</w:t>
    </w:r>
    <w:r>
      <w:rPr>
        <w:color w:val="57606A"/>
        <w:sz w:val="16"/>
        <w:szCs w:val="16"/>
      </w:rPr>
      <w:tab/>
      <w:t xml:space="preserve">Page </w:t>
    </w:r>
    <w:r>
      <w:rPr>
        <w:color w:val="57606A"/>
        <w:sz w:val="16"/>
        <w:szCs w:val="16"/>
      </w:rPr>
      <w:fldChar w:fldCharType="begin"/>
    </w:r>
    <w:r>
      <w:rPr>
        <w:color w:val="57606A"/>
        <w:sz w:val="16"/>
        <w:szCs w:val="16"/>
      </w:rPr>
      <w:instrText>PAGE</w:instrText>
    </w:r>
    <w:r>
      <w:rPr>
        <w:color w:val="57606A"/>
        <w:sz w:val="16"/>
        <w:szCs w:val="16"/>
      </w:rPr>
      <w:fldChar w:fldCharType="separate"/>
    </w:r>
    <w:r w:rsidR="005F2D9B">
      <w:rPr>
        <w:noProof/>
        <w:color w:val="57606A"/>
        <w:sz w:val="16"/>
        <w:szCs w:val="16"/>
      </w:rPr>
      <w:t>1</w:t>
    </w:r>
    <w:r>
      <w:rPr>
        <w:color w:val="57606A"/>
        <w:sz w:val="16"/>
        <w:szCs w:val="16"/>
      </w:rPr>
      <w:fldChar w:fldCharType="end"/>
    </w:r>
    <w:r>
      <w:rPr>
        <w:color w:val="57606A"/>
        <w:sz w:val="16"/>
        <w:szCs w:val="16"/>
      </w:rPr>
      <w:t xml:space="preserve"> of </w:t>
    </w:r>
    <w:r>
      <w:rPr>
        <w:color w:val="57606A"/>
        <w:sz w:val="16"/>
        <w:szCs w:val="16"/>
      </w:rPr>
      <w:fldChar w:fldCharType="begin"/>
    </w:r>
    <w:r>
      <w:rPr>
        <w:color w:val="57606A"/>
        <w:sz w:val="16"/>
        <w:szCs w:val="16"/>
      </w:rPr>
      <w:instrText>NUMPAGES</w:instrText>
    </w:r>
    <w:r>
      <w:rPr>
        <w:color w:val="57606A"/>
        <w:sz w:val="16"/>
        <w:szCs w:val="16"/>
      </w:rPr>
      <w:fldChar w:fldCharType="separate"/>
    </w:r>
    <w:r w:rsidR="005F2D9B">
      <w:rPr>
        <w:noProof/>
        <w:color w:val="57606A"/>
        <w:sz w:val="16"/>
        <w:szCs w:val="16"/>
      </w:rPr>
      <w:t>2</w:t>
    </w:r>
    <w:r>
      <w:rPr>
        <w:color w:val="5760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EF6120" w14:textId="77777777" w:rsidR="00133727" w:rsidRDefault="00133727">
      <w:r>
        <w:separator/>
      </w:r>
    </w:p>
  </w:footnote>
  <w:footnote w:type="continuationSeparator" w:id="0">
    <w:p w14:paraId="49C4EF67" w14:textId="77777777" w:rsidR="00133727" w:rsidRDefault="00133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A43CA5" w14:textId="77777777" w:rsidR="00BA36B2" w:rsidRDefault="00000000">
    <w:pPr>
      <w:pBdr>
        <w:bottom w:val="single" w:sz="4" w:space="6" w:color="D0D7DE"/>
      </w:pBdr>
      <w:tabs>
        <w:tab w:val="right" w:pos="9638"/>
      </w:tabs>
    </w:pPr>
    <w:r>
      <w:rPr>
        <w:noProof/>
      </w:rPr>
      <w:drawing>
        <wp:inline distT="0" distB="0" distL="0" distR="0" wp14:anchorId="11043409" wp14:editId="694D086C">
          <wp:extent cx="1295400" cy="180975"/>
          <wp:effectExtent l="0" t="0" r="0" b="0"/>
          <wp:docPr id="1" name="logo" descr="OSWAR/teck logo" title="Oswar T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95400" cy="180975"/>
                  </a:xfrm>
                  <a:prstGeom prst="rect">
                    <a:avLst/>
                  </a:prstGeom>
                </pic:spPr>
              </pic:pic>
            </a:graphicData>
          </a:graphic>
        </wp:inline>
      </w:drawing>
    </w:r>
    <w:r>
      <w:rPr>
        <w:color w:val="57606A"/>
        <w:sz w:val="16"/>
        <w:szCs w:val="16"/>
      </w:rPr>
      <w:tab/>
      <w:t>ULTRON Tech Stack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B1263BB"/>
    <w:multiLevelType w:val="hybridMultilevel"/>
    <w:tmpl w:val="B1688738"/>
    <w:lvl w:ilvl="0" w:tplc="08CA950E" w:tentative="1">
      <w:start w:val="1"/>
      <w:numFmt w:val="bullet"/>
      <w:lvlText w:val="●"/>
      <w:lvlJc w:val="left"/>
      <w:pPr>
        <w:ind w:left="720" w:hanging="360"/>
      </w:pPr>
    </w:lvl>
    <w:lvl w:ilvl="1" w:tplc="B2A4BAD6" w:tentative="1">
      <w:start w:val="1"/>
      <w:numFmt w:val="bullet"/>
      <w:lvlText w:val="○"/>
      <w:lvlJc w:val="left"/>
      <w:pPr>
        <w:ind w:left="1440" w:hanging="360"/>
      </w:pPr>
    </w:lvl>
    <w:lvl w:ilvl="2" w:tplc="525CF2AC" w:tentative="1">
      <w:start w:val="1"/>
      <w:numFmt w:val="bullet"/>
      <w:lvlText w:val="■"/>
      <w:lvlJc w:val="left"/>
      <w:pPr>
        <w:ind w:left="2160" w:hanging="360"/>
      </w:pPr>
    </w:lvl>
    <w:lvl w:ilvl="3" w:tplc="3B9E8308" w:tentative="1">
      <w:start w:val="1"/>
      <w:numFmt w:val="bullet"/>
      <w:lvlText w:val="●"/>
      <w:lvlJc w:val="left"/>
      <w:pPr>
        <w:ind w:left="2880" w:hanging="360"/>
      </w:pPr>
    </w:lvl>
    <w:lvl w:ilvl="4" w:tplc="593A99FC" w:tentative="1">
      <w:start w:val="1"/>
      <w:numFmt w:val="bullet"/>
      <w:lvlText w:val="○"/>
      <w:lvlJc w:val="left"/>
      <w:pPr>
        <w:ind w:left="3600" w:hanging="360"/>
      </w:pPr>
    </w:lvl>
    <w:lvl w:ilvl="5" w:tplc="C9065E7E" w:tentative="1">
      <w:start w:val="1"/>
      <w:numFmt w:val="bullet"/>
      <w:lvlText w:val="■"/>
      <w:lvlJc w:val="left"/>
      <w:pPr>
        <w:ind w:left="4320" w:hanging="360"/>
      </w:pPr>
    </w:lvl>
    <w:lvl w:ilvl="6" w:tplc="623AB0DE" w:tentative="1">
      <w:start w:val="1"/>
      <w:numFmt w:val="bullet"/>
      <w:lvlText w:val="●"/>
      <w:lvlJc w:val="left"/>
      <w:pPr>
        <w:ind w:left="5040" w:hanging="360"/>
      </w:pPr>
    </w:lvl>
    <w:lvl w:ilvl="7" w:tplc="BFCC8AF8" w:tentative="1">
      <w:start w:val="1"/>
      <w:numFmt w:val="bullet"/>
      <w:lvlText w:val="●"/>
      <w:lvlJc w:val="left"/>
      <w:pPr>
        <w:ind w:left="5760" w:hanging="360"/>
      </w:pPr>
    </w:lvl>
    <w:lvl w:ilvl="8" w:tplc="B3F43E6E" w:tentative="1">
      <w:start w:val="1"/>
      <w:numFmt w:val="bullet"/>
      <w:lvlText w:val="●"/>
      <w:lvlJc w:val="left"/>
      <w:pPr>
        <w:ind w:left="6480" w:hanging="360"/>
      </w:pPr>
    </w:lvl>
  </w:abstractNum>
  <w:num w:numId="1" w16cid:durableId="2505787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6B2"/>
    <w:rsid w:val="00133727"/>
    <w:rsid w:val="005F2D9B"/>
    <w:rsid w:val="00B350EB"/>
    <w:rsid w:val="00BA3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EB8C3D"/>
  <w15:docId w15:val="{7E13422C-B28A-AF44-AC2B-459B44E0F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646</Words>
  <Characters>3683</Characters>
  <Application>Microsoft Office Word</Application>
  <DocSecurity>0</DocSecurity>
  <Lines>30</Lines>
  <Paragraphs>8</Paragraphs>
  <ScaleCrop>false</ScaleCrop>
  <Company/>
  <LinksUpToDate>false</LinksUpToDate>
  <CharactersWithSpaces>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ULTRON Tech Stack</dc:title>
  <dc:creator>Oswar Teck</dc:creator>
  <cp:lastModifiedBy>Swastik Jha</cp:lastModifiedBy>
  <cp:revision>3</cp:revision>
  <dcterms:created xsi:type="dcterms:W3CDTF">2026-10-21T11:48:00Z</dcterms:created>
  <dcterms:modified xsi:type="dcterms:W3CDTF">2026-10-21T11:48:00Z</dcterms:modified>
</cp:coreProperties>
</file>