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h1.</w:t>
      </w:r>
      <w:r>
        <w:t xml:space="preserve"> </w:t>
      </w:r>
      <w:r>
        <w:rPr>
          <w:b/>
          <w:bCs/>
        </w:rPr>
        <w:t xml:space="preserve">Enhanced Azure VM Terraform Module – Demo Documentation</w:t>
      </w:r>
    </w:p>
    <w:p>
      <w:pPr>
        <w:pStyle w:val="BodyText"/>
      </w:pPr>
      <w:r>
        <w:t xml:space="preserve">h2.</w:t>
      </w:r>
      <w:r>
        <w:t xml:space="preserve"> </w:t>
      </w:r>
      <w:r>
        <w:rPr>
          <w:b/>
          <w:bCs/>
        </w:rPr>
        <w:t xml:space="preserve">1. Overview</w:t>
      </w:r>
      <w:r>
        <w:t xml:space="preserve"> </w:t>
      </w:r>
      <w:r>
        <w:t xml:space="preserve">This Terraform module provisions</w:t>
      </w:r>
      <w:r>
        <w:t xml:space="preserve"> </w:t>
      </w:r>
      <w:r>
        <w:rPr>
          <w:b/>
          <w:bCs/>
        </w:rPr>
        <w:t xml:space="preserve">secure, enterprise-grade Azure Virtual Machines</w:t>
      </w:r>
      <w:r>
        <w:t xml:space="preserve"> </w:t>
      </w:r>
      <w:r>
        <w:t xml:space="preserve">with advanced capabilities:</w:t>
      </w:r>
    </w:p>
    <w:p>
      <w:pPr>
        <w:pStyle w:val="Compact"/>
        <w:numPr>
          <w:ilvl w:val="0"/>
          <w:numId w:val="1001"/>
        </w:numPr>
      </w:pPr>
      <w:r>
        <w:t xml:space="preserve">Disk encryption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Monitoring and diagnostics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Backup and disaster recovery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Snapshot-based recovery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Network security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Identity management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Policy compliance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High availability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VM lifecycle management</w:t>
      </w:r>
    </w:p>
    <w:p>
      <w:pPr>
        <w:pStyle w:val="FirstParagraph"/>
      </w:pPr>
      <w:r>
        <w:rPr>
          <w:i/>
          <w:iCs/>
        </w:rPr>
        <w:t xml:space="preserve">Supported OS:</w:t>
      </w:r>
      <w:r>
        <w:t xml:space="preserve"> </w:t>
      </w:r>
      <w:r>
        <w:t xml:space="preserve">Windows and Linux</w:t>
      </w:r>
      <w:r>
        <w:br/>
      </w:r>
      <w:r>
        <w:rPr>
          <w:i/>
          <w:iCs/>
        </w:rPr>
        <w:t xml:space="preserve">Integrations:</w:t>
      </w:r>
      <w:r>
        <w:t xml:space="preserve"> </w:t>
      </w:r>
      <w:r>
        <w:t xml:space="preserve">Azure Monitor, Log Analytics, Recovery Services Vault, Azure Policy</w:t>
      </w:r>
    </w:p>
    <w:p>
      <w:pPr>
        <w:pStyle w:val="BodyText"/>
      </w:pPr>
      <w:r>
        <w:t xml:space="preserve">h2.</w:t>
      </w:r>
      <w:r>
        <w:t xml:space="preserve"> </w:t>
      </w:r>
      <w:r>
        <w:rPr>
          <w:b/>
          <w:bCs/>
        </w:rPr>
        <w:t xml:space="preserve">2. Step-by-Step Architecture Flow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 – Common Configuration</w:t>
      </w:r>
      <w:r>
        <w:t xml:space="preserve"> </w:t>
      </w:r>
      <w:r>
        <w:rPr>
          <w:i/>
          <w:iCs/>
        </w:rPr>
        <w:t xml:space="preserve">Resource:</w:t>
      </w:r>
      <w:r>
        <w:t xml:space="preserve"> </w:t>
      </w:r>
      <w:r>
        <w:rPr>
          <w:rStyle w:val="VerbatimChar"/>
        </w:rPr>
        <w:t xml:space="preserve">module "common"</w:t>
      </w:r>
      <w:r>
        <w:br/>
      </w:r>
      <w:r>
        <w:rPr>
          <w:i/>
          <w:iCs/>
        </w:rPr>
        <w:t xml:space="preserve">Functionality:</w:t>
      </w:r>
      <w:r>
        <w:t xml:space="preserve"> </w:t>
      </w:r>
      <w:r>
        <w:t xml:space="preserve">Imports shared global configuration, applies standard tags, ensures consistent naming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Standardized infrastructure, cost tracking through tags, naming alignment across environments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2 – Network Discovery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rPr>
          <w:rStyle w:val="VerbatimChar"/>
        </w:rPr>
        <w:t xml:space="preserve">azurerm_virtual_network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azurerm_subnet</w:t>
      </w:r>
      <w:r>
        <w:br/>
      </w:r>
      <w:r>
        <w:rPr>
          <w:i/>
          <w:iCs/>
        </w:rPr>
        <w:t xml:space="preserve">Functionality:</w:t>
      </w:r>
      <w:r>
        <w:t xml:space="preserve"> </w:t>
      </w:r>
      <w:r>
        <w:t xml:space="preserve">Fetches existing Virtual Network and Subnet for VM deployment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Network reuse, integration with enterprise network, security boundary compliance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3 – Network Interface</w:t>
      </w:r>
      <w:r>
        <w:t xml:space="preserve"> </w:t>
      </w:r>
      <w:r>
        <w:rPr>
          <w:i/>
          <w:iCs/>
        </w:rPr>
        <w:t xml:space="preserve">Resource:</w:t>
      </w:r>
      <w:r>
        <w:t xml:space="preserve"> </w:t>
      </w:r>
      <w:r>
        <w:rPr>
          <w:rStyle w:val="VerbatimChar"/>
        </w:rPr>
        <w:t xml:space="preserve">azurerm_network_interface</w:t>
      </w:r>
      <w:r>
        <w:br/>
      </w:r>
      <w:r>
        <w:rPr>
          <w:i/>
          <w:iCs/>
        </w:rPr>
        <w:t xml:space="preserve">Features:</w:t>
      </w:r>
      <w:r>
        <w:t xml:space="preserve"> </w:t>
      </w:r>
      <w:r>
        <w:t xml:space="preserve">Accelerated networking, Static/Dynamic IP, IP forwarding support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High network performance, flexible networking configuration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4 – Network Security Group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rPr>
          <w:rStyle w:val="VerbatimChar"/>
        </w:rPr>
        <w:t xml:space="preserve">azurerm_network_security_group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azurerm_network_security_rule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azurerm_network_interface_security_group_association</w:t>
      </w:r>
      <w:r>
        <w:br/>
      </w:r>
      <w:r>
        <w:rPr>
          <w:i/>
          <w:iCs/>
        </w:rPr>
        <w:t xml:space="preserve">Features:</w:t>
      </w:r>
      <w:r>
        <w:t xml:space="preserve"> </w:t>
      </w:r>
      <w:r>
        <w:t xml:space="preserve">Dynamic rule creation, support for existing NSG, priority-based rules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Controlled network access, secure inbound traffic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5 – User Assigned Identity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rPr>
          <w:rStyle w:val="VerbatimChar"/>
        </w:rPr>
        <w:t xml:space="preserve">azurerm_user_assigned_identity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data.azurerm_user_assigned_identity</w:t>
      </w:r>
      <w:r>
        <w:br/>
      </w:r>
      <w:r>
        <w:rPr>
          <w:i/>
          <w:iCs/>
        </w:rPr>
        <w:t xml:space="preserve">Functionality:</w:t>
      </w:r>
      <w:r>
        <w:t xml:space="preserve"> </w:t>
      </w:r>
      <w:r>
        <w:t xml:space="preserve">Creates or references a Managed Identity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Secure authentication, no credentials stored, Key Vault access enabled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6 – Disk Encryption Setup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rPr>
          <w:rStyle w:val="VerbatimChar"/>
        </w:rPr>
        <w:t xml:space="preserve">azurerm_key_vault_key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azurerm_disk_encryption_set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azurerm_role_assignment</w:t>
      </w:r>
      <w:r>
        <w:br/>
      </w:r>
      <w:r>
        <w:rPr>
          <w:i/>
          <w:iCs/>
        </w:rPr>
        <w:t xml:space="preserve">Features:</w:t>
      </w:r>
      <w:r>
        <w:t xml:space="preserve"> </w:t>
      </w:r>
      <w:r>
        <w:t xml:space="preserve">Key Vault integration, automatic key rotation, managed identity authentication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Data protection, compliance with security policies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7 – Data Disk Provisioning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rPr>
          <w:rStyle w:val="VerbatimChar"/>
        </w:rPr>
        <w:t xml:space="preserve">azurerm_managed_disk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azurerm_virtual_machine_data_disk_attachment</w:t>
      </w:r>
      <w:r>
        <w:br/>
      </w:r>
      <w:r>
        <w:rPr>
          <w:i/>
          <w:iCs/>
        </w:rPr>
        <w:t xml:space="preserve">Disk Creation Options:</w:t>
      </w:r>
      <w:r>
        <w:t xml:space="preserve"> </w:t>
      </w:r>
      <w:r>
        <w:t xml:space="preserve">|| Option || Description ||</w:t>
      </w:r>
      <w:r>
        <w:t xml:space="preserve"> </w:t>
      </w:r>
      <w:r>
        <w:t xml:space="preserve">| Empty | New empty disk |</w:t>
      </w:r>
      <w:r>
        <w:t xml:space="preserve"> </w:t>
      </w:r>
      <w:r>
        <w:t xml:space="preserve">| Copy | Copy from existing disk |</w:t>
      </w:r>
      <w:r>
        <w:t xml:space="preserve"> </w:t>
      </w:r>
      <w:r>
        <w:t xml:space="preserve">| Restore | Restore from snapshot |</w:t>
      </w:r>
      <w:r>
        <w:t xml:space="preserve"> </w:t>
      </w:r>
      <w:r>
        <w:t xml:space="preserve">| FromImage | Create from VM image |</w:t>
      </w:r>
      <w:r>
        <w:t xml:space="preserve"> </w:t>
      </w:r>
      <w:r>
        <w:t xml:space="preserve">| Upload | Upload disk data |</w:t>
      </w:r>
      <w:r>
        <w:t xml:space="preserve"> </w:t>
      </w:r>
      <w:r>
        <w:rPr>
          <w:i/>
          <w:iCs/>
        </w:rPr>
        <w:t xml:space="preserve">Advanced Features:</w:t>
      </w:r>
      <w:r>
        <w:t xml:space="preserve"> </w:t>
      </w:r>
      <w:r>
        <w:t xml:space="preserve">On-demand bursting, performance tier selection, network access control, trusted launch compatibility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Flexible disk management, optimized performance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8 – Virtual Machine Deployment</w:t>
      </w:r>
      <w:r>
        <w:t xml:space="preserve"> </w:t>
      </w:r>
      <w:r>
        <w:rPr>
          <w:i/>
          <w:iCs/>
        </w:rPr>
        <w:t xml:space="preserve">Modules:</w:t>
      </w:r>
      <w:r>
        <w:t xml:space="preserve"> </w:t>
      </w:r>
      <w:r>
        <w:rPr>
          <w:rStyle w:val="VerbatimChar"/>
        </w:rPr>
        <w:t xml:space="preserve">module.windows_vm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module.linux_vm</w:t>
      </w:r>
      <w:r>
        <w:br/>
      </w:r>
      <w:r>
        <w:rPr>
          <w:i/>
          <w:iCs/>
        </w:rPr>
        <w:t xml:space="preserve">Features:</w:t>
      </w:r>
      <w:r>
        <w:t xml:space="preserve"> </w:t>
      </w:r>
      <w:r>
        <w:t xml:space="preserve">VM size configuration, OS disk management, managed identities, custom images, boot diagnostics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9 – Trusted Launch Security</w:t>
      </w:r>
      <w:r>
        <w:t xml:space="preserve"> </w:t>
      </w:r>
      <w:r>
        <w:rPr>
          <w:i/>
          <w:iCs/>
        </w:rPr>
        <w:t xml:space="preserve">Features:</w:t>
      </w:r>
      <w:r>
        <w:t xml:space="preserve"> </w:t>
      </w:r>
      <w:r>
        <w:t xml:space="preserve">Secure Boot, Virtual TPM, Secure VM disk encryption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Protection against rootkits, firmware-level security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10 – Monitoring Integration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t xml:space="preserve">Azure Monitor Agent, Data Collection Rule, Diagnostic Settings</w:t>
      </w:r>
      <w:r>
        <w:br/>
      </w:r>
      <w:r>
        <w:rPr>
          <w:i/>
          <w:iCs/>
        </w:rPr>
        <w:t xml:space="preserve">Capabilities:</w:t>
      </w:r>
      <w:r>
        <w:t xml:space="preserve"> </w:t>
      </w:r>
      <w:r>
        <w:rPr>
          <w:i/>
          <w:iCs/>
        </w:rPr>
        <w:t xml:space="preserve">Windows:</w:t>
      </w:r>
      <w:r>
        <w:t xml:space="preserve"> </w:t>
      </w:r>
      <w:r>
        <w:t xml:space="preserve">Performance metrics, Event logs, Dependency tracking</w:t>
      </w:r>
      <w:r>
        <w:br/>
      </w:r>
      <w:r>
        <w:rPr>
          <w:i/>
          <w:iCs/>
        </w:rPr>
        <w:t xml:space="preserve">Linux:</w:t>
      </w:r>
      <w:r>
        <w:t xml:space="preserve"> </w:t>
      </w:r>
      <w:r>
        <w:t xml:space="preserve">Syslog collection, VM metrics, Performance monitoring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Full observability, centralized logging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11 – Backup with Recovery Services Vault</w:t>
      </w:r>
      <w:r>
        <w:t xml:space="preserve"> </w:t>
      </w:r>
      <w:r>
        <w:rPr>
          <w:i/>
          <w:iCs/>
        </w:rPr>
        <w:t xml:space="preserve">Resource:</w:t>
      </w:r>
      <w:r>
        <w:t xml:space="preserve"> </w:t>
      </w:r>
      <w:r>
        <w:rPr>
          <w:rStyle w:val="VerbatimChar"/>
        </w:rPr>
        <w:t xml:space="preserve">module.recovery_services_vault</w:t>
      </w:r>
      <w:r>
        <w:br/>
      </w:r>
      <w:r>
        <w:rPr>
          <w:i/>
          <w:iCs/>
        </w:rPr>
        <w:t xml:space="preserve">Backup Features:</w:t>
      </w:r>
      <w:r>
        <w:t xml:space="preserve"> </w:t>
      </w:r>
      <w:r>
        <w:t xml:space="preserve">Daily backups, 90-day retention, diagnostic integration</w:t>
      </w:r>
      <w:r>
        <w:br/>
      </w:r>
      <w:r>
        <w:rPr>
          <w:i/>
          <w:iCs/>
        </w:rPr>
        <w:t xml:space="preserve">Important Fix:</w:t>
      </w:r>
      <w:r>
        <w:t xml:space="preserve"> </w:t>
      </w:r>
      <w:r>
        <w:t xml:space="preserve">Old:</w:t>
      </w:r>
      <w:r>
        <w:t xml:space="preserve"> </w:t>
      </w:r>
      <w:r>
        <w:rPr>
          <w:rStyle w:val="VerbatimChar"/>
        </w:rPr>
        <w:t xml:space="preserve">vm_id = local.calculated_vm_name</w:t>
      </w:r>
      <w:r>
        <w:t xml:space="preserve"> </w:t>
      </w:r>
      <w:r>
        <w:t xml:space="preserve">→ Fixed:</w:t>
      </w:r>
      <w:r>
        <w:t xml:space="preserve"> </w:t>
      </w:r>
      <w:r>
        <w:rPr>
          <w:rStyle w:val="VerbatimChar"/>
        </w:rPr>
        <w:t xml:space="preserve">vm_id = local.virtual_machine_id</w:t>
      </w:r>
      <w:r>
        <w:br/>
      </w:r>
      <w:r>
        <w:rPr>
          <w:i/>
          <w:iCs/>
        </w:rPr>
        <w:t xml:space="preserve">Benefit:</w:t>
      </w:r>
      <w:r>
        <w:t xml:space="preserve"> </w:t>
      </w:r>
      <w:r>
        <w:t xml:space="preserve">Targets actual VM resource for backup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12 – Disk Snapshots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rPr>
          <w:rStyle w:val="VerbatimChar"/>
        </w:rPr>
        <w:t xml:space="preserve">azurerm_snapshot.os_disk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azurerm_snapshot.data_disk</w:t>
      </w:r>
      <w:r>
        <w:br/>
      </w:r>
      <w:r>
        <w:rPr>
          <w:i/>
          <w:iCs/>
        </w:rPr>
        <w:t xml:space="preserve">Features:</w:t>
      </w:r>
      <w:r>
        <w:t xml:space="preserve"> </w:t>
      </w:r>
      <w:r>
        <w:t xml:space="preserve">Incremental snapshots, snapshot tagging, snapshot for every data disk</w:t>
      </w:r>
      <w:r>
        <w:br/>
      </w:r>
      <w:r>
        <w:rPr>
          <w:i/>
          <w:iCs/>
        </w:rPr>
        <w:t xml:space="preserve">Benefits:</w:t>
      </w:r>
      <w:r>
        <w:t xml:space="preserve"> </w:t>
      </w:r>
      <w:r>
        <w:t xml:space="preserve">Fast recovery, backup redundancy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13 – Azure Site Recovery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t xml:space="preserve">Windows:</w:t>
      </w:r>
      <w:r>
        <w:t xml:space="preserve"> </w:t>
      </w:r>
      <w:r>
        <w:rPr>
          <w:rStyle w:val="VerbatimChar"/>
        </w:rPr>
        <w:t xml:space="preserve">azurerm_virtual_machine_extension.asr_windows</w:t>
      </w:r>
      <w:r>
        <w:t xml:space="preserve">, Linux:</w:t>
      </w:r>
      <w:r>
        <w:t xml:space="preserve"> </w:t>
      </w:r>
      <w:r>
        <w:rPr>
          <w:rStyle w:val="VerbatimChar"/>
        </w:rPr>
        <w:t xml:space="preserve">azurerm_virtual_machine_extension.asr_linux</w:t>
      </w:r>
      <w:r>
        <w:br/>
      </w:r>
      <w:r>
        <w:rPr>
          <w:i/>
          <w:iCs/>
        </w:rPr>
        <w:t xml:space="preserve">Benefit:</w:t>
      </w:r>
      <w:r>
        <w:t xml:space="preserve"> </w:t>
      </w:r>
      <w:r>
        <w:t xml:space="preserve">Disaster recovery replication, cross-region failover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14 – Azure Policy Compliance</w:t>
      </w:r>
      <w:r>
        <w:t xml:space="preserve"> </w:t>
      </w:r>
      <w:r>
        <w:rPr>
          <w:i/>
          <w:iCs/>
        </w:rPr>
        <w:t xml:space="preserve">Resources:</w:t>
      </w:r>
      <w:r>
        <w:t xml:space="preserve"> </w:t>
      </w:r>
      <w:r>
        <w:t xml:space="preserve">Windows:</w:t>
      </w:r>
      <w:r>
        <w:t xml:space="preserve"> </w:t>
      </w:r>
      <w:r>
        <w:rPr>
          <w:rStyle w:val="VerbatimChar"/>
        </w:rPr>
        <w:t xml:space="preserve">azurerm_virtual_machine_extension.guest_config_windows</w:t>
      </w:r>
      <w:r>
        <w:t xml:space="preserve">, Linux:</w:t>
      </w:r>
      <w:r>
        <w:t xml:space="preserve"> </w:t>
      </w:r>
      <w:r>
        <w:rPr>
          <w:rStyle w:val="VerbatimChar"/>
        </w:rPr>
        <w:t xml:space="preserve">azurerm_virtual_machine_extension.guest_config_linux</w:t>
      </w:r>
      <w:r>
        <w:br/>
      </w:r>
      <w:r>
        <w:rPr>
          <w:i/>
          <w:iCs/>
        </w:rPr>
        <w:t xml:space="preserve">Benefit:</w:t>
      </w:r>
      <w:r>
        <w:t xml:space="preserve"> </w:t>
      </w:r>
      <w:r>
        <w:t xml:space="preserve">Security compliance, governance enforcement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15 – Private Disk Access</w:t>
      </w:r>
      <w:r>
        <w:t xml:space="preserve"> </w:t>
      </w:r>
      <w:r>
        <w:rPr>
          <w:i/>
          <w:iCs/>
        </w:rPr>
        <w:t xml:space="preserve">Resource:</w:t>
      </w:r>
      <w:r>
        <w:t xml:space="preserve"> </w:t>
      </w:r>
      <w:r>
        <w:rPr>
          <w:rStyle w:val="VerbatimChar"/>
        </w:rPr>
        <w:t xml:space="preserve">azurerm_disk_access</w:t>
      </w:r>
      <w:r>
        <w:br/>
      </w:r>
      <w:r>
        <w:rPr>
          <w:i/>
          <w:iCs/>
        </w:rPr>
        <w:t xml:space="preserve">Benefit:</w:t>
      </w:r>
      <w:r>
        <w:t xml:space="preserve"> </w:t>
      </w:r>
      <w:r>
        <w:t xml:space="preserve">Prevents public exposure of managed disks, improves security posture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16 – VM Availability Monitoring</w:t>
      </w:r>
      <w:r>
        <w:t xml:space="preserve"> </w:t>
      </w:r>
      <w:r>
        <w:rPr>
          <w:i/>
          <w:iCs/>
        </w:rPr>
        <w:t xml:space="preserve">Resource:</w:t>
      </w:r>
      <w:r>
        <w:t xml:space="preserve"> </w:t>
      </w:r>
      <w:r>
        <w:rPr>
          <w:rStyle w:val="VerbatimChar"/>
        </w:rPr>
        <w:t xml:space="preserve">azurerm_monitor_metric_alert</w:t>
      </w:r>
      <w:r>
        <w:br/>
      </w:r>
      <w:r>
        <w:rPr>
          <w:i/>
          <w:iCs/>
        </w:rPr>
        <w:t xml:space="preserve">Alert Trigger:</w:t>
      </w:r>
      <w:r>
        <w:t xml:space="preserve"> </w:t>
      </w:r>
      <w:r>
        <w:t xml:space="preserve">{code}</w:t>
      </w:r>
      <w:r>
        <w:t xml:space="preserve"> </w:t>
      </w:r>
      <w:r>
        <w:t xml:space="preserve">VM availability &lt; 1</w:t>
      </w:r>
      <w:r>
        <w:t xml:space="preserve"> </w:t>
      </w:r>
      <w:r>
        <w:t xml:space="preserve">{code}</w:t>
      </w:r>
      <w:r>
        <w:t xml:space="preserve"> </w:t>
      </w:r>
      <w:r>
        <w:rPr>
          <w:i/>
          <w:iCs/>
        </w:rPr>
        <w:t xml:space="preserve">Benefit:</w:t>
      </w:r>
      <w:r>
        <w:t xml:space="preserve"> </w:t>
      </w:r>
      <w:r>
        <w:t xml:space="preserve">Immediate notification of VM outages</w:t>
      </w:r>
    </w:p>
    <w:p>
      <w:pPr>
        <w:pStyle w:val="BodyText"/>
      </w:pPr>
      <w:r>
        <w:t xml:space="preserve">h3.</w:t>
      </w:r>
      <w:r>
        <w:t xml:space="preserve"> </w:t>
      </w:r>
      <w:r>
        <w:rPr>
          <w:b/>
          <w:bCs/>
        </w:rPr>
        <w:t xml:space="preserve">Step 17 – Automatic Password Generation</w:t>
      </w:r>
      <w:r>
        <w:t xml:space="preserve"> </w:t>
      </w:r>
      <w:r>
        <w:rPr>
          <w:i/>
          <w:iCs/>
        </w:rPr>
        <w:t xml:space="preserve">Resource:</w:t>
      </w:r>
      <w:r>
        <w:t xml:space="preserve"> </w:t>
      </w:r>
      <w:r>
        <w:rPr>
          <w:rStyle w:val="VerbatimChar"/>
        </w:rPr>
        <w:t xml:space="preserve">random_password</w:t>
      </w:r>
      <w:r>
        <w:br/>
      </w:r>
      <w:r>
        <w:rPr>
          <w:i/>
          <w:iCs/>
        </w:rPr>
        <w:t xml:space="preserve">Functionality:</w:t>
      </w:r>
      <w:r>
        <w:t xml:space="preserve"> </w:t>
      </w:r>
      <w:r>
        <w:t xml:space="preserve">Generates password if none provided</w:t>
      </w:r>
      <w:r>
        <w:br/>
      </w:r>
      <w:r>
        <w:rPr>
          <w:i/>
          <w:iCs/>
        </w:rPr>
        <w:t xml:space="preserve">Benefit:</w:t>
      </w:r>
      <w:r>
        <w:t xml:space="preserve"> </w:t>
      </w:r>
      <w:r>
        <w:t xml:space="preserve">Secure credentials, eliminates weak passwords</w:t>
      </w:r>
    </w:p>
    <w:p>
      <w:pPr>
        <w:pStyle w:val="BodyText"/>
      </w:pPr>
      <w:r>
        <w:t xml:space="preserve">h2.</w:t>
      </w:r>
      <w:r>
        <w:t xml:space="preserve"> </w:t>
      </w:r>
      <w:r>
        <w:rPr>
          <w:b/>
          <w:bCs/>
        </w:rPr>
        <w:t xml:space="preserve">18. Key Enhancements in This Module</w:t>
      </w:r>
      <w:r>
        <w:t xml:space="preserve"> </w:t>
      </w:r>
      <w:r>
        <w:t xml:space="preserve">|| Category || Feature Highlights ||</w:t>
      </w:r>
      <w:r>
        <w:t xml:space="preserve"> </w:t>
      </w:r>
      <w:r>
        <w:t xml:space="preserve">| Security | Disk encryption, Trusted Launch, Guest configuration compliance, Private disk access |</w:t>
      </w:r>
      <w:r>
        <w:t xml:space="preserve"> </w:t>
      </w:r>
      <w:r>
        <w:t xml:space="preserve">| Backup &amp; Recovery | Recovery Services Vault, OS &amp; Data disk snapshots, Azure Site Recovery |</w:t>
      </w:r>
      <w:r>
        <w:t xml:space="preserve"> </w:t>
      </w:r>
      <w:r>
        <w:t xml:space="preserve">| Monitoring | Azure Monitor Agent, Log Analytics, Dependency Agent, Diagnostic settings, Availability alerts |</w:t>
      </w:r>
      <w:r>
        <w:t xml:space="preserve"> </w:t>
      </w:r>
      <w:r>
        <w:t xml:space="preserve">| Disk Management | Multiple disk creation methods, Performance tiers, On-demand bursting, Disk network access policies |</w:t>
      </w:r>
      <w:r>
        <w:t xml:space="preserve"> </w:t>
      </w:r>
      <w:r>
        <w:t xml:space="preserve">| Flexibility | Support for existing NSG, Placement options (Availability Set, Dedicated Host, Proximity Placement) |</w:t>
      </w:r>
      <w:r>
        <w:t xml:space="preserve"> </w:t>
      </w:r>
      <w:r>
        <w:t xml:space="preserve">| Lifecycle | Termination notifications, Hibernation support, Automatic patching, OS image notifications |</w:t>
      </w:r>
    </w:p>
    <w:p>
      <w:pPr>
        <w:pStyle w:val="BodyText"/>
      </w:pPr>
      <w:r>
        <w:t xml:space="preserve">h2.</w:t>
      </w:r>
      <w:r>
        <w:t xml:space="preserve"> </w:t>
      </w:r>
      <w:r>
        <w:rPr>
          <w:b/>
          <w:bCs/>
        </w:rPr>
        <w:t xml:space="preserve">19. Architecture Outcome</w:t>
      </w:r>
      <w:r>
        <w:t xml:space="preserve"> </w:t>
      </w:r>
      <w:r>
        <w:t xml:space="preserve">After deployment, the module provides:</w:t>
      </w:r>
      <w:r>
        <w:t xml:space="preserve"> </w:t>
      </w:r>
      <w:r>
        <w:t xml:space="preserve">- Fully configured</w:t>
      </w:r>
      <w:r>
        <w:t xml:space="preserve"> </w:t>
      </w:r>
      <w:r>
        <w:rPr>
          <w:b/>
          <w:bCs/>
        </w:rPr>
        <w:t xml:space="preserve">Azure Virtual Machine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Secure network connectivity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Encrypted OS and data disks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Automated monitoring and logging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Backup and snapshot-based recovery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Policy compliance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Disaster recovery readiness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2026-03-12T16:49:51Z</dcterms:created>
  <dcterms:modified xsi:type="dcterms:W3CDTF">2026-03-12T16:49:51Z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