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A8079" w14:textId="77777777" w:rsidR="00063B72" w:rsidRPr="00C96C5B" w:rsidRDefault="001327F6">
      <w:pPr>
        <w:rPr>
          <w:rFonts w:cs="Courier New"/>
          <w:b/>
          <w:sz w:val="64"/>
          <w:szCs w:val="64"/>
        </w:rPr>
      </w:pPr>
      <w:r w:rsidRPr="00C96C5B">
        <w:rPr>
          <w:rFonts w:cs="Courier New"/>
          <w:b/>
          <w:sz w:val="64"/>
          <w:szCs w:val="64"/>
        </w:rPr>
        <w:fldChar w:fldCharType="begin"/>
      </w:r>
      <w:r w:rsidRPr="00C96C5B">
        <w:rPr>
          <w:rFonts w:cs="Courier New"/>
          <w:b/>
          <w:sz w:val="64"/>
          <w:szCs w:val="64"/>
        </w:rPr>
        <w:instrText xml:space="preserve"> DOCPROPERTY "Title"  \* MERGEFORMAT </w:instrText>
      </w:r>
      <w:r w:rsidRPr="00C96C5B">
        <w:rPr>
          <w:rFonts w:cs="Courier New"/>
          <w:b/>
          <w:sz w:val="64"/>
          <w:szCs w:val="64"/>
        </w:rPr>
        <w:fldChar w:fldCharType="separate"/>
      </w:r>
      <w:r w:rsidR="0098714D">
        <w:rPr>
          <w:rFonts w:cs="Courier New"/>
          <w:b/>
          <w:sz w:val="64"/>
          <w:szCs w:val="64"/>
        </w:rPr>
        <w:t>Integrated Test Manager</w:t>
      </w:r>
      <w:r w:rsidRPr="00C96C5B">
        <w:rPr>
          <w:rFonts w:cs="Courier New"/>
          <w:b/>
          <w:sz w:val="64"/>
          <w:szCs w:val="64"/>
        </w:rPr>
        <w:fldChar w:fldCharType="end"/>
      </w:r>
    </w:p>
    <w:p w14:paraId="4AAF7CEB" w14:textId="77777777" w:rsidR="001327F6" w:rsidRDefault="00171158">
      <w:pPr>
        <w:rPr>
          <w:rFonts w:cs="Courier New"/>
          <w:b/>
        </w:rPr>
      </w:pPr>
      <w:hyperlink r:id="rId9" w:history="1">
        <w:r w:rsidR="000312E3" w:rsidRPr="00B46268">
          <w:rPr>
            <w:rStyle w:val="Hyperlink"/>
            <w:rFonts w:cs="Courier New"/>
            <w:b/>
          </w:rPr>
          <w:t>https://sourceforge.net/projects/intmac/</w:t>
        </w:r>
      </w:hyperlink>
    </w:p>
    <w:p w14:paraId="495830D7" w14:textId="77777777" w:rsidR="000312E3" w:rsidRPr="001327F6" w:rsidRDefault="000312E3">
      <w:pPr>
        <w:rPr>
          <w:rFonts w:cs="Courier New"/>
          <w:b/>
        </w:rPr>
      </w:pPr>
    </w:p>
    <w:p w14:paraId="57569068" w14:textId="77777777" w:rsidR="00063B72" w:rsidRPr="00C07790" w:rsidRDefault="00063B72">
      <w:pPr>
        <w:rPr>
          <w:rFonts w:cs="Courier New"/>
        </w:rPr>
      </w:pPr>
    </w:p>
    <w:p w14:paraId="2EEEB9A1" w14:textId="77777777" w:rsidR="00063B72" w:rsidRPr="00C07790" w:rsidRDefault="00063B72">
      <w:pPr>
        <w:rPr>
          <w:rFonts w:cs="Courier New"/>
        </w:rPr>
      </w:pPr>
    </w:p>
    <w:p w14:paraId="175412C8" w14:textId="77777777" w:rsidR="00063B72" w:rsidRPr="00C07790" w:rsidRDefault="00063B72">
      <w:pPr>
        <w:rPr>
          <w:rFonts w:cs="Courier New"/>
        </w:rPr>
      </w:pPr>
    </w:p>
    <w:p w14:paraId="0F614C77" w14:textId="77777777" w:rsidR="00063B72" w:rsidRPr="00C07790" w:rsidRDefault="00063B72">
      <w:pPr>
        <w:rPr>
          <w:rFonts w:cs="Courier New"/>
        </w:rPr>
      </w:pPr>
    </w:p>
    <w:p w14:paraId="22BF217D" w14:textId="77777777" w:rsidR="00063B72" w:rsidRPr="00C07790" w:rsidRDefault="00063B72">
      <w:pPr>
        <w:rPr>
          <w:rFonts w:cs="Courier New"/>
        </w:rPr>
      </w:pPr>
    </w:p>
    <w:p w14:paraId="19746AFD" w14:textId="77777777" w:rsidR="00063B72" w:rsidRPr="00C07790" w:rsidRDefault="00063B72">
      <w:pPr>
        <w:rPr>
          <w:rFonts w:cs="Courier New"/>
        </w:rPr>
      </w:pPr>
    </w:p>
    <w:p w14:paraId="223936B1" w14:textId="77777777" w:rsidR="00063B72" w:rsidRPr="00C07790" w:rsidRDefault="00063B72">
      <w:pPr>
        <w:rPr>
          <w:rFonts w:cs="Courier New"/>
        </w:rPr>
      </w:pPr>
    </w:p>
    <w:p w14:paraId="07F3E26C" w14:textId="77777777" w:rsidR="00063B72" w:rsidRPr="00C07790" w:rsidRDefault="00063B72">
      <w:pPr>
        <w:rPr>
          <w:rFonts w:cs="Courier New"/>
        </w:rPr>
      </w:pPr>
    </w:p>
    <w:p w14:paraId="3241EC9A" w14:textId="77777777" w:rsidR="00063B72" w:rsidRPr="00C07790" w:rsidRDefault="00063B72">
      <w:pPr>
        <w:rPr>
          <w:rFonts w:cs="Courier New"/>
        </w:rPr>
      </w:pPr>
    </w:p>
    <w:p w14:paraId="261E9F99" w14:textId="77777777" w:rsidR="00063B72" w:rsidRPr="00C07790" w:rsidRDefault="00063B72">
      <w:pPr>
        <w:rPr>
          <w:rFonts w:cs="Courier New"/>
        </w:rPr>
      </w:pPr>
    </w:p>
    <w:p w14:paraId="7FDD6747" w14:textId="77777777" w:rsidR="00063B72" w:rsidRPr="00C07790" w:rsidRDefault="00063B72">
      <w:pPr>
        <w:rPr>
          <w:rFonts w:cs="Courier New"/>
        </w:rPr>
      </w:pPr>
    </w:p>
    <w:p w14:paraId="6BCFFF8F" w14:textId="77777777" w:rsidR="00063B72" w:rsidRPr="00C07790" w:rsidRDefault="00063B72">
      <w:pPr>
        <w:rPr>
          <w:rFonts w:cs="Courier New"/>
        </w:rPr>
      </w:pPr>
    </w:p>
    <w:p w14:paraId="258BF907" w14:textId="77777777" w:rsidR="00063B72" w:rsidRPr="00C07790" w:rsidRDefault="00063B72">
      <w:pPr>
        <w:rPr>
          <w:rFonts w:cs="Courier New"/>
        </w:rPr>
      </w:pPr>
    </w:p>
    <w:p w14:paraId="05DD4090" w14:textId="77777777" w:rsidR="00063B72" w:rsidRPr="00C07790" w:rsidRDefault="00063B72">
      <w:pPr>
        <w:rPr>
          <w:rFonts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063B72" w:rsidRPr="00C07790" w14:paraId="3EBE91F6" w14:textId="77777777" w:rsidTr="006359C9">
        <w:trPr>
          <w:trHeight w:val="129"/>
        </w:trPr>
        <w:tc>
          <w:tcPr>
            <w:tcW w:w="8516" w:type="dxa"/>
            <w:shd w:val="clear" w:color="auto" w:fill="606060"/>
          </w:tcPr>
          <w:p w14:paraId="14027E93" w14:textId="77777777" w:rsidR="00063B72" w:rsidRPr="00C07790" w:rsidRDefault="00063B72" w:rsidP="006359C9">
            <w:pPr>
              <w:ind w:firstLine="720"/>
              <w:rPr>
                <w:rFonts w:cs="Courier New"/>
                <w:sz w:val="16"/>
                <w:szCs w:val="16"/>
              </w:rPr>
            </w:pPr>
          </w:p>
        </w:tc>
      </w:tr>
    </w:tbl>
    <w:p w14:paraId="2FF26BED" w14:textId="77777777" w:rsidR="00063B72" w:rsidRPr="001327F6" w:rsidRDefault="001C697E">
      <w:pPr>
        <w:rPr>
          <w:rFonts w:cs="Courier New"/>
          <w:sz w:val="36"/>
          <w:szCs w:val="36"/>
        </w:rPr>
      </w:pPr>
      <w:r w:rsidRPr="001327F6">
        <w:rPr>
          <w:rFonts w:cs="Courier New"/>
          <w:sz w:val="36"/>
          <w:szCs w:val="36"/>
        </w:rPr>
        <w:fldChar w:fldCharType="begin"/>
      </w:r>
      <w:r w:rsidRPr="001327F6">
        <w:rPr>
          <w:rFonts w:cs="Courier New"/>
          <w:sz w:val="36"/>
          <w:szCs w:val="36"/>
        </w:rPr>
        <w:instrText xml:space="preserve"> DOCPROPERTY "DocumentType"  \* MERGEFORMAT </w:instrText>
      </w:r>
      <w:r w:rsidRPr="001327F6">
        <w:rPr>
          <w:rFonts w:cs="Courier New"/>
          <w:sz w:val="36"/>
          <w:szCs w:val="36"/>
        </w:rPr>
        <w:fldChar w:fldCharType="separate"/>
      </w:r>
      <w:r w:rsidR="005B6C27">
        <w:rPr>
          <w:rFonts w:cs="Courier New"/>
          <w:sz w:val="36"/>
          <w:szCs w:val="36"/>
        </w:rPr>
        <w:t>Domain &amp; Project Design Document</w:t>
      </w:r>
      <w:r w:rsidRPr="001327F6">
        <w:rPr>
          <w:rFonts w:cs="Courier New"/>
          <w:sz w:val="36"/>
          <w:szCs w:val="36"/>
        </w:rPr>
        <w:fldChar w:fldCharType="end"/>
      </w:r>
    </w:p>
    <w:p w14:paraId="0223299C" w14:textId="242BBEEF" w:rsidR="00063B72" w:rsidRPr="00C07790" w:rsidRDefault="001327F6">
      <w:pPr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fldChar w:fldCharType="begin"/>
      </w:r>
      <w:r>
        <w:rPr>
          <w:rFonts w:cs="Courier New"/>
          <w:sz w:val="32"/>
          <w:szCs w:val="32"/>
        </w:rPr>
        <w:instrText xml:space="preserve"> DOCPROPERTY "Status"  \* MERGEFORMAT </w:instrText>
      </w:r>
      <w:r>
        <w:rPr>
          <w:rFonts w:cs="Courier New"/>
          <w:sz w:val="32"/>
          <w:szCs w:val="32"/>
        </w:rPr>
        <w:fldChar w:fldCharType="separate"/>
      </w:r>
      <w:r w:rsidR="00561D86">
        <w:rPr>
          <w:rFonts w:cs="Courier New"/>
          <w:sz w:val="32"/>
          <w:szCs w:val="32"/>
        </w:rPr>
        <w:t>Draft</w:t>
      </w:r>
      <w:r>
        <w:rPr>
          <w:rFonts w:cs="Courier New"/>
          <w:sz w:val="32"/>
          <w:szCs w:val="32"/>
        </w:rPr>
        <w:fldChar w:fldCharType="end"/>
      </w:r>
      <w:r>
        <w:rPr>
          <w:rFonts w:cs="Courier New"/>
          <w:sz w:val="32"/>
          <w:szCs w:val="32"/>
        </w:rPr>
        <w:t xml:space="preserve"> </w:t>
      </w:r>
      <w:r w:rsidR="008A7582">
        <w:rPr>
          <w:rFonts w:cs="Courier New"/>
          <w:sz w:val="32"/>
          <w:szCs w:val="32"/>
        </w:rPr>
        <w:t>V</w:t>
      </w:r>
      <w:r>
        <w:rPr>
          <w:rFonts w:cs="Courier New"/>
          <w:sz w:val="32"/>
          <w:szCs w:val="32"/>
        </w:rPr>
        <w:fldChar w:fldCharType="begin"/>
      </w:r>
      <w:r>
        <w:rPr>
          <w:rFonts w:cs="Courier New"/>
          <w:sz w:val="32"/>
          <w:szCs w:val="32"/>
        </w:rPr>
        <w:instrText xml:space="preserve"> DOCPROPERTY "IssueNumber"  \* MERGEFORMAT </w:instrText>
      </w:r>
      <w:r>
        <w:rPr>
          <w:rFonts w:cs="Courier New"/>
          <w:sz w:val="32"/>
          <w:szCs w:val="32"/>
        </w:rPr>
        <w:fldChar w:fldCharType="separate"/>
      </w:r>
      <w:r w:rsidR="00561D86">
        <w:rPr>
          <w:rFonts w:cs="Courier New"/>
          <w:sz w:val="32"/>
          <w:szCs w:val="32"/>
        </w:rPr>
        <w:t>0.1.0</w:t>
      </w:r>
      <w:r>
        <w:rPr>
          <w:rFonts w:cs="Courier New"/>
          <w:sz w:val="32"/>
          <w:szCs w:val="32"/>
        </w:rPr>
        <w:fldChar w:fldCharType="end"/>
      </w:r>
    </w:p>
    <w:p w14:paraId="19FFF63A" w14:textId="77777777" w:rsidR="00063B72" w:rsidRPr="00C07790" w:rsidRDefault="00063B72">
      <w:pPr>
        <w:rPr>
          <w:rFonts w:cs="Courier New"/>
          <w:sz w:val="32"/>
          <w:szCs w:val="32"/>
        </w:rPr>
      </w:pPr>
    </w:p>
    <w:p w14:paraId="0B95DD87" w14:textId="77777777" w:rsidR="00063B72" w:rsidRPr="00C07790" w:rsidRDefault="00063B72">
      <w:pPr>
        <w:rPr>
          <w:rFonts w:cs="Courier New"/>
          <w:sz w:val="32"/>
          <w:szCs w:val="32"/>
        </w:rPr>
      </w:pPr>
    </w:p>
    <w:p w14:paraId="0F602EFB" w14:textId="77777777" w:rsidR="006359C9" w:rsidRPr="00C07790" w:rsidRDefault="006359C9">
      <w:pPr>
        <w:rPr>
          <w:rFonts w:cs="Courier New"/>
        </w:rPr>
      </w:pPr>
    </w:p>
    <w:p w14:paraId="77F709BA" w14:textId="77777777" w:rsidR="00C07790" w:rsidRPr="00C07790" w:rsidRDefault="00C07790">
      <w:pPr>
        <w:rPr>
          <w:rFonts w:cs="Courier New"/>
        </w:rPr>
      </w:pPr>
    </w:p>
    <w:p w14:paraId="5B3D2DC3" w14:textId="77777777" w:rsidR="00C07790" w:rsidRPr="00C07790" w:rsidRDefault="00C07790">
      <w:pPr>
        <w:rPr>
          <w:rFonts w:cs="Courier New"/>
        </w:rPr>
      </w:pPr>
    </w:p>
    <w:p w14:paraId="55118228" w14:textId="77777777" w:rsidR="00C07790" w:rsidRPr="00C07790" w:rsidRDefault="00C07790">
      <w:pPr>
        <w:rPr>
          <w:rFonts w:cs="Courier New"/>
        </w:rPr>
      </w:pPr>
    </w:p>
    <w:p w14:paraId="1BBB1D16" w14:textId="77777777" w:rsidR="00C07790" w:rsidRPr="00C07790" w:rsidRDefault="00C07790">
      <w:pPr>
        <w:rPr>
          <w:rFonts w:cs="Courier New"/>
        </w:rPr>
      </w:pPr>
    </w:p>
    <w:p w14:paraId="7457A5B0" w14:textId="77777777" w:rsidR="00C07790" w:rsidRPr="00C07790" w:rsidRDefault="00C07790">
      <w:pPr>
        <w:rPr>
          <w:rFonts w:cs="Courier New"/>
        </w:rPr>
      </w:pPr>
    </w:p>
    <w:p w14:paraId="617C42D4" w14:textId="77777777" w:rsidR="00C07790" w:rsidRPr="00C07790" w:rsidRDefault="00C07790">
      <w:pPr>
        <w:rPr>
          <w:rFonts w:cs="Courier New"/>
        </w:rPr>
      </w:pPr>
    </w:p>
    <w:p w14:paraId="771C9C73" w14:textId="77777777" w:rsidR="00C07790" w:rsidRDefault="00C07790">
      <w:pPr>
        <w:rPr>
          <w:rFonts w:cs="Courier New"/>
        </w:rPr>
      </w:pPr>
    </w:p>
    <w:p w14:paraId="1FAAD506" w14:textId="77777777" w:rsidR="00C07790" w:rsidRDefault="00C07790">
      <w:pPr>
        <w:rPr>
          <w:rFonts w:cs="Courier New"/>
        </w:rPr>
      </w:pPr>
    </w:p>
    <w:p w14:paraId="0BC26C23" w14:textId="77777777" w:rsidR="00C07790" w:rsidRPr="00C07790" w:rsidRDefault="00C07790">
      <w:pPr>
        <w:rPr>
          <w:rFonts w:cs="Courier New"/>
        </w:rPr>
      </w:pPr>
    </w:p>
    <w:p w14:paraId="3CBB3768" w14:textId="77777777" w:rsidR="00C07790" w:rsidRPr="00C07790" w:rsidRDefault="00C07790">
      <w:pPr>
        <w:rPr>
          <w:rFonts w:cs="Courier New"/>
        </w:rPr>
      </w:pPr>
    </w:p>
    <w:p w14:paraId="75496F90" w14:textId="77777777" w:rsidR="00C07790" w:rsidRPr="00C07790" w:rsidRDefault="00C07790">
      <w:pPr>
        <w:rPr>
          <w:rFonts w:cs="Courier New"/>
        </w:rPr>
      </w:pPr>
    </w:p>
    <w:p w14:paraId="1D49DEE7" w14:textId="77777777" w:rsidR="00C07790" w:rsidRPr="00C07790" w:rsidRDefault="00C07790">
      <w:pPr>
        <w:rPr>
          <w:rFonts w:cs="Courier New"/>
        </w:rPr>
      </w:pPr>
    </w:p>
    <w:p w14:paraId="35F8F380" w14:textId="77777777" w:rsidR="00C07790" w:rsidRPr="00C07790" w:rsidRDefault="00C07790">
      <w:pPr>
        <w:rPr>
          <w:rFonts w:cs="Courier New"/>
        </w:rPr>
      </w:pPr>
    </w:p>
    <w:p w14:paraId="2AA23617" w14:textId="77777777" w:rsidR="00C07790" w:rsidRPr="00C07790" w:rsidRDefault="00C07790">
      <w:pPr>
        <w:rPr>
          <w:rFonts w:cs="Courier New"/>
        </w:rPr>
      </w:pPr>
    </w:p>
    <w:p w14:paraId="2C01D9DD" w14:textId="77777777" w:rsidR="00C07790" w:rsidRPr="00C07790" w:rsidRDefault="00C07790">
      <w:pPr>
        <w:rPr>
          <w:rFonts w:cs="Courier New"/>
        </w:rPr>
      </w:pPr>
    </w:p>
    <w:p w14:paraId="5E0FAE07" w14:textId="77777777" w:rsidR="00C07790" w:rsidRDefault="00C07790">
      <w:pPr>
        <w:rPr>
          <w:rFonts w:cs="Courier New"/>
        </w:rPr>
      </w:pPr>
    </w:p>
    <w:p w14:paraId="1A942BF8" w14:textId="77777777" w:rsidR="001327F6" w:rsidRPr="00C07790" w:rsidRDefault="001327F6">
      <w:pPr>
        <w:rPr>
          <w:rFonts w:cs="Courier New"/>
        </w:rPr>
      </w:pPr>
    </w:p>
    <w:p w14:paraId="41679260" w14:textId="77777777" w:rsidR="00C07790" w:rsidRPr="00C07790" w:rsidRDefault="00C07790">
      <w:pPr>
        <w:rPr>
          <w:rFonts w:cs="Courier New"/>
        </w:rPr>
      </w:pPr>
    </w:p>
    <w:p w14:paraId="3D673914" w14:textId="77777777" w:rsidR="00C07790" w:rsidRDefault="00C07790">
      <w:pPr>
        <w:rPr>
          <w:rFonts w:cs="Courier New"/>
        </w:rPr>
      </w:pPr>
    </w:p>
    <w:p w14:paraId="0E7D39B9" w14:textId="77777777" w:rsidR="00610345" w:rsidRPr="00C07790" w:rsidRDefault="00610345">
      <w:pPr>
        <w:rPr>
          <w:rFonts w:cs="Courier New"/>
        </w:rPr>
      </w:pPr>
    </w:p>
    <w:p w14:paraId="3C0583B1" w14:textId="77777777" w:rsidR="006359C9" w:rsidRPr="006E7C8F" w:rsidRDefault="006359C9">
      <w:pPr>
        <w:rPr>
          <w:rFonts w:cs="Courier New"/>
          <w:sz w:val="20"/>
          <w:szCs w:val="20"/>
        </w:rPr>
      </w:pPr>
      <w:r w:rsidRPr="006E7C8F">
        <w:rPr>
          <w:rFonts w:cs="Courier New"/>
          <w:b/>
          <w:sz w:val="20"/>
          <w:szCs w:val="20"/>
        </w:rPr>
        <w:t>Document Reference:</w:t>
      </w:r>
      <w:r w:rsidR="00C07790" w:rsidRPr="006E7C8F">
        <w:rPr>
          <w:rFonts w:cs="Courier New"/>
          <w:sz w:val="20"/>
          <w:szCs w:val="20"/>
        </w:rPr>
        <w:t xml:space="preserve"> </w:t>
      </w:r>
      <w:r w:rsidR="00C07790" w:rsidRPr="006E7C8F">
        <w:rPr>
          <w:rFonts w:cs="Courier New"/>
          <w:sz w:val="20"/>
          <w:szCs w:val="20"/>
        </w:rPr>
        <w:fldChar w:fldCharType="begin"/>
      </w:r>
      <w:r w:rsidR="00C07790" w:rsidRPr="006E7C8F">
        <w:rPr>
          <w:rFonts w:cs="Courier New"/>
          <w:sz w:val="20"/>
          <w:szCs w:val="20"/>
        </w:rPr>
        <w:instrText xml:space="preserve"> DOCPROPERTY "DocumentReference"  \* MERGEFORMAT </w:instrText>
      </w:r>
      <w:r w:rsidR="00C07790" w:rsidRPr="006E7C8F">
        <w:rPr>
          <w:rFonts w:cs="Courier New"/>
          <w:sz w:val="20"/>
          <w:szCs w:val="20"/>
        </w:rPr>
        <w:fldChar w:fldCharType="separate"/>
      </w:r>
      <w:r w:rsidR="00561D86">
        <w:rPr>
          <w:rFonts w:cs="Courier New"/>
          <w:sz w:val="20"/>
          <w:szCs w:val="20"/>
        </w:rPr>
        <w:t>04.03.01</w:t>
      </w:r>
      <w:r w:rsidR="00C07790" w:rsidRPr="006E7C8F">
        <w:rPr>
          <w:rFonts w:cs="Courier New"/>
          <w:sz w:val="20"/>
          <w:szCs w:val="20"/>
        </w:rPr>
        <w:fldChar w:fldCharType="end"/>
      </w:r>
    </w:p>
    <w:p w14:paraId="203912EF" w14:textId="48981C29" w:rsidR="00610345" w:rsidRDefault="00C07790">
      <w:pPr>
        <w:rPr>
          <w:rFonts w:cs="Courier New"/>
        </w:rPr>
      </w:pPr>
      <w:r w:rsidRPr="006E7C8F">
        <w:rPr>
          <w:rFonts w:cs="Courier New"/>
          <w:b/>
          <w:sz w:val="20"/>
          <w:szCs w:val="20"/>
        </w:rPr>
        <w:t>Document Date:</w:t>
      </w:r>
      <w:r w:rsidRPr="006E7C8F">
        <w:rPr>
          <w:rFonts w:cs="Courier New"/>
          <w:sz w:val="20"/>
          <w:szCs w:val="20"/>
        </w:rPr>
        <w:t xml:space="preserve"> </w:t>
      </w:r>
      <w:r w:rsidRPr="006E7C8F">
        <w:rPr>
          <w:rFonts w:cs="Courier New"/>
          <w:sz w:val="20"/>
          <w:szCs w:val="20"/>
        </w:rPr>
        <w:fldChar w:fldCharType="begin"/>
      </w:r>
      <w:r w:rsidRPr="006E7C8F">
        <w:rPr>
          <w:rFonts w:cs="Courier New"/>
          <w:sz w:val="20"/>
          <w:szCs w:val="20"/>
        </w:rPr>
        <w:instrText xml:space="preserve"> DOCPROPERTY "ReleaseDate"  \* MERGEFORMAT </w:instrText>
      </w:r>
      <w:r w:rsidRPr="006E7C8F">
        <w:rPr>
          <w:rFonts w:cs="Courier New"/>
          <w:sz w:val="20"/>
          <w:szCs w:val="20"/>
        </w:rPr>
        <w:fldChar w:fldCharType="separate"/>
      </w:r>
      <w:r w:rsidR="00561D86">
        <w:rPr>
          <w:rFonts w:cs="Courier New"/>
          <w:sz w:val="20"/>
          <w:szCs w:val="20"/>
        </w:rPr>
        <w:t>19/06/2015</w:t>
      </w:r>
      <w:r w:rsidRPr="006E7C8F">
        <w:rPr>
          <w:rFonts w:cs="Courier New"/>
          <w:sz w:val="20"/>
          <w:szCs w:val="20"/>
        </w:rPr>
        <w:fldChar w:fldCharType="end"/>
      </w:r>
      <w:r w:rsidR="00610345">
        <w:rPr>
          <w:rFonts w:cs="Courier New"/>
        </w:rPr>
        <w:br w:type="page"/>
      </w:r>
    </w:p>
    <w:p w14:paraId="10BBD332" w14:textId="77777777" w:rsidR="008A7582" w:rsidRDefault="008A7582" w:rsidP="00C65147">
      <w:pPr>
        <w:jc w:val="center"/>
        <w:rPr>
          <w:rFonts w:cs="Courier New"/>
          <w:b/>
          <w:sz w:val="28"/>
          <w:szCs w:val="28"/>
        </w:rPr>
        <w:sectPr w:rsidR="008A7582" w:rsidSect="002777D5">
          <w:footerReference w:type="even" r:id="rId10"/>
          <w:footerReference w:type="default" r:id="rId11"/>
          <w:footerReference w:type="first" r:id="rId12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4A06DB90" w14:textId="77777777" w:rsidR="008A7582" w:rsidRPr="00817E42" w:rsidRDefault="008A7582" w:rsidP="008A7582">
      <w:pPr>
        <w:jc w:val="center"/>
        <w:rPr>
          <w:rFonts w:cs="Courier New"/>
          <w:b/>
          <w:sz w:val="32"/>
          <w:szCs w:val="32"/>
        </w:rPr>
      </w:pPr>
      <w:r w:rsidRPr="00817E42">
        <w:rPr>
          <w:rFonts w:cs="Courier New"/>
          <w:b/>
          <w:sz w:val="32"/>
          <w:szCs w:val="32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5714"/>
      </w:tblGrid>
      <w:tr w:rsidR="008A7582" w:rsidRPr="00817E42" w14:paraId="039FFE79" w14:textId="77777777" w:rsidTr="00541897">
        <w:tc>
          <w:tcPr>
            <w:tcW w:w="1384" w:type="dxa"/>
            <w:shd w:val="clear" w:color="auto" w:fill="000000"/>
          </w:tcPr>
          <w:p w14:paraId="0421FA9C" w14:textId="77777777" w:rsidR="008A7582" w:rsidRPr="00817E42" w:rsidRDefault="008A7582" w:rsidP="00541897">
            <w:pPr>
              <w:jc w:val="center"/>
              <w:rPr>
                <w:rFonts w:cs="Courier New"/>
              </w:rPr>
            </w:pPr>
            <w:r w:rsidRPr="00817E42">
              <w:rPr>
                <w:rFonts w:cs="Courier New"/>
              </w:rPr>
              <w:t>Version</w:t>
            </w:r>
          </w:p>
        </w:tc>
        <w:tc>
          <w:tcPr>
            <w:tcW w:w="1418" w:type="dxa"/>
            <w:shd w:val="clear" w:color="auto" w:fill="000000"/>
          </w:tcPr>
          <w:p w14:paraId="2697D73D" w14:textId="77777777" w:rsidR="008A7582" w:rsidRPr="00817E42" w:rsidRDefault="008A7582" w:rsidP="00541897">
            <w:pPr>
              <w:jc w:val="center"/>
              <w:rPr>
                <w:rFonts w:cs="Courier New"/>
              </w:rPr>
            </w:pPr>
            <w:r w:rsidRPr="00817E42">
              <w:rPr>
                <w:rFonts w:cs="Courier New"/>
              </w:rPr>
              <w:t>Date</w:t>
            </w:r>
          </w:p>
        </w:tc>
        <w:tc>
          <w:tcPr>
            <w:tcW w:w="5714" w:type="dxa"/>
            <w:shd w:val="clear" w:color="auto" w:fill="000000"/>
          </w:tcPr>
          <w:p w14:paraId="2A290B37" w14:textId="77777777" w:rsidR="008A7582" w:rsidRPr="00817E42" w:rsidRDefault="008A7582" w:rsidP="00541897">
            <w:pPr>
              <w:jc w:val="center"/>
              <w:rPr>
                <w:rFonts w:cs="Courier New"/>
              </w:rPr>
            </w:pPr>
            <w:r w:rsidRPr="00817E42">
              <w:rPr>
                <w:rFonts w:cs="Courier New"/>
              </w:rPr>
              <w:t>Description</w:t>
            </w:r>
          </w:p>
        </w:tc>
      </w:tr>
      <w:tr w:rsidR="008A7582" w:rsidRPr="00817E42" w14:paraId="343C685E" w14:textId="77777777" w:rsidTr="00541897">
        <w:tc>
          <w:tcPr>
            <w:tcW w:w="1384" w:type="dxa"/>
          </w:tcPr>
          <w:p w14:paraId="2BF211FE" w14:textId="11C3D9CD" w:rsidR="008A7582" w:rsidRPr="00817E42" w:rsidRDefault="00BA2C7F" w:rsidP="0054189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</w:t>
            </w:r>
            <w:r w:rsidR="008A7582" w:rsidRPr="00817E42">
              <w:rPr>
                <w:rFonts w:cs="Courier New"/>
              </w:rPr>
              <w:t>.0</w:t>
            </w:r>
          </w:p>
        </w:tc>
        <w:tc>
          <w:tcPr>
            <w:tcW w:w="1418" w:type="dxa"/>
          </w:tcPr>
          <w:p w14:paraId="7155EBCD" w14:textId="04E29CF3" w:rsidR="008A7582" w:rsidRPr="00817E42" w:rsidRDefault="0038297E" w:rsidP="001B3391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19</w:t>
            </w:r>
            <w:r w:rsidR="001B3391">
              <w:rPr>
                <w:rFonts w:cs="Courier New"/>
              </w:rPr>
              <w:t>/06</w:t>
            </w:r>
            <w:r w:rsidR="008A7582" w:rsidRPr="00817E42">
              <w:rPr>
                <w:rFonts w:cs="Courier New"/>
              </w:rPr>
              <w:t>/2015</w:t>
            </w:r>
          </w:p>
        </w:tc>
        <w:tc>
          <w:tcPr>
            <w:tcW w:w="5714" w:type="dxa"/>
          </w:tcPr>
          <w:p w14:paraId="08440339" w14:textId="62214F95" w:rsidR="008A7582" w:rsidRPr="00817E42" w:rsidRDefault="001B3391" w:rsidP="001B3391">
            <w:pPr>
              <w:rPr>
                <w:rFonts w:cs="Courier New"/>
              </w:rPr>
            </w:pPr>
            <w:r>
              <w:rPr>
                <w:rFonts w:cs="Courier New"/>
              </w:rPr>
              <w:t>Initial (draft)</w:t>
            </w:r>
            <w:r w:rsidR="008A7582" w:rsidRPr="00817E42">
              <w:rPr>
                <w:rFonts w:cs="Courier New"/>
              </w:rPr>
              <w:t xml:space="preserve"> version</w:t>
            </w:r>
            <w:r w:rsidR="00D933ED">
              <w:rPr>
                <w:rFonts w:cs="Courier New"/>
              </w:rPr>
              <w:t>.</w:t>
            </w:r>
          </w:p>
        </w:tc>
      </w:tr>
    </w:tbl>
    <w:p w14:paraId="71790021" w14:textId="77777777" w:rsidR="008A7582" w:rsidRDefault="008A7582" w:rsidP="00C65147">
      <w:pPr>
        <w:jc w:val="center"/>
        <w:rPr>
          <w:rFonts w:cs="Courier New"/>
          <w:b/>
          <w:sz w:val="28"/>
          <w:szCs w:val="28"/>
        </w:rPr>
        <w:sectPr w:rsidR="008A7582" w:rsidSect="002777D5"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F4E10F" w14:textId="08DBC09D" w:rsidR="00610345" w:rsidRPr="00C65147" w:rsidRDefault="00610345" w:rsidP="00C65147">
      <w:pPr>
        <w:jc w:val="center"/>
        <w:rPr>
          <w:rFonts w:cs="Courier New"/>
          <w:b/>
          <w:sz w:val="28"/>
          <w:szCs w:val="28"/>
        </w:rPr>
      </w:pPr>
      <w:r w:rsidRPr="00456EB3">
        <w:rPr>
          <w:rFonts w:cs="Courier New"/>
          <w:b/>
          <w:sz w:val="28"/>
          <w:szCs w:val="28"/>
        </w:rPr>
        <w:t>Table of Contents</w:t>
      </w:r>
    </w:p>
    <w:p w14:paraId="4F6A070B" w14:textId="77777777" w:rsidR="00237EB4" w:rsidRDefault="005606B9">
      <w:pPr>
        <w:pStyle w:val="TOC1"/>
        <w:tabs>
          <w:tab w:val="clear" w:pos="373"/>
          <w:tab w:val="left" w:pos="362"/>
        </w:tabs>
        <w:rPr>
          <w:rFonts w:asciiTheme="minorHAnsi" w:hAnsiTheme="minorHAnsi"/>
          <w:noProof/>
          <w:lang w:val="en-US" w:eastAsia="ja-JP"/>
        </w:rPr>
      </w:pPr>
      <w:r>
        <w:rPr>
          <w:rFonts w:cs="Courier New"/>
          <w:b/>
        </w:rPr>
        <w:fldChar w:fldCharType="begin"/>
      </w:r>
      <w:r>
        <w:rPr>
          <w:rFonts w:cs="Courier New"/>
          <w:b/>
        </w:rPr>
        <w:instrText xml:space="preserve"> TOC \o "1-4" </w:instrText>
      </w:r>
      <w:r>
        <w:rPr>
          <w:rFonts w:cs="Courier New"/>
          <w:b/>
        </w:rPr>
        <w:fldChar w:fldCharType="separate"/>
      </w:r>
      <w:r w:rsidR="00237EB4">
        <w:rPr>
          <w:noProof/>
        </w:rPr>
        <w:t>1</w:t>
      </w:r>
      <w:r w:rsidR="00237EB4">
        <w:rPr>
          <w:rFonts w:asciiTheme="minorHAnsi" w:hAnsiTheme="minorHAnsi"/>
          <w:noProof/>
          <w:lang w:val="en-US" w:eastAsia="ja-JP"/>
        </w:rPr>
        <w:tab/>
      </w:r>
      <w:r w:rsidR="00237EB4">
        <w:rPr>
          <w:noProof/>
        </w:rPr>
        <w:t>Introduction</w:t>
      </w:r>
      <w:r w:rsidR="00237EB4">
        <w:rPr>
          <w:noProof/>
        </w:rPr>
        <w:tab/>
      </w:r>
      <w:r w:rsidR="00237EB4">
        <w:rPr>
          <w:noProof/>
        </w:rPr>
        <w:fldChar w:fldCharType="begin"/>
      </w:r>
      <w:r w:rsidR="00237EB4">
        <w:rPr>
          <w:noProof/>
        </w:rPr>
        <w:instrText xml:space="preserve"> PAGEREF _Toc296296330 \h </w:instrText>
      </w:r>
      <w:r w:rsidR="00237EB4">
        <w:rPr>
          <w:noProof/>
        </w:rPr>
      </w:r>
      <w:r w:rsidR="00237EB4">
        <w:rPr>
          <w:noProof/>
        </w:rPr>
        <w:fldChar w:fldCharType="separate"/>
      </w:r>
      <w:r w:rsidR="00561D86">
        <w:rPr>
          <w:noProof/>
        </w:rPr>
        <w:t>4</w:t>
      </w:r>
      <w:r w:rsidR="00237EB4">
        <w:rPr>
          <w:noProof/>
        </w:rPr>
        <w:fldChar w:fldCharType="end"/>
      </w:r>
    </w:p>
    <w:p w14:paraId="319D1B8C" w14:textId="77777777" w:rsidR="00237EB4" w:rsidRDefault="00237EB4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_Toc296296331 \h </w:instrText>
      </w:r>
      <w:r>
        <w:rPr>
          <w:noProof/>
        </w:rPr>
      </w:r>
      <w:r>
        <w:rPr>
          <w:noProof/>
        </w:rPr>
        <w:fldChar w:fldCharType="separate"/>
      </w:r>
      <w:r w:rsidR="00561D86">
        <w:rPr>
          <w:noProof/>
        </w:rPr>
        <w:t>4</w:t>
      </w:r>
      <w:r>
        <w:rPr>
          <w:noProof/>
        </w:rPr>
        <w:fldChar w:fldCharType="end"/>
      </w:r>
    </w:p>
    <w:p w14:paraId="73368892" w14:textId="77777777" w:rsidR="00237EB4" w:rsidRDefault="00237EB4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_Toc296296332 \h </w:instrText>
      </w:r>
      <w:r>
        <w:rPr>
          <w:noProof/>
        </w:rPr>
      </w:r>
      <w:r>
        <w:rPr>
          <w:noProof/>
        </w:rPr>
        <w:fldChar w:fldCharType="separate"/>
      </w:r>
      <w:r w:rsidR="00561D86">
        <w:rPr>
          <w:noProof/>
        </w:rPr>
        <w:t>4</w:t>
      </w:r>
      <w:r>
        <w:rPr>
          <w:noProof/>
        </w:rPr>
        <w:fldChar w:fldCharType="end"/>
      </w:r>
    </w:p>
    <w:p w14:paraId="0E224A85" w14:textId="77777777" w:rsidR="00237EB4" w:rsidRDefault="00237EB4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1.3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_Toc296296333 \h </w:instrText>
      </w:r>
      <w:r>
        <w:rPr>
          <w:noProof/>
        </w:rPr>
      </w:r>
      <w:r>
        <w:rPr>
          <w:noProof/>
        </w:rPr>
        <w:fldChar w:fldCharType="separate"/>
      </w:r>
      <w:r w:rsidR="00561D86">
        <w:rPr>
          <w:noProof/>
        </w:rPr>
        <w:t>4</w:t>
      </w:r>
      <w:r>
        <w:rPr>
          <w:noProof/>
        </w:rPr>
        <w:fldChar w:fldCharType="end"/>
      </w:r>
    </w:p>
    <w:p w14:paraId="54917EFF" w14:textId="77777777" w:rsidR="00237EB4" w:rsidRDefault="00237EB4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1.4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_Toc296296334 \h </w:instrText>
      </w:r>
      <w:r>
        <w:rPr>
          <w:noProof/>
        </w:rPr>
      </w:r>
      <w:r>
        <w:rPr>
          <w:noProof/>
        </w:rPr>
        <w:fldChar w:fldCharType="separate"/>
      </w:r>
      <w:r w:rsidR="00561D86">
        <w:rPr>
          <w:noProof/>
        </w:rPr>
        <w:t>4</w:t>
      </w:r>
      <w:r>
        <w:rPr>
          <w:noProof/>
        </w:rPr>
        <w:fldChar w:fldCharType="end"/>
      </w:r>
    </w:p>
    <w:p w14:paraId="6CC1DCB1" w14:textId="77777777" w:rsidR="00237EB4" w:rsidRDefault="00237EB4">
      <w:pPr>
        <w:pStyle w:val="TOC1"/>
        <w:tabs>
          <w:tab w:val="clear" w:pos="373"/>
          <w:tab w:val="left" w:pos="362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Use Stories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_Toc296296335 \h </w:instrText>
      </w:r>
      <w:r>
        <w:rPr>
          <w:noProof/>
        </w:rPr>
      </w:r>
      <w:r>
        <w:rPr>
          <w:noProof/>
        </w:rPr>
        <w:fldChar w:fldCharType="separate"/>
      </w:r>
      <w:r w:rsidR="00561D86">
        <w:rPr>
          <w:noProof/>
        </w:rPr>
        <w:t>5</w:t>
      </w:r>
      <w:r>
        <w:rPr>
          <w:noProof/>
        </w:rPr>
        <w:fldChar w:fldCharType="end"/>
      </w:r>
    </w:p>
    <w:p w14:paraId="643C6D42" w14:textId="77777777" w:rsidR="00237EB4" w:rsidRDefault="00237EB4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2.1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Domain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_Toc296296336 \h </w:instrText>
      </w:r>
      <w:r>
        <w:rPr>
          <w:noProof/>
        </w:rPr>
      </w:r>
      <w:r>
        <w:rPr>
          <w:noProof/>
        </w:rPr>
        <w:fldChar w:fldCharType="separate"/>
      </w:r>
      <w:r w:rsidR="00561D86">
        <w:rPr>
          <w:noProof/>
        </w:rPr>
        <w:t>5</w:t>
      </w:r>
      <w:r>
        <w:rPr>
          <w:noProof/>
        </w:rPr>
        <w:fldChar w:fldCharType="end"/>
      </w:r>
    </w:p>
    <w:p w14:paraId="7D3859A9" w14:textId="77777777" w:rsidR="00237EB4" w:rsidRDefault="00237EB4">
      <w:pPr>
        <w:pStyle w:val="TOC1"/>
        <w:tabs>
          <w:tab w:val="clear" w:pos="373"/>
          <w:tab w:val="left" w:pos="362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_Toc296296337 \h </w:instrText>
      </w:r>
      <w:r>
        <w:rPr>
          <w:noProof/>
        </w:rPr>
      </w:r>
      <w:r>
        <w:rPr>
          <w:noProof/>
        </w:rPr>
        <w:fldChar w:fldCharType="separate"/>
      </w:r>
      <w:r w:rsidR="00561D86">
        <w:rPr>
          <w:noProof/>
        </w:rPr>
        <w:t>6</w:t>
      </w:r>
      <w:r>
        <w:rPr>
          <w:noProof/>
        </w:rPr>
        <w:fldChar w:fldCharType="end"/>
      </w:r>
    </w:p>
    <w:p w14:paraId="75D49CAE" w14:textId="77777777" w:rsidR="00237EB4" w:rsidRDefault="00237EB4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Top-Level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_Toc296296338 \h </w:instrText>
      </w:r>
      <w:r>
        <w:rPr>
          <w:noProof/>
        </w:rPr>
      </w:r>
      <w:r>
        <w:rPr>
          <w:noProof/>
        </w:rPr>
        <w:fldChar w:fldCharType="separate"/>
      </w:r>
      <w:r w:rsidR="00561D86">
        <w:rPr>
          <w:noProof/>
        </w:rPr>
        <w:t>6</w:t>
      </w:r>
      <w:r>
        <w:rPr>
          <w:noProof/>
        </w:rPr>
        <w:fldChar w:fldCharType="end"/>
      </w:r>
    </w:p>
    <w:p w14:paraId="788BBBD0" w14:textId="77777777" w:rsidR="00237EB4" w:rsidRDefault="00237EB4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3.2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Domains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_Toc296296339 \h </w:instrText>
      </w:r>
      <w:r>
        <w:rPr>
          <w:noProof/>
        </w:rPr>
      </w:r>
      <w:r>
        <w:rPr>
          <w:noProof/>
        </w:rPr>
        <w:fldChar w:fldCharType="separate"/>
      </w:r>
      <w:r w:rsidR="00561D86">
        <w:rPr>
          <w:noProof/>
        </w:rPr>
        <w:t>6</w:t>
      </w:r>
      <w:r>
        <w:rPr>
          <w:noProof/>
        </w:rPr>
        <w:fldChar w:fldCharType="end"/>
      </w:r>
    </w:p>
    <w:p w14:paraId="586717AE" w14:textId="15F196A9" w:rsidR="00610345" w:rsidRDefault="005606B9" w:rsidP="004B4B85">
      <w:pPr>
        <w:pStyle w:val="TOC4"/>
        <w:rPr>
          <w:rFonts w:cs="Courier New"/>
        </w:rPr>
      </w:pPr>
      <w:r>
        <w:rPr>
          <w:rFonts w:cs="Courier New"/>
          <w:b/>
        </w:rPr>
        <w:fldChar w:fldCharType="end"/>
      </w:r>
    </w:p>
    <w:p w14:paraId="42B20EE4" w14:textId="70B55B5A" w:rsidR="000123AB" w:rsidRDefault="000123AB" w:rsidP="000123AB">
      <w:pPr>
        <w:jc w:val="center"/>
        <w:rPr>
          <w:rFonts w:cs="Courier New"/>
          <w:b/>
          <w:sz w:val="28"/>
          <w:szCs w:val="28"/>
        </w:rPr>
      </w:pPr>
      <w:r w:rsidRPr="00456EB3">
        <w:rPr>
          <w:rFonts w:cs="Courier New"/>
          <w:b/>
          <w:sz w:val="28"/>
          <w:szCs w:val="28"/>
        </w:rPr>
        <w:t xml:space="preserve">Table of </w:t>
      </w:r>
      <w:r>
        <w:rPr>
          <w:rFonts w:cs="Courier New"/>
          <w:b/>
          <w:sz w:val="28"/>
          <w:szCs w:val="28"/>
        </w:rPr>
        <w:t>Figures</w:t>
      </w:r>
    </w:p>
    <w:p w14:paraId="2236CC55" w14:textId="77777777" w:rsidR="00237EB4" w:rsidRDefault="000123AB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237EB4">
        <w:rPr>
          <w:noProof/>
        </w:rPr>
        <w:t>Figure 1: Forest &amp; Tree Structure</w:t>
      </w:r>
      <w:r w:rsidR="00237EB4">
        <w:rPr>
          <w:noProof/>
        </w:rPr>
        <w:tab/>
      </w:r>
      <w:r w:rsidR="00237EB4">
        <w:rPr>
          <w:noProof/>
        </w:rPr>
        <w:fldChar w:fldCharType="begin"/>
      </w:r>
      <w:r w:rsidR="00237EB4">
        <w:rPr>
          <w:noProof/>
        </w:rPr>
        <w:instrText xml:space="preserve"> PAGEREF _Toc296296340 \h </w:instrText>
      </w:r>
      <w:r w:rsidR="00237EB4">
        <w:rPr>
          <w:noProof/>
        </w:rPr>
      </w:r>
      <w:r w:rsidR="00237EB4">
        <w:rPr>
          <w:noProof/>
        </w:rPr>
        <w:fldChar w:fldCharType="separate"/>
      </w:r>
      <w:r w:rsidR="00561D86">
        <w:rPr>
          <w:noProof/>
        </w:rPr>
        <w:t>6</w:t>
      </w:r>
      <w:r w:rsidR="00237EB4">
        <w:rPr>
          <w:noProof/>
        </w:rPr>
        <w:fldChar w:fldCharType="end"/>
      </w:r>
    </w:p>
    <w:p w14:paraId="17430546" w14:textId="4FA979E1" w:rsidR="00610345" w:rsidRPr="000123AB" w:rsidRDefault="000123AB" w:rsidP="000123AB">
      <w:pPr>
        <w:jc w:val="center"/>
      </w:pPr>
      <w:r>
        <w:fldChar w:fldCharType="end"/>
      </w:r>
    </w:p>
    <w:p w14:paraId="3F73C8DD" w14:textId="54691F6A" w:rsidR="000123AB" w:rsidRDefault="000123AB" w:rsidP="000123AB">
      <w:pPr>
        <w:jc w:val="center"/>
        <w:rPr>
          <w:rFonts w:cs="Courier New"/>
        </w:rPr>
      </w:pPr>
      <w:r w:rsidRPr="00456EB3">
        <w:rPr>
          <w:rFonts w:cs="Courier New"/>
          <w:b/>
          <w:sz w:val="28"/>
          <w:szCs w:val="28"/>
        </w:rPr>
        <w:t xml:space="preserve">Table of </w:t>
      </w:r>
      <w:r>
        <w:rPr>
          <w:rFonts w:cs="Courier New"/>
          <w:b/>
          <w:sz w:val="28"/>
          <w:szCs w:val="28"/>
        </w:rPr>
        <w:t>Tables</w:t>
      </w:r>
    </w:p>
    <w:p w14:paraId="71177307" w14:textId="77777777" w:rsidR="00237EB4" w:rsidRDefault="000123AB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rFonts w:cs="Courier New"/>
        </w:rPr>
        <w:fldChar w:fldCharType="begin"/>
      </w:r>
      <w:r>
        <w:rPr>
          <w:rFonts w:cs="Courier New"/>
        </w:rPr>
        <w:instrText xml:space="preserve"> TOC \c "Table" </w:instrText>
      </w:r>
      <w:r>
        <w:rPr>
          <w:rFonts w:cs="Courier New"/>
        </w:rPr>
        <w:fldChar w:fldCharType="separate"/>
      </w:r>
      <w:r w:rsidR="00237EB4">
        <w:rPr>
          <w:noProof/>
        </w:rPr>
        <w:t>Table 1: References</w:t>
      </w:r>
      <w:r w:rsidR="00237EB4">
        <w:rPr>
          <w:noProof/>
        </w:rPr>
        <w:tab/>
      </w:r>
      <w:r w:rsidR="00237EB4">
        <w:rPr>
          <w:noProof/>
        </w:rPr>
        <w:fldChar w:fldCharType="begin"/>
      </w:r>
      <w:r w:rsidR="00237EB4">
        <w:rPr>
          <w:noProof/>
        </w:rPr>
        <w:instrText xml:space="preserve"> PAGEREF _Toc296296341 \h </w:instrText>
      </w:r>
      <w:r w:rsidR="00237EB4">
        <w:rPr>
          <w:noProof/>
        </w:rPr>
      </w:r>
      <w:r w:rsidR="00237EB4">
        <w:rPr>
          <w:noProof/>
        </w:rPr>
        <w:fldChar w:fldCharType="separate"/>
      </w:r>
      <w:r w:rsidR="00561D86">
        <w:rPr>
          <w:noProof/>
        </w:rPr>
        <w:t>4</w:t>
      </w:r>
      <w:r w:rsidR="00237EB4">
        <w:rPr>
          <w:noProof/>
        </w:rPr>
        <w:fldChar w:fldCharType="end"/>
      </w:r>
    </w:p>
    <w:p w14:paraId="012E0295" w14:textId="77777777" w:rsidR="00610345" w:rsidRDefault="000123AB">
      <w:pPr>
        <w:rPr>
          <w:rFonts w:cs="Courier New"/>
        </w:rPr>
      </w:pPr>
      <w:r>
        <w:rPr>
          <w:rFonts w:cs="Courier New"/>
        </w:rPr>
        <w:fldChar w:fldCharType="end"/>
      </w:r>
    </w:p>
    <w:p w14:paraId="5D77626B" w14:textId="77777777" w:rsidR="00610345" w:rsidRDefault="00610345">
      <w:pPr>
        <w:rPr>
          <w:rFonts w:cs="Courier New"/>
        </w:rPr>
        <w:sectPr w:rsidR="00610345" w:rsidSect="002777D5"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7A31B8F" w14:textId="0251FF94" w:rsidR="007A3D36" w:rsidRDefault="00400F36" w:rsidP="00171158">
      <w:pPr>
        <w:pStyle w:val="Heading1"/>
      </w:pPr>
      <w:bookmarkStart w:id="0" w:name="_Toc296296330"/>
      <w:r w:rsidRPr="00B857A3">
        <w:t>Introduction</w:t>
      </w:r>
      <w:bookmarkEnd w:id="0"/>
    </w:p>
    <w:p w14:paraId="6AFC5123" w14:textId="1E586A63" w:rsidR="004D0386" w:rsidRDefault="008A7582" w:rsidP="00375AEE">
      <w:r>
        <w:t>The</w:t>
      </w:r>
      <w:r w:rsidR="004D0386">
        <w:t xml:space="preserve"> Detailed Design Document for the domain and project core system for the Integrated Test Manager system, defining how you</w:t>
      </w:r>
      <w:r w:rsidR="001E146F">
        <w:t xml:space="preserve"> define and structure projects using </w:t>
      </w:r>
      <w:r w:rsidR="00653717">
        <w:t>forests and</w:t>
      </w:r>
      <w:r w:rsidR="001E146F">
        <w:t xml:space="preserve"> trees</w:t>
      </w:r>
      <w:r w:rsidR="00653717">
        <w:t xml:space="preserve"> like the Windows Active Directory System</w:t>
      </w:r>
    </w:p>
    <w:p w14:paraId="1B8A7E29" w14:textId="77777777" w:rsidR="008A7582" w:rsidRPr="00375AEE" w:rsidRDefault="008A7582" w:rsidP="00375AEE"/>
    <w:p w14:paraId="4E65854B" w14:textId="03C436BF" w:rsidR="00400F36" w:rsidRDefault="00400F36" w:rsidP="007A3D36">
      <w:pPr>
        <w:pStyle w:val="Heading2"/>
      </w:pPr>
      <w:bookmarkStart w:id="1" w:name="_Toc296296331"/>
      <w:r>
        <w:t>Purpose</w:t>
      </w:r>
      <w:bookmarkEnd w:id="1"/>
    </w:p>
    <w:p w14:paraId="3764F90B" w14:textId="7FDC24C7" w:rsidR="007A3D36" w:rsidRDefault="008538CA" w:rsidP="007A3D36">
      <w:r>
        <w:t xml:space="preserve">The purpose of the </w:t>
      </w:r>
      <w:r w:rsidR="0055281C">
        <w:t>document</w:t>
      </w:r>
      <w:r>
        <w:t xml:space="preserve"> is to provide a detailed </w:t>
      </w:r>
      <w:r w:rsidR="001B3391">
        <w:t>design of the domain and project sys</w:t>
      </w:r>
      <w:r w:rsidR="008227F1">
        <w:t>tem for Integrated Test Manage</w:t>
      </w:r>
      <w:r w:rsidR="008227F1">
        <w:fldChar w:fldCharType="begin"/>
      </w:r>
      <w:r w:rsidR="008227F1">
        <w:instrText xml:space="preserve"> REF ref_1 \h </w:instrText>
      </w:r>
      <w:r w:rsidR="008227F1">
        <w:fldChar w:fldCharType="separate"/>
      </w:r>
      <w:r w:rsidR="00561D86">
        <w:rPr>
          <w:sz w:val="20"/>
          <w:szCs w:val="20"/>
        </w:rPr>
        <w:t>[1]</w:t>
      </w:r>
      <w:r w:rsidR="008227F1">
        <w:fldChar w:fldCharType="end"/>
      </w:r>
      <w:r w:rsidR="008227F1">
        <w:t>.</w:t>
      </w:r>
    </w:p>
    <w:p w14:paraId="294728B9" w14:textId="77777777" w:rsidR="0055281C" w:rsidRPr="007A3D36" w:rsidRDefault="0055281C" w:rsidP="007A3D36"/>
    <w:p w14:paraId="321B207B" w14:textId="77777777" w:rsidR="008E6D85" w:rsidRDefault="008E6D85" w:rsidP="007A3D36">
      <w:pPr>
        <w:pStyle w:val="Heading2"/>
      </w:pPr>
      <w:bookmarkStart w:id="2" w:name="_Toc296296332"/>
      <w:r w:rsidRPr="00B857A3">
        <w:t>Scope</w:t>
      </w:r>
      <w:bookmarkEnd w:id="2"/>
    </w:p>
    <w:p w14:paraId="2E97C384" w14:textId="3039573D" w:rsidR="00541897" w:rsidRDefault="00CE3931" w:rsidP="008E6D85">
      <w:r>
        <w:t>Th</w:t>
      </w:r>
      <w:r w:rsidR="00F372C6">
        <w:t xml:space="preserve">e scope of this document </w:t>
      </w:r>
      <w:r>
        <w:t>is</w:t>
      </w:r>
      <w:r w:rsidR="00F372C6">
        <w:t xml:space="preserve"> to: </w:t>
      </w:r>
    </w:p>
    <w:p w14:paraId="48E598B0" w14:textId="623CC051" w:rsidR="00AD448B" w:rsidRDefault="00F372C6" w:rsidP="00AD448B">
      <w:pPr>
        <w:pStyle w:val="ListParagraph"/>
        <w:numPr>
          <w:ilvl w:val="0"/>
          <w:numId w:val="35"/>
        </w:numPr>
      </w:pPr>
      <w:r>
        <w:t>Define the design for how projects can be grouped (domain) and a tree hierarchy structure created.</w:t>
      </w:r>
    </w:p>
    <w:p w14:paraId="4ED3179E" w14:textId="4FAACAAD" w:rsidR="00AD448B" w:rsidRDefault="00F372C6" w:rsidP="00AD448B">
      <w:pPr>
        <w:pStyle w:val="ListParagraph"/>
        <w:numPr>
          <w:ilvl w:val="0"/>
          <w:numId w:val="35"/>
        </w:numPr>
      </w:pPr>
      <w:r>
        <w:t>Define a project and how it sits within a domain.</w:t>
      </w:r>
    </w:p>
    <w:p w14:paraId="026021A4" w14:textId="77777777" w:rsidR="00CE3931" w:rsidRDefault="00CE3931" w:rsidP="008E6D85"/>
    <w:p w14:paraId="73067543" w14:textId="2BA4C49D" w:rsidR="00CE3931" w:rsidRDefault="00CE3931" w:rsidP="008E6D85">
      <w:r>
        <w:t xml:space="preserve">This </w:t>
      </w:r>
      <w:r w:rsidR="00F372C6">
        <w:t xml:space="preserve">document will </w:t>
      </w:r>
      <w:r w:rsidR="00B54078">
        <w:t>define details for both projects and domains, including making design designs.</w:t>
      </w:r>
      <w:r w:rsidR="00237EB4">
        <w:t xml:space="preserve">  This is an evolving document as features are added, modified or removed and will change.</w:t>
      </w:r>
    </w:p>
    <w:p w14:paraId="561B06D1" w14:textId="77777777" w:rsidR="00CE3931" w:rsidRDefault="00CE3931" w:rsidP="008E6D85"/>
    <w:p w14:paraId="3F851737" w14:textId="1F5EE2BD" w:rsidR="00653717" w:rsidRDefault="00653717" w:rsidP="00653717">
      <w:pPr>
        <w:pStyle w:val="Heading2"/>
      </w:pPr>
      <w:bookmarkStart w:id="3" w:name="_Toc296296333"/>
      <w:r>
        <w:t>References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653717" w:rsidRPr="00ED087B" w14:paraId="46066EC8" w14:textId="77777777" w:rsidTr="00653717">
        <w:tc>
          <w:tcPr>
            <w:tcW w:w="1242" w:type="dxa"/>
            <w:shd w:val="clear" w:color="auto" w:fill="000000"/>
          </w:tcPr>
          <w:p w14:paraId="6FD87238" w14:textId="16ABF05F" w:rsidR="00653717" w:rsidRPr="00ED087B" w:rsidRDefault="00653717" w:rsidP="006537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</w:t>
            </w:r>
          </w:p>
        </w:tc>
        <w:tc>
          <w:tcPr>
            <w:tcW w:w="7274" w:type="dxa"/>
            <w:shd w:val="clear" w:color="auto" w:fill="000000"/>
          </w:tcPr>
          <w:p w14:paraId="5DA2B4FE" w14:textId="3FB45EB3" w:rsidR="00653717" w:rsidRPr="00ED087B" w:rsidRDefault="00653717" w:rsidP="0065371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 Item</w:t>
            </w:r>
          </w:p>
        </w:tc>
      </w:tr>
      <w:tr w:rsidR="00653717" w14:paraId="7D3302A5" w14:textId="77777777" w:rsidTr="00653717">
        <w:tc>
          <w:tcPr>
            <w:tcW w:w="1242" w:type="dxa"/>
            <w:vAlign w:val="center"/>
          </w:tcPr>
          <w:p w14:paraId="7FD4C7D1" w14:textId="4A60D51A" w:rsidR="00653717" w:rsidRPr="0044258B" w:rsidRDefault="008227F1" w:rsidP="00653717">
            <w:pPr>
              <w:jc w:val="center"/>
              <w:rPr>
                <w:sz w:val="20"/>
                <w:szCs w:val="20"/>
              </w:rPr>
            </w:pPr>
            <w:bookmarkStart w:id="4" w:name="ref_1"/>
            <w:r>
              <w:rPr>
                <w:sz w:val="20"/>
                <w:szCs w:val="20"/>
              </w:rPr>
              <w:t>[</w:t>
            </w:r>
            <w:r w:rsidR="0065371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  <w:bookmarkEnd w:id="4"/>
          </w:p>
        </w:tc>
        <w:tc>
          <w:tcPr>
            <w:tcW w:w="7274" w:type="dxa"/>
          </w:tcPr>
          <w:p w14:paraId="400E49FD" w14:textId="359E8F45" w:rsidR="00653717" w:rsidRDefault="00653717" w:rsidP="00653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</w:t>
            </w:r>
            <w:proofErr w:type="spellStart"/>
            <w:r>
              <w:rPr>
                <w:sz w:val="20"/>
                <w:szCs w:val="20"/>
              </w:rPr>
              <w:t>Technet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653717">
              <w:rPr>
                <w:sz w:val="20"/>
                <w:szCs w:val="20"/>
              </w:rPr>
              <w:t>Forest: Implementation of All Trees</w:t>
            </w:r>
          </w:p>
          <w:p w14:paraId="2102A2FA" w14:textId="5EA05BC2" w:rsidR="00653717" w:rsidRPr="0044258B" w:rsidRDefault="00171158" w:rsidP="00653717">
            <w:pPr>
              <w:rPr>
                <w:sz w:val="20"/>
                <w:szCs w:val="20"/>
              </w:rPr>
            </w:pPr>
            <w:hyperlink r:id="rId13" w:history="1">
              <w:r w:rsidR="00653717" w:rsidRPr="00365002">
                <w:rPr>
                  <w:rStyle w:val="Hyperlink"/>
                  <w:sz w:val="20"/>
                  <w:szCs w:val="20"/>
                </w:rPr>
                <w:t>https://technet.microsoft.com/en-us/library/cc978004.aspx</w:t>
              </w:r>
            </w:hyperlink>
            <w:r w:rsidR="00653717">
              <w:rPr>
                <w:sz w:val="20"/>
                <w:szCs w:val="20"/>
              </w:rPr>
              <w:t xml:space="preserve"> </w:t>
            </w:r>
          </w:p>
        </w:tc>
      </w:tr>
    </w:tbl>
    <w:p w14:paraId="61887AE4" w14:textId="3E632C49" w:rsidR="00653717" w:rsidRDefault="00653717" w:rsidP="00653717">
      <w:pPr>
        <w:pStyle w:val="Caption"/>
        <w:jc w:val="center"/>
      </w:pPr>
      <w:bookmarkStart w:id="5" w:name="_Toc286077150"/>
      <w:bookmarkStart w:id="6" w:name="_Toc2962963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61D86">
        <w:rPr>
          <w:noProof/>
        </w:rPr>
        <w:t>1</w:t>
      </w:r>
      <w:r>
        <w:fldChar w:fldCharType="end"/>
      </w:r>
      <w:r>
        <w:t>: Reference</w:t>
      </w:r>
      <w:bookmarkEnd w:id="5"/>
      <w:r>
        <w:t>s</w:t>
      </w:r>
      <w:bookmarkEnd w:id="6"/>
    </w:p>
    <w:p w14:paraId="6C2F9253" w14:textId="3F9CD11C" w:rsidR="0055281C" w:rsidRDefault="00653717" w:rsidP="008E6D85">
      <w:r>
        <w:tab/>
      </w:r>
    </w:p>
    <w:p w14:paraId="35D887F3" w14:textId="77777777" w:rsidR="008E6D85" w:rsidRDefault="008E6D85" w:rsidP="007A3D36">
      <w:pPr>
        <w:pStyle w:val="Heading2"/>
      </w:pPr>
      <w:bookmarkStart w:id="7" w:name="_Toc296296334"/>
      <w:r>
        <w:t>Abbreviations</w:t>
      </w:r>
      <w:bookmarkEnd w:id="7"/>
    </w:p>
    <w:p w14:paraId="14D1176F" w14:textId="469C3B20" w:rsidR="007B3996" w:rsidRDefault="007B3996" w:rsidP="007B3996">
      <w:pPr>
        <w:pStyle w:val="Abbreviations"/>
      </w:pPr>
      <w:r>
        <w:t>FQPN</w:t>
      </w:r>
      <w:r>
        <w:tab/>
        <w:t>Fully Qualified Project Name</w:t>
      </w:r>
    </w:p>
    <w:p w14:paraId="0FEFFCDF" w14:textId="192FE947" w:rsidR="00C6371E" w:rsidRDefault="005073B3" w:rsidP="00CE3931">
      <w:pPr>
        <w:pStyle w:val="Abbreviations"/>
      </w:pPr>
      <w:r>
        <w:t>TDD</w:t>
      </w:r>
      <w:r w:rsidR="00CE3931">
        <w:tab/>
      </w:r>
      <w:r>
        <w:t>Test Driven Development</w:t>
      </w:r>
    </w:p>
    <w:p w14:paraId="3374465E" w14:textId="77777777" w:rsidR="007B3996" w:rsidRDefault="007B3996" w:rsidP="00171158">
      <w:pPr>
        <w:pStyle w:val="Heading1"/>
        <w:sectPr w:rsidR="007B3996" w:rsidSect="00AA12CB">
          <w:footerReference w:type="default" r:id="rId14"/>
          <w:footerReference w:type="first" r:id="rId15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B870A75" w14:textId="6FD758BD" w:rsidR="004F7EA8" w:rsidRPr="004F7EA8" w:rsidRDefault="00771CC6" w:rsidP="00171158">
      <w:pPr>
        <w:pStyle w:val="Heading1"/>
      </w:pPr>
      <w:bookmarkStart w:id="8" w:name="_Toc296296335"/>
      <w:r>
        <w:t>U</w:t>
      </w:r>
      <w:bookmarkStart w:id="9" w:name="_GoBack"/>
      <w:bookmarkEnd w:id="9"/>
      <w:r>
        <w:t xml:space="preserve">se </w:t>
      </w:r>
      <w:r w:rsidR="00D53D57">
        <w:t>Stories</w:t>
      </w:r>
      <w:bookmarkEnd w:id="8"/>
    </w:p>
    <w:p w14:paraId="04CB2EEB" w14:textId="07C7F251" w:rsidR="005215E5" w:rsidRDefault="00D53D57" w:rsidP="00B436AF">
      <w:pPr>
        <w:pStyle w:val="Heading2"/>
      </w:pPr>
      <w:bookmarkStart w:id="10" w:name="_Toc296296336"/>
      <w:r>
        <w:t>Domain System</w:t>
      </w:r>
      <w:bookmarkEnd w:id="10"/>
    </w:p>
    <w:p w14:paraId="6110D109" w14:textId="6EA0DCC2" w:rsidR="005073B3" w:rsidRDefault="00A54D13" w:rsidP="00B436AF">
      <w:bookmarkStart w:id="11" w:name="US_DomSys_01"/>
      <w:r>
        <w:t>US.DomSys.01</w:t>
      </w:r>
      <w:bookmarkEnd w:id="11"/>
      <w:r>
        <w:t xml:space="preserve"> - </w:t>
      </w:r>
      <w:r w:rsidR="005073B3">
        <w:t>As a</w:t>
      </w:r>
      <w:r w:rsidR="009030E2">
        <w:t xml:space="preserve"> user with</w:t>
      </w:r>
      <w:r w:rsidR="005073B3">
        <w:t xml:space="preserve"> System Administrator</w:t>
      </w:r>
      <w:r w:rsidR="009030E2">
        <w:t xml:space="preserve"> privileges I want to create a </w:t>
      </w:r>
      <w:r w:rsidR="005073B3">
        <w:t xml:space="preserve">project </w:t>
      </w:r>
      <w:r>
        <w:t>container (domain) so that projects or sub-domains can be created.</w:t>
      </w:r>
    </w:p>
    <w:p w14:paraId="136B2C7F" w14:textId="77777777" w:rsidR="005073B3" w:rsidRDefault="005073B3" w:rsidP="00B436AF"/>
    <w:p w14:paraId="4E98B632" w14:textId="1E597DC6" w:rsidR="005215E5" w:rsidRDefault="005215E5" w:rsidP="005215E5">
      <w:bookmarkStart w:id="12" w:name="US_DomSys_02"/>
      <w:r>
        <w:t>US.DomSys.02</w:t>
      </w:r>
      <w:bookmarkEnd w:id="12"/>
      <w:r>
        <w:t xml:space="preserve"> - As a user with System Administrator privileges I want to create a top-level project container (domain) so that it acts as the root of the domain tree.</w:t>
      </w:r>
    </w:p>
    <w:p w14:paraId="04143981" w14:textId="77777777" w:rsidR="005215E5" w:rsidRDefault="005215E5" w:rsidP="005215E5"/>
    <w:p w14:paraId="2F44F914" w14:textId="2563A435" w:rsidR="005215E5" w:rsidRDefault="005215E5" w:rsidP="005215E5">
      <w:bookmarkStart w:id="13" w:name="US_DomSys_03"/>
      <w:r>
        <w:t>US.DomSys.03</w:t>
      </w:r>
      <w:bookmarkEnd w:id="13"/>
      <w:r>
        <w:t xml:space="preserve"> - As a user with System Administrator privileges I want to disallow the top-level project container (domain) from being deleted so that the domain integrity remains as it acts as the root of the domain tree.</w:t>
      </w:r>
    </w:p>
    <w:p w14:paraId="0D85519D" w14:textId="77777777" w:rsidR="005215E5" w:rsidRDefault="005215E5" w:rsidP="00B436AF"/>
    <w:p w14:paraId="5724D864" w14:textId="4EFEAE2A" w:rsidR="00B436AF" w:rsidRPr="00B8090F" w:rsidRDefault="005215E5" w:rsidP="007A3D36">
      <w:r>
        <w:t>US.DomSys.04</w:t>
      </w:r>
      <w:r w:rsidR="009030E2">
        <w:t xml:space="preserve"> - As a user with System Administrator privileges I want to delete a project container (domain) so that the domain and any projects or sub-domains under it are also deleted.</w:t>
      </w:r>
    </w:p>
    <w:p w14:paraId="56C29BEE" w14:textId="77777777" w:rsidR="0098714D" w:rsidRDefault="0098714D" w:rsidP="0098714D"/>
    <w:p w14:paraId="53B61C67" w14:textId="2A92F5DB" w:rsidR="00567BFD" w:rsidRDefault="005215E5" w:rsidP="00567BFD">
      <w:r>
        <w:t>US.DomSys.05</w:t>
      </w:r>
      <w:r w:rsidR="00567BFD">
        <w:t xml:space="preserve"> - As a user with </w:t>
      </w:r>
      <w:r w:rsidR="00913E23">
        <w:t>Project Manager</w:t>
      </w:r>
      <w:r w:rsidR="00567BFD">
        <w:t xml:space="preserve"> privileges I want to create a project so that I can create a project within the selected domain context.</w:t>
      </w:r>
    </w:p>
    <w:p w14:paraId="0FE15CE9" w14:textId="77777777" w:rsidR="00567BFD" w:rsidRDefault="00567BFD" w:rsidP="0098714D"/>
    <w:p w14:paraId="1D63E183" w14:textId="74A70CC8" w:rsidR="00567BFD" w:rsidRDefault="00567BFD" w:rsidP="0098714D">
      <w:r>
        <w:t>US.DomSys.0</w:t>
      </w:r>
      <w:r w:rsidR="005215E5">
        <w:t>6</w:t>
      </w:r>
      <w:r>
        <w:t xml:space="preserve"> - As a user with </w:t>
      </w:r>
      <w:r w:rsidR="00913E23">
        <w:t xml:space="preserve">Project Manager </w:t>
      </w:r>
      <w:r>
        <w:t>privileges I want to delete a project</w:t>
      </w:r>
      <w:r w:rsidR="00913E23">
        <w:t xml:space="preserve"> </w:t>
      </w:r>
      <w:r>
        <w:t xml:space="preserve">so that </w:t>
      </w:r>
      <w:r w:rsidR="00913E23">
        <w:t>I can remove the project and any data relating to it.</w:t>
      </w:r>
    </w:p>
    <w:p w14:paraId="0C4945D1" w14:textId="77777777" w:rsidR="00F940A7" w:rsidRDefault="00F940A7" w:rsidP="007B3996"/>
    <w:p w14:paraId="74421FD8" w14:textId="77777777" w:rsidR="005215E5" w:rsidRDefault="005215E5" w:rsidP="007B3996"/>
    <w:p w14:paraId="720818A6" w14:textId="77777777" w:rsidR="00F940A7" w:rsidRDefault="00F940A7" w:rsidP="007B3996"/>
    <w:p w14:paraId="3BA67B36" w14:textId="77777777" w:rsidR="00F940A7" w:rsidRDefault="00F940A7" w:rsidP="007B3996"/>
    <w:p w14:paraId="0B4B7CA6" w14:textId="7CDD0914" w:rsidR="00101937" w:rsidRDefault="00101937" w:rsidP="007B3996"/>
    <w:p w14:paraId="6E240B39" w14:textId="77777777" w:rsidR="00101937" w:rsidRPr="00101937" w:rsidRDefault="00101937" w:rsidP="00101937"/>
    <w:p w14:paraId="6C416B8D" w14:textId="77777777" w:rsidR="00101937" w:rsidRPr="00101937" w:rsidRDefault="00101937" w:rsidP="00101937"/>
    <w:p w14:paraId="231F1CE3" w14:textId="77777777" w:rsidR="00101937" w:rsidRPr="00101937" w:rsidRDefault="00101937" w:rsidP="00101937"/>
    <w:p w14:paraId="5D1E1BAC" w14:textId="77777777" w:rsidR="00101937" w:rsidRPr="00101937" w:rsidRDefault="00101937" w:rsidP="00101937"/>
    <w:p w14:paraId="332DE9E4" w14:textId="77777777" w:rsidR="00101937" w:rsidRPr="00101937" w:rsidRDefault="00101937" w:rsidP="00101937"/>
    <w:p w14:paraId="5D01438A" w14:textId="77777777" w:rsidR="00101937" w:rsidRPr="00101937" w:rsidRDefault="00101937" w:rsidP="00101937"/>
    <w:p w14:paraId="62C4BDC8" w14:textId="77777777" w:rsidR="00101937" w:rsidRPr="00101937" w:rsidRDefault="00101937" w:rsidP="00101937"/>
    <w:p w14:paraId="26202EB0" w14:textId="77777777" w:rsidR="00101937" w:rsidRPr="00101937" w:rsidRDefault="00101937" w:rsidP="00101937"/>
    <w:p w14:paraId="4A04260A" w14:textId="77777777" w:rsidR="00101937" w:rsidRPr="00101937" w:rsidRDefault="00101937" w:rsidP="00101937"/>
    <w:p w14:paraId="185F58AF" w14:textId="77777777" w:rsidR="00101937" w:rsidRPr="00101937" w:rsidRDefault="00101937" w:rsidP="00101937"/>
    <w:p w14:paraId="6E79F24A" w14:textId="77777777" w:rsidR="00101937" w:rsidRPr="00101937" w:rsidRDefault="00101937" w:rsidP="00101937"/>
    <w:p w14:paraId="563F61CB" w14:textId="77777777" w:rsidR="00101937" w:rsidRPr="00101937" w:rsidRDefault="00101937" w:rsidP="00101937"/>
    <w:p w14:paraId="4AFD3DAF" w14:textId="77777777" w:rsidR="00101937" w:rsidRPr="00101937" w:rsidRDefault="00101937" w:rsidP="00101937"/>
    <w:p w14:paraId="211807FF" w14:textId="77777777" w:rsidR="00101937" w:rsidRPr="00101937" w:rsidRDefault="00101937" w:rsidP="00101937"/>
    <w:p w14:paraId="0284AF76" w14:textId="77777777" w:rsidR="00101937" w:rsidRPr="00101937" w:rsidRDefault="00101937" w:rsidP="00101937"/>
    <w:p w14:paraId="7A20EAD8" w14:textId="77777777" w:rsidR="00101937" w:rsidRPr="00101937" w:rsidRDefault="00101937" w:rsidP="00101937"/>
    <w:p w14:paraId="7C29E3EC" w14:textId="77777777" w:rsidR="00101937" w:rsidRPr="00101937" w:rsidRDefault="00101937" w:rsidP="00101937"/>
    <w:p w14:paraId="6EAEFCA8" w14:textId="77777777" w:rsidR="00101937" w:rsidRPr="00101937" w:rsidRDefault="00101937" w:rsidP="00101937"/>
    <w:p w14:paraId="3A57AF7B" w14:textId="77777777" w:rsidR="00101937" w:rsidRPr="00101937" w:rsidRDefault="00101937" w:rsidP="00101937"/>
    <w:p w14:paraId="46B2328F" w14:textId="37F6AE61" w:rsidR="00101937" w:rsidRDefault="00101937" w:rsidP="00101937"/>
    <w:p w14:paraId="0D8C93FC" w14:textId="77777777" w:rsidR="00515CCE" w:rsidRPr="00101937" w:rsidRDefault="00515CCE" w:rsidP="00101937">
      <w:pPr>
        <w:sectPr w:rsidR="00515CCE" w:rsidRPr="00101937" w:rsidSect="00AA12CB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92B4701" w14:textId="74066B47" w:rsidR="00F940A7" w:rsidRDefault="00515CCE" w:rsidP="00171158">
      <w:pPr>
        <w:pStyle w:val="Heading1"/>
      </w:pPr>
      <w:bookmarkStart w:id="14" w:name="_Toc296296337"/>
      <w:r>
        <w:t>Design</w:t>
      </w:r>
      <w:bookmarkEnd w:id="14"/>
    </w:p>
    <w:p w14:paraId="6E4119C1" w14:textId="44CCBC82" w:rsidR="00232BE7" w:rsidRPr="00232BE7" w:rsidRDefault="00232BE7" w:rsidP="00232BE7">
      <w:r>
        <w:t>A domain will structure</w:t>
      </w:r>
      <w:r w:rsidR="00475B6D">
        <w:t xml:space="preserve">d as a tree, </w:t>
      </w:r>
      <w:r w:rsidR="008B1BA2">
        <w:t>a project can sit anywhere within it.  The project with the full dotted domain name</w:t>
      </w:r>
      <w:r w:rsidR="007B3996">
        <w:t xml:space="preserve"> (e.g. toplevel.subdomain\project) is called the fully qualified project name (FQPN).</w:t>
      </w:r>
    </w:p>
    <w:p w14:paraId="3EC67600" w14:textId="77777777" w:rsidR="00101937" w:rsidRPr="00101937" w:rsidRDefault="00101937" w:rsidP="00101937"/>
    <w:p w14:paraId="45808F84" w14:textId="77777777" w:rsidR="00101937" w:rsidRDefault="00101937" w:rsidP="00101937">
      <w:pPr>
        <w:jc w:val="center"/>
      </w:pPr>
      <w:r w:rsidRPr="00515CCE">
        <w:drawing>
          <wp:inline distT="0" distB="0" distL="0" distR="0" wp14:anchorId="7BE4B09A" wp14:editId="0F58050D">
            <wp:extent cx="2400300" cy="1993164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9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A556" w14:textId="0FA77C91" w:rsidR="00101937" w:rsidRDefault="00101937" w:rsidP="0079385F">
      <w:pPr>
        <w:jc w:val="center"/>
      </w:pPr>
      <w:bookmarkStart w:id="15" w:name="_Toc296296340"/>
      <w:r w:rsidRPr="007D12B9">
        <w:t xml:space="preserve">Figure </w:t>
      </w:r>
      <w:r w:rsidRPr="007D12B9">
        <w:fldChar w:fldCharType="begin"/>
      </w:r>
      <w:r w:rsidRPr="007D12B9">
        <w:instrText xml:space="preserve"> SEQ Figure \* ARABIC </w:instrText>
      </w:r>
      <w:r w:rsidRPr="007D12B9">
        <w:fldChar w:fldCharType="separate"/>
      </w:r>
      <w:r w:rsidR="00561D86">
        <w:rPr>
          <w:noProof/>
        </w:rPr>
        <w:t>1</w:t>
      </w:r>
      <w:r w:rsidRPr="007D12B9">
        <w:fldChar w:fldCharType="end"/>
      </w:r>
      <w:r w:rsidRPr="007D12B9">
        <w:t>: Forest &amp; Tree Structure</w:t>
      </w:r>
      <w:bookmarkEnd w:id="15"/>
    </w:p>
    <w:p w14:paraId="27627B47" w14:textId="77777777" w:rsidR="0079385F" w:rsidRPr="00101937" w:rsidRDefault="0079385F" w:rsidP="0079385F">
      <w:pPr>
        <w:jc w:val="center"/>
      </w:pPr>
    </w:p>
    <w:p w14:paraId="7AF1DBE8" w14:textId="278BF947" w:rsidR="00515CCE" w:rsidRDefault="00101937" w:rsidP="00101937">
      <w:pPr>
        <w:pStyle w:val="Heading2"/>
      </w:pPr>
      <w:bookmarkStart w:id="16" w:name="_Toc296296338"/>
      <w:r>
        <w:t>Top-Level Object</w:t>
      </w:r>
      <w:bookmarkEnd w:id="16"/>
    </w:p>
    <w:p w14:paraId="00CF30B3" w14:textId="091C8BD0" w:rsidR="00101937" w:rsidRDefault="00101937" w:rsidP="00101937">
      <w:r>
        <w:t xml:space="preserve">All instances </w:t>
      </w:r>
      <w:r w:rsidR="00DD47A6">
        <w:t>of Integrated Test Manager require a top-level level object to be created when the instance is installed.  The purpose for the top-level object is root of the domain tree; also user permissions defaults are ready from it if no permissions are assigned further up the domain tree or for a specific project</w:t>
      </w:r>
      <w:r w:rsidR="0027692A">
        <w:t>. [</w:t>
      </w:r>
      <w:r w:rsidR="0027692A">
        <w:fldChar w:fldCharType="begin"/>
      </w:r>
      <w:r w:rsidR="0027692A">
        <w:instrText xml:space="preserve"> REF US_DomSys_02 \h </w:instrText>
      </w:r>
      <w:r w:rsidR="0027692A">
        <w:fldChar w:fldCharType="separate"/>
      </w:r>
      <w:r w:rsidR="00561D86">
        <w:t>US.DomSys.02</w:t>
      </w:r>
      <w:r w:rsidR="0027692A">
        <w:fldChar w:fldCharType="end"/>
      </w:r>
      <w:r w:rsidR="0027692A">
        <w:t>]</w:t>
      </w:r>
    </w:p>
    <w:p w14:paraId="0472A384" w14:textId="77777777" w:rsidR="00DD47A6" w:rsidRDefault="00DD47A6" w:rsidP="00101937"/>
    <w:p w14:paraId="05C434CB" w14:textId="6D16732E" w:rsidR="00DD47A6" w:rsidRPr="00101937" w:rsidRDefault="00DD47A6" w:rsidP="00101937">
      <w:r>
        <w:t xml:space="preserve">Projects (e.g. Project #1) or </w:t>
      </w:r>
      <w:r w:rsidR="00A275E8">
        <w:t>sub domain can be created under the top-level object.  Once created, it cannot be deleted, although it can be modified.</w:t>
      </w:r>
      <w:r w:rsidR="0027692A">
        <w:t xml:space="preserve"> [</w:t>
      </w:r>
      <w:r w:rsidR="0027692A">
        <w:fldChar w:fldCharType="begin"/>
      </w:r>
      <w:r w:rsidR="0027692A">
        <w:instrText xml:space="preserve"> REF US_DomSys_03 \h </w:instrText>
      </w:r>
      <w:r w:rsidR="0027692A">
        <w:fldChar w:fldCharType="separate"/>
      </w:r>
      <w:r w:rsidR="00561D86">
        <w:t>US.DomSys.03</w:t>
      </w:r>
      <w:r w:rsidR="0027692A">
        <w:fldChar w:fldCharType="end"/>
      </w:r>
      <w:r w:rsidR="0027692A">
        <w:t>]</w:t>
      </w:r>
    </w:p>
    <w:p w14:paraId="0D147A02" w14:textId="77777777" w:rsidR="00515CCE" w:rsidRDefault="00515CCE" w:rsidP="00515CCE"/>
    <w:p w14:paraId="1C649F0A" w14:textId="0858291A" w:rsidR="00B75005" w:rsidRDefault="00B75005" w:rsidP="00515CCE">
      <w:r>
        <w:t xml:space="preserve">As the top-level is a domain object, the rules </w:t>
      </w:r>
      <w:r w:rsidR="005701F3">
        <w:t>are the same as</w:t>
      </w:r>
      <w:r>
        <w:t xml:space="preserve"> a domain</w:t>
      </w:r>
      <w:r w:rsidR="005701F3">
        <w:t xml:space="preserve"> (see below).</w:t>
      </w:r>
    </w:p>
    <w:p w14:paraId="678E2293" w14:textId="77777777" w:rsidR="005701F3" w:rsidRDefault="005701F3" w:rsidP="00515CCE"/>
    <w:p w14:paraId="7CD19776" w14:textId="114DAA45" w:rsidR="00F940A7" w:rsidRDefault="0027692A" w:rsidP="0027692A">
      <w:pPr>
        <w:pStyle w:val="Heading2"/>
      </w:pPr>
      <w:bookmarkStart w:id="17" w:name="_Toc296296339"/>
      <w:r>
        <w:t>Domains</w:t>
      </w:r>
      <w:bookmarkEnd w:id="17"/>
    </w:p>
    <w:p w14:paraId="32DE1773" w14:textId="1E6123CF" w:rsidR="0003164A" w:rsidRDefault="009935C1" w:rsidP="0098714D">
      <w:r>
        <w:t xml:space="preserve">A domain is a container that can holder either projects or domains.  A newly created domain cannot have a project as its parent. </w:t>
      </w:r>
      <w:r>
        <w:t>[</w:t>
      </w:r>
      <w:r>
        <w:fldChar w:fldCharType="begin"/>
      </w:r>
      <w:r>
        <w:instrText xml:space="preserve"> REF US_DomSys_01 \h </w:instrText>
      </w:r>
      <w:r>
        <w:fldChar w:fldCharType="separate"/>
      </w:r>
      <w:r w:rsidR="00561D86">
        <w:t>US.DomSys.01</w:t>
      </w:r>
      <w:r>
        <w:fldChar w:fldCharType="end"/>
      </w:r>
      <w:r>
        <w:t>]</w:t>
      </w:r>
    </w:p>
    <w:p w14:paraId="528E74DB" w14:textId="77777777" w:rsidR="0079385F" w:rsidRDefault="0079385F" w:rsidP="0098714D"/>
    <w:p w14:paraId="0A952553" w14:textId="203A8BEC" w:rsidR="0087400E" w:rsidRDefault="0087400E" w:rsidP="0098714D">
      <w:r>
        <w:t>The following rules apply for the name of a domain:</w:t>
      </w:r>
    </w:p>
    <w:p w14:paraId="4A544EB3" w14:textId="77777777" w:rsidR="0087400E" w:rsidRDefault="0087400E" w:rsidP="0079385F">
      <w:pPr>
        <w:pStyle w:val="ListParagraph"/>
        <w:numPr>
          <w:ilvl w:val="0"/>
          <w:numId w:val="35"/>
        </w:numPr>
      </w:pPr>
      <w:r>
        <w:t>The</w:t>
      </w:r>
      <w:r w:rsidR="0079385F">
        <w:t xml:space="preserve"> name</w:t>
      </w:r>
      <w:r>
        <w:t xml:space="preserve"> has to be a minimum of 1 character and a maximum of 100.</w:t>
      </w:r>
    </w:p>
    <w:p w14:paraId="7DCC8CD8" w14:textId="77777777" w:rsidR="0087400E" w:rsidRDefault="0087400E" w:rsidP="0079385F">
      <w:pPr>
        <w:pStyle w:val="ListParagraph"/>
        <w:numPr>
          <w:ilvl w:val="0"/>
          <w:numId w:val="35"/>
        </w:numPr>
      </w:pPr>
      <w:r>
        <w:t>Name can consist of:</w:t>
      </w:r>
    </w:p>
    <w:p w14:paraId="077F7782" w14:textId="45C92CED" w:rsidR="0087400E" w:rsidRDefault="0087400E" w:rsidP="0087400E">
      <w:pPr>
        <w:pStyle w:val="ListParagraph"/>
        <w:numPr>
          <w:ilvl w:val="1"/>
          <w:numId w:val="35"/>
        </w:numPr>
      </w:pPr>
      <w:r>
        <w:t>Alphabetical characters (A-Z)</w:t>
      </w:r>
    </w:p>
    <w:p w14:paraId="6DF8038A" w14:textId="7EE20EE9" w:rsidR="0087400E" w:rsidRDefault="0087400E" w:rsidP="0087400E">
      <w:pPr>
        <w:pStyle w:val="ListParagraph"/>
        <w:numPr>
          <w:ilvl w:val="1"/>
          <w:numId w:val="35"/>
        </w:numPr>
      </w:pPr>
      <w:r>
        <w:t>N</w:t>
      </w:r>
      <w:r w:rsidR="0079385F" w:rsidRPr="000E1F6C">
        <w:t>umeric chara</w:t>
      </w:r>
      <w:r>
        <w:t>cters (0-9)</w:t>
      </w:r>
    </w:p>
    <w:p w14:paraId="412524F3" w14:textId="77777777" w:rsidR="0087400E" w:rsidRDefault="0087400E" w:rsidP="0087400E">
      <w:pPr>
        <w:pStyle w:val="ListParagraph"/>
        <w:numPr>
          <w:ilvl w:val="1"/>
          <w:numId w:val="35"/>
        </w:numPr>
      </w:pPr>
      <w:r>
        <w:t>M</w:t>
      </w:r>
      <w:r w:rsidR="0079385F">
        <w:t xml:space="preserve">inus sign (-) </w:t>
      </w:r>
    </w:p>
    <w:p w14:paraId="31215D74" w14:textId="1F50A325" w:rsidR="0079385F" w:rsidRDefault="0087400E" w:rsidP="0098714D">
      <w:pPr>
        <w:pStyle w:val="ListParagraph"/>
        <w:numPr>
          <w:ilvl w:val="1"/>
          <w:numId w:val="35"/>
        </w:numPr>
      </w:pPr>
      <w:r>
        <w:t>Period (.) -</w:t>
      </w:r>
      <w:r w:rsidR="0079385F">
        <w:t xml:space="preserve"> as lo</w:t>
      </w:r>
      <w:r>
        <w:t>ng it’s not the first character</w:t>
      </w:r>
    </w:p>
    <w:p w14:paraId="4667E931" w14:textId="6D6E96FF" w:rsidR="00AB444E" w:rsidRDefault="00AB444E" w:rsidP="0098714D">
      <w:pPr>
        <w:pStyle w:val="ListParagraph"/>
        <w:numPr>
          <w:ilvl w:val="0"/>
          <w:numId w:val="35"/>
        </w:numPr>
      </w:pPr>
      <w:r>
        <w:t>The n</w:t>
      </w:r>
      <w:r w:rsidR="0087400E">
        <w:t>ame</w:t>
      </w:r>
      <w:r>
        <w:t xml:space="preserve"> is case insensitive</w:t>
      </w:r>
    </w:p>
    <w:p w14:paraId="680AF5EB" w14:textId="0BB45036" w:rsidR="0079385F" w:rsidRDefault="00AB444E" w:rsidP="0098714D">
      <w:pPr>
        <w:pStyle w:val="ListParagraph"/>
        <w:numPr>
          <w:ilvl w:val="0"/>
          <w:numId w:val="35"/>
        </w:numPr>
        <w:sectPr w:rsidR="0079385F" w:rsidSect="00AA12CB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t xml:space="preserve">Has to be unique within the FPQN, for example you can’t have 2 domains called ‘test1’ contained within toplevel.subdomain. </w:t>
      </w:r>
    </w:p>
    <w:p w14:paraId="2BD21D20" w14:textId="3E3C8599" w:rsidR="000E1F6C" w:rsidRDefault="0003164A" w:rsidP="0098714D">
      <w:r>
        <w:t>The following characters are not permitted in the domain name: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3164A" w14:paraId="61BBBDDC" w14:textId="77777777" w:rsidTr="00237EB4">
        <w:tc>
          <w:tcPr>
            <w:tcW w:w="2838" w:type="dxa"/>
          </w:tcPr>
          <w:p w14:paraId="39593B7D" w14:textId="3AD39568" w:rsidR="0003164A" w:rsidRDefault="003773A6" w:rsidP="0098714D">
            <w:r>
              <w:t>Ampersand (&amp;)</w:t>
            </w:r>
          </w:p>
        </w:tc>
        <w:tc>
          <w:tcPr>
            <w:tcW w:w="2839" w:type="dxa"/>
          </w:tcPr>
          <w:p w14:paraId="2F4C0BF8" w14:textId="5018505E" w:rsidR="0003164A" w:rsidRDefault="003773A6" w:rsidP="0098714D">
            <w:r>
              <w:t>Apostrophe (')</w:t>
            </w:r>
          </w:p>
        </w:tc>
        <w:tc>
          <w:tcPr>
            <w:tcW w:w="2839" w:type="dxa"/>
          </w:tcPr>
          <w:p w14:paraId="1373EF9B" w14:textId="3D564FF4" w:rsidR="0003164A" w:rsidRDefault="003773A6" w:rsidP="0098714D">
            <w:r>
              <w:t>Asterisk (*)</w:t>
            </w:r>
          </w:p>
        </w:tc>
      </w:tr>
      <w:tr w:rsidR="003773A6" w14:paraId="0DF9F677" w14:textId="77777777" w:rsidTr="00237EB4">
        <w:tc>
          <w:tcPr>
            <w:tcW w:w="2838" w:type="dxa"/>
          </w:tcPr>
          <w:p w14:paraId="5EFB1013" w14:textId="2F5ABD4E" w:rsidR="003773A6" w:rsidRDefault="003773A6" w:rsidP="0098714D">
            <w:r w:rsidRPr="00B210A7">
              <w:t>At sign (@)</w:t>
            </w:r>
          </w:p>
        </w:tc>
        <w:tc>
          <w:tcPr>
            <w:tcW w:w="2839" w:type="dxa"/>
          </w:tcPr>
          <w:p w14:paraId="60A4A1FC" w14:textId="647A2D27" w:rsidR="003773A6" w:rsidRDefault="003773A6" w:rsidP="0098714D">
            <w:r>
              <w:t>Backslash (\)</w:t>
            </w:r>
          </w:p>
        </w:tc>
        <w:tc>
          <w:tcPr>
            <w:tcW w:w="2839" w:type="dxa"/>
          </w:tcPr>
          <w:p w14:paraId="26E72EC5" w14:textId="5E2EF3AA" w:rsidR="003773A6" w:rsidRDefault="003773A6" w:rsidP="0098714D">
            <w:r>
              <w:t>Braces ({})</w:t>
            </w:r>
          </w:p>
        </w:tc>
      </w:tr>
      <w:tr w:rsidR="003773A6" w14:paraId="79E1C129" w14:textId="77777777" w:rsidTr="00237EB4">
        <w:tc>
          <w:tcPr>
            <w:tcW w:w="2838" w:type="dxa"/>
          </w:tcPr>
          <w:p w14:paraId="2B74075F" w14:textId="12CFA793" w:rsidR="003773A6" w:rsidRDefault="003773A6" w:rsidP="0098714D">
            <w:r w:rsidRPr="003A6DB7">
              <w:t>Caret (^)</w:t>
            </w:r>
          </w:p>
        </w:tc>
        <w:tc>
          <w:tcPr>
            <w:tcW w:w="2839" w:type="dxa"/>
          </w:tcPr>
          <w:p w14:paraId="1D4B9F8E" w14:textId="49C8E567" w:rsidR="003773A6" w:rsidRDefault="003773A6" w:rsidP="0098714D">
            <w:r w:rsidRPr="00896074">
              <w:t>Colon (:)</w:t>
            </w:r>
          </w:p>
        </w:tc>
        <w:tc>
          <w:tcPr>
            <w:tcW w:w="2839" w:type="dxa"/>
          </w:tcPr>
          <w:p w14:paraId="7934CE78" w14:textId="42AF5FC2" w:rsidR="003773A6" w:rsidRDefault="003773A6" w:rsidP="0098714D">
            <w:r w:rsidRPr="00896074">
              <w:t>Comma (,)</w:t>
            </w:r>
          </w:p>
        </w:tc>
      </w:tr>
      <w:tr w:rsidR="003773A6" w14:paraId="6FC50DB1" w14:textId="77777777" w:rsidTr="00237EB4">
        <w:tc>
          <w:tcPr>
            <w:tcW w:w="2838" w:type="dxa"/>
          </w:tcPr>
          <w:p w14:paraId="17A12D36" w14:textId="7CAD5C89" w:rsidR="003773A6" w:rsidRDefault="003773A6" w:rsidP="003773A6">
            <w:r w:rsidRPr="003A6DB7">
              <w:t>Dollar ($)</w:t>
            </w:r>
          </w:p>
        </w:tc>
        <w:tc>
          <w:tcPr>
            <w:tcW w:w="2839" w:type="dxa"/>
          </w:tcPr>
          <w:p w14:paraId="1D5035EE" w14:textId="7D5A88D3" w:rsidR="003773A6" w:rsidRDefault="003773A6" w:rsidP="003773A6">
            <w:r>
              <w:t>E</w:t>
            </w:r>
            <w:r w:rsidRPr="00B210A7">
              <w:t>xclamation (!)</w:t>
            </w:r>
          </w:p>
        </w:tc>
        <w:tc>
          <w:tcPr>
            <w:tcW w:w="2839" w:type="dxa"/>
          </w:tcPr>
          <w:p w14:paraId="29319F9D" w14:textId="001FB7D2" w:rsidR="003773A6" w:rsidRDefault="003773A6" w:rsidP="0098714D">
            <w:r>
              <w:t>Forward Slash (/)</w:t>
            </w:r>
          </w:p>
        </w:tc>
      </w:tr>
      <w:tr w:rsidR="003773A6" w14:paraId="787BAAB9" w14:textId="77777777" w:rsidTr="00237EB4">
        <w:tc>
          <w:tcPr>
            <w:tcW w:w="2838" w:type="dxa"/>
          </w:tcPr>
          <w:p w14:paraId="504C6700" w14:textId="63552C52" w:rsidR="003773A6" w:rsidRDefault="003773A6" w:rsidP="0098714D">
            <w:r>
              <w:t>Greater than sign (&gt;)</w:t>
            </w:r>
          </w:p>
        </w:tc>
        <w:tc>
          <w:tcPr>
            <w:tcW w:w="2839" w:type="dxa"/>
          </w:tcPr>
          <w:p w14:paraId="1E18595F" w14:textId="0C478D87" w:rsidR="003773A6" w:rsidRDefault="003773A6" w:rsidP="0098714D">
            <w:r>
              <w:t xml:space="preserve">Hash </w:t>
            </w:r>
            <w:r w:rsidRPr="00B210A7">
              <w:t>(#)</w:t>
            </w:r>
          </w:p>
        </w:tc>
        <w:tc>
          <w:tcPr>
            <w:tcW w:w="2839" w:type="dxa"/>
          </w:tcPr>
          <w:p w14:paraId="27295A58" w14:textId="3B92FF14" w:rsidR="003773A6" w:rsidRDefault="003773A6" w:rsidP="0098714D">
            <w:r>
              <w:t>Less than sign (&lt;)</w:t>
            </w:r>
          </w:p>
        </w:tc>
      </w:tr>
      <w:tr w:rsidR="003773A6" w14:paraId="5D521AC5" w14:textId="77777777" w:rsidTr="00237EB4">
        <w:tc>
          <w:tcPr>
            <w:tcW w:w="2838" w:type="dxa"/>
          </w:tcPr>
          <w:p w14:paraId="2754D9B7" w14:textId="6A7D0D15" w:rsidR="003773A6" w:rsidRDefault="003773A6" w:rsidP="0098714D">
            <w:r>
              <w:t>Parentheses (())</w:t>
            </w:r>
          </w:p>
        </w:tc>
        <w:tc>
          <w:tcPr>
            <w:tcW w:w="2839" w:type="dxa"/>
          </w:tcPr>
          <w:p w14:paraId="7D310523" w14:textId="6368284C" w:rsidR="003773A6" w:rsidRDefault="003773A6" w:rsidP="0098714D">
            <w:r>
              <w:t>P</w:t>
            </w:r>
            <w:r w:rsidRPr="003A6DB7">
              <w:t>er cent (%)</w:t>
            </w:r>
          </w:p>
        </w:tc>
        <w:tc>
          <w:tcPr>
            <w:tcW w:w="2839" w:type="dxa"/>
          </w:tcPr>
          <w:p w14:paraId="5C9F10BD" w14:textId="78847F1A" w:rsidR="003773A6" w:rsidRDefault="003773A6" w:rsidP="0098714D">
            <w:r>
              <w:t>Period (.)</w:t>
            </w:r>
          </w:p>
        </w:tc>
      </w:tr>
      <w:tr w:rsidR="003773A6" w14:paraId="035248D8" w14:textId="77777777" w:rsidTr="00237EB4">
        <w:tc>
          <w:tcPr>
            <w:tcW w:w="2838" w:type="dxa"/>
          </w:tcPr>
          <w:p w14:paraId="12AED446" w14:textId="54F0E06B" w:rsidR="003773A6" w:rsidRDefault="003773A6" w:rsidP="0098714D">
            <w:r>
              <w:t>Question mark (?)</w:t>
            </w:r>
          </w:p>
        </w:tc>
        <w:tc>
          <w:tcPr>
            <w:tcW w:w="2839" w:type="dxa"/>
          </w:tcPr>
          <w:p w14:paraId="58124DB5" w14:textId="4BABF09F" w:rsidR="003773A6" w:rsidRDefault="003773A6" w:rsidP="0098714D">
            <w:r>
              <w:t>Quotation mark (")</w:t>
            </w:r>
          </w:p>
        </w:tc>
        <w:tc>
          <w:tcPr>
            <w:tcW w:w="2839" w:type="dxa"/>
          </w:tcPr>
          <w:p w14:paraId="513BEF25" w14:textId="748D21DD" w:rsidR="003773A6" w:rsidRDefault="003773A6" w:rsidP="0098714D">
            <w:r>
              <w:t>T</w:t>
            </w:r>
            <w:r w:rsidRPr="00896074">
              <w:t>ilde (~)</w:t>
            </w:r>
          </w:p>
        </w:tc>
      </w:tr>
      <w:tr w:rsidR="003773A6" w14:paraId="3238DBEA" w14:textId="77777777" w:rsidTr="00237EB4">
        <w:tc>
          <w:tcPr>
            <w:tcW w:w="2838" w:type="dxa"/>
          </w:tcPr>
          <w:p w14:paraId="0949C5F8" w14:textId="097DFA2A" w:rsidR="003773A6" w:rsidRDefault="003773A6" w:rsidP="0098714D">
            <w:r>
              <w:t>Underscore (_)</w:t>
            </w:r>
          </w:p>
        </w:tc>
        <w:tc>
          <w:tcPr>
            <w:tcW w:w="2839" w:type="dxa"/>
          </w:tcPr>
          <w:p w14:paraId="6E3C77EF" w14:textId="5BAB5221" w:rsidR="003773A6" w:rsidRDefault="003773A6" w:rsidP="0098714D">
            <w:r>
              <w:t>Whitespace (blank)</w:t>
            </w:r>
          </w:p>
        </w:tc>
        <w:tc>
          <w:tcPr>
            <w:tcW w:w="2839" w:type="dxa"/>
          </w:tcPr>
          <w:p w14:paraId="20D1F88C" w14:textId="1854D50C" w:rsidR="003773A6" w:rsidRDefault="003773A6" w:rsidP="0098714D"/>
        </w:tc>
      </w:tr>
    </w:tbl>
    <w:p w14:paraId="6085894A" w14:textId="77777777" w:rsidR="0003164A" w:rsidRPr="000E1F6C" w:rsidRDefault="0003164A" w:rsidP="0098714D"/>
    <w:p w14:paraId="62EC7085" w14:textId="77777777" w:rsidR="0079385F" w:rsidRDefault="0079385F" w:rsidP="0098714D"/>
    <w:sectPr w:rsidR="0079385F" w:rsidSect="00AA12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EA9FB" w14:textId="77777777" w:rsidR="0038297E" w:rsidRDefault="0038297E" w:rsidP="00610345">
      <w:r>
        <w:separator/>
      </w:r>
    </w:p>
  </w:endnote>
  <w:endnote w:type="continuationSeparator" w:id="0">
    <w:p w14:paraId="5299DB4B" w14:textId="77777777" w:rsidR="0038297E" w:rsidRDefault="0038297E" w:rsidP="0061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1D837" w14:textId="77777777" w:rsidR="0038297E" w:rsidRDefault="0038297E" w:rsidP="00AA12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4E03E9" w14:textId="049821CB" w:rsidR="0038297E" w:rsidRDefault="0038297E" w:rsidP="0036487E">
    <w:pPr>
      <w:pStyle w:val="Footer"/>
      <w:ind w:right="360"/>
    </w:pPr>
    <w:sdt>
      <w:sdtPr>
        <w:id w:val="-2143572816"/>
        <w:placeholder>
          <w:docPart w:val="536A45A6A578854EB9C3B38BF50CADD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320158795"/>
        <w:placeholder>
          <w:docPart w:val="13E25A0DC755E9418746FE7224FBA13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1271921747"/>
        <w:placeholder>
          <w:docPart w:val="36540EFECCBB60488279DCCA3937608A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C65A6" w14:textId="77777777" w:rsidR="0038297E" w:rsidRDefault="0038297E" w:rsidP="002777D5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Style w:val="PageNumber"/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TITLE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Integrated Test Manager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"DocumentType"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Domain &amp; Project Design Document</w:t>
    </w:r>
    <w:r>
      <w:rPr>
        <w:rStyle w:val="PageNumber"/>
        <w:rFonts w:cs="Arial"/>
        <w:sz w:val="20"/>
        <w:szCs w:val="20"/>
      </w:rPr>
      <w:fldChar w:fldCharType="end"/>
    </w:r>
  </w:p>
  <w:p w14:paraId="56E1D613" w14:textId="45851F86" w:rsidR="0038297E" w:rsidRPr="002777D5" w:rsidRDefault="0038297E" w:rsidP="00E04841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"Status"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Draft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V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"IssueNumber"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0.1.0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| Reference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"DocumentReference"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04.03.01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B1662" w14:textId="53CB7EA7" w:rsidR="0038297E" w:rsidRPr="002777D5" w:rsidRDefault="0038297E" w:rsidP="002777D5">
    <w:pPr>
      <w:pStyle w:val="Footer"/>
      <w:tabs>
        <w:tab w:val="clear" w:pos="4320"/>
        <w:tab w:val="clear" w:pos="8640"/>
        <w:tab w:val="right" w:pos="7940"/>
      </w:tabs>
      <w:ind w:right="360"/>
      <w:jc w:val="right"/>
      <w:rPr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t xml:space="preserve"> 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10F5D" w14:textId="77777777" w:rsidR="0038297E" w:rsidRDefault="0038297E" w:rsidP="00240192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Style w:val="PageNumber"/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TITLE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Integrated Test Manager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"DocumentType"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Domain &amp; Project Design Document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  <w:p w14:paraId="2B4D35F8" w14:textId="4CE6732A" w:rsidR="0038297E" w:rsidRDefault="0038297E" w:rsidP="00E04841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Style w:val="PageNumber"/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"Status"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Draft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"IssueNumber"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0.1.0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| Reference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"DocumentReference"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04.03.01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  <w:p w14:paraId="006FD847" w14:textId="5FD43A8A" w:rsidR="0038297E" w:rsidRPr="006E7C8F" w:rsidRDefault="0038297E" w:rsidP="006E7C8F">
    <w:pPr>
      <w:pStyle w:val="Footer"/>
      <w:tabs>
        <w:tab w:val="clear" w:pos="4320"/>
        <w:tab w:val="clear" w:pos="8640"/>
        <w:tab w:val="right" w:pos="7940"/>
      </w:tabs>
      <w:ind w:right="360"/>
      <w:jc w:val="right"/>
      <w:rPr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t>Page</w:t>
    </w:r>
    <w:r w:rsidRPr="004F7EA8">
      <w:rPr>
        <w:rStyle w:val="PageNumber"/>
        <w:rFonts w:cs="Arial"/>
        <w:sz w:val="20"/>
        <w:szCs w:val="20"/>
      </w:rPr>
      <w:t xml:space="preserve"> </w:t>
    </w:r>
    <w:r w:rsidRPr="004F7EA8">
      <w:rPr>
        <w:rStyle w:val="PageNumber"/>
        <w:sz w:val="20"/>
        <w:szCs w:val="20"/>
      </w:rPr>
      <w:fldChar w:fldCharType="begin"/>
    </w:r>
    <w:r w:rsidRPr="004F7EA8">
      <w:rPr>
        <w:rStyle w:val="PageNumber"/>
        <w:sz w:val="20"/>
        <w:szCs w:val="20"/>
      </w:rPr>
      <w:instrText xml:space="preserve"> PAGE </w:instrText>
    </w:r>
    <w:r w:rsidRPr="004F7EA8">
      <w:rPr>
        <w:rStyle w:val="PageNumber"/>
        <w:sz w:val="20"/>
        <w:szCs w:val="20"/>
      </w:rPr>
      <w:fldChar w:fldCharType="separate"/>
    </w:r>
    <w:r w:rsidR="00561D86">
      <w:rPr>
        <w:rStyle w:val="PageNumber"/>
        <w:noProof/>
        <w:sz w:val="20"/>
        <w:szCs w:val="20"/>
      </w:rPr>
      <w:t>5</w:t>
    </w:r>
    <w:r w:rsidRPr="004F7EA8">
      <w:rPr>
        <w:rStyle w:val="PageNumber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D256E" w14:textId="77777777" w:rsidR="0038297E" w:rsidRDefault="0038297E" w:rsidP="002777D5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Style w:val="PageNumber"/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TITLE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Integrated Test Manager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"DocumentType"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Domain &amp; Project Design Document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  <w:p w14:paraId="03FC15AC" w14:textId="530503F2" w:rsidR="0038297E" w:rsidRDefault="0038297E" w:rsidP="00E04841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Style w:val="PageNumber"/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"Status"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Draft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V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"IssueNumber"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0.1.0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| Reference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"DocumentReference"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561D86">
      <w:rPr>
        <w:rStyle w:val="PageNumber"/>
        <w:rFonts w:cs="Arial"/>
        <w:sz w:val="20"/>
        <w:szCs w:val="20"/>
      </w:rPr>
      <w:t>04.03.01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  <w:p w14:paraId="78D82B5E" w14:textId="77777777" w:rsidR="0038297E" w:rsidRPr="002777D5" w:rsidRDefault="0038297E" w:rsidP="002777D5">
    <w:pPr>
      <w:pStyle w:val="Footer"/>
      <w:tabs>
        <w:tab w:val="clear" w:pos="4320"/>
        <w:tab w:val="clear" w:pos="8640"/>
        <w:tab w:val="right" w:pos="7940"/>
      </w:tabs>
      <w:ind w:right="360"/>
      <w:jc w:val="right"/>
      <w:rPr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t>Page</w:t>
    </w:r>
    <w:r w:rsidRPr="004F7EA8">
      <w:rPr>
        <w:rStyle w:val="PageNumber"/>
        <w:rFonts w:cs="Arial"/>
        <w:sz w:val="20"/>
        <w:szCs w:val="20"/>
      </w:rPr>
      <w:t xml:space="preserve"> </w:t>
    </w:r>
    <w:r w:rsidRPr="004F7EA8">
      <w:rPr>
        <w:rStyle w:val="PageNumber"/>
        <w:sz w:val="20"/>
        <w:szCs w:val="20"/>
      </w:rPr>
      <w:fldChar w:fldCharType="begin"/>
    </w:r>
    <w:r w:rsidRPr="004F7EA8">
      <w:rPr>
        <w:rStyle w:val="PageNumber"/>
        <w:sz w:val="20"/>
        <w:szCs w:val="20"/>
      </w:rPr>
      <w:instrText xml:space="preserve"> PAGE </w:instrText>
    </w:r>
    <w:r w:rsidRPr="004F7EA8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Pr="004F7EA8">
      <w:rPr>
        <w:rStyle w:val="PageNumber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1443A" w14:textId="77777777" w:rsidR="0038297E" w:rsidRDefault="0038297E" w:rsidP="00610345">
      <w:r>
        <w:separator/>
      </w:r>
    </w:p>
  </w:footnote>
  <w:footnote w:type="continuationSeparator" w:id="0">
    <w:p w14:paraId="2D0C055D" w14:textId="77777777" w:rsidR="0038297E" w:rsidRDefault="0038297E" w:rsidP="00610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A25"/>
    <w:multiLevelType w:val="multilevel"/>
    <w:tmpl w:val="44A8565E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">
    <w:nsid w:val="068F5C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0F54ED"/>
    <w:multiLevelType w:val="multilevel"/>
    <w:tmpl w:val="F15CE14E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>
    <w:nsid w:val="096C1F1F"/>
    <w:multiLevelType w:val="multilevel"/>
    <w:tmpl w:val="45289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25E54"/>
    <w:multiLevelType w:val="multilevel"/>
    <w:tmpl w:val="99E0B2E6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DC72B3"/>
    <w:multiLevelType w:val="multilevel"/>
    <w:tmpl w:val="2C7AC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53A7F31"/>
    <w:multiLevelType w:val="multilevel"/>
    <w:tmpl w:val="3330275A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7">
    <w:nsid w:val="172E7CCB"/>
    <w:multiLevelType w:val="multilevel"/>
    <w:tmpl w:val="805CC576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>
    <w:nsid w:val="19A86F9E"/>
    <w:multiLevelType w:val="multilevel"/>
    <w:tmpl w:val="1E02AE6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>
    <w:nsid w:val="1A6F442B"/>
    <w:multiLevelType w:val="multilevel"/>
    <w:tmpl w:val="1E02AE6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>
    <w:nsid w:val="1AD47AF9"/>
    <w:multiLevelType w:val="multilevel"/>
    <w:tmpl w:val="0409001F"/>
    <w:numStyleLink w:val="111111"/>
  </w:abstractNum>
  <w:abstractNum w:abstractNumId="11">
    <w:nsid w:val="1C4B1355"/>
    <w:multiLevelType w:val="multilevel"/>
    <w:tmpl w:val="1F2644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E420F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9E5D04"/>
    <w:multiLevelType w:val="multilevel"/>
    <w:tmpl w:val="184C778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4">
    <w:nsid w:val="21335239"/>
    <w:multiLevelType w:val="multilevel"/>
    <w:tmpl w:val="4DD0B222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>
    <w:nsid w:val="2273481C"/>
    <w:multiLevelType w:val="multilevel"/>
    <w:tmpl w:val="F008195E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>
    <w:nsid w:val="244D56A8"/>
    <w:multiLevelType w:val="multilevel"/>
    <w:tmpl w:val="09E025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27940ED0"/>
    <w:multiLevelType w:val="multilevel"/>
    <w:tmpl w:val="23D06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1FC3B24"/>
    <w:multiLevelType w:val="multilevel"/>
    <w:tmpl w:val="87C62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275694D"/>
    <w:multiLevelType w:val="multilevel"/>
    <w:tmpl w:val="99E0B2E6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3075C07"/>
    <w:multiLevelType w:val="multilevel"/>
    <w:tmpl w:val="EBA6EA32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1">
    <w:nsid w:val="3500095D"/>
    <w:multiLevelType w:val="hybridMultilevel"/>
    <w:tmpl w:val="D418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ED67D3"/>
    <w:multiLevelType w:val="multilevel"/>
    <w:tmpl w:val="43E2B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7102749"/>
    <w:multiLevelType w:val="multilevel"/>
    <w:tmpl w:val="7408BC88"/>
    <w:lvl w:ilvl="0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4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216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24">
    <w:nsid w:val="3E366F50"/>
    <w:multiLevelType w:val="hybridMultilevel"/>
    <w:tmpl w:val="72EE967E"/>
    <w:lvl w:ilvl="0" w:tplc="F2ECFDA0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5D24D8"/>
    <w:multiLevelType w:val="multilevel"/>
    <w:tmpl w:val="8F646FC6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26">
    <w:nsid w:val="48233796"/>
    <w:multiLevelType w:val="multilevel"/>
    <w:tmpl w:val="8E944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8715AF2"/>
    <w:multiLevelType w:val="hybridMultilevel"/>
    <w:tmpl w:val="E166AFC0"/>
    <w:lvl w:ilvl="0" w:tplc="44B07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965035"/>
    <w:multiLevelType w:val="multilevel"/>
    <w:tmpl w:val="99E0B2E6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6C50B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8BA20F9"/>
    <w:multiLevelType w:val="multilevel"/>
    <w:tmpl w:val="1E02AE6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1">
    <w:nsid w:val="5B3F3F07"/>
    <w:multiLevelType w:val="multilevel"/>
    <w:tmpl w:val="AC502896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32">
    <w:nsid w:val="5EA64EE9"/>
    <w:multiLevelType w:val="hybridMultilevel"/>
    <w:tmpl w:val="8E8CF9F6"/>
    <w:lvl w:ilvl="0" w:tplc="94E455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17055"/>
    <w:multiLevelType w:val="multilevel"/>
    <w:tmpl w:val="23D06F0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58C4AF9"/>
    <w:multiLevelType w:val="multilevel"/>
    <w:tmpl w:val="C390E3D8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5">
    <w:nsid w:val="79655CE8"/>
    <w:multiLevelType w:val="multilevel"/>
    <w:tmpl w:val="0AD4C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35"/>
  </w:num>
  <w:num w:numId="5">
    <w:abstractNumId w:val="29"/>
  </w:num>
  <w:num w:numId="6">
    <w:abstractNumId w:val="0"/>
  </w:num>
  <w:num w:numId="7">
    <w:abstractNumId w:val="1"/>
  </w:num>
  <w:num w:numId="8">
    <w:abstractNumId w:val="31"/>
  </w:num>
  <w:num w:numId="9">
    <w:abstractNumId w:val="13"/>
  </w:num>
  <w:num w:numId="10">
    <w:abstractNumId w:val="23"/>
  </w:num>
  <w:num w:numId="11">
    <w:abstractNumId w:val="25"/>
  </w:num>
  <w:num w:numId="12">
    <w:abstractNumId w:val="9"/>
  </w:num>
  <w:num w:numId="13">
    <w:abstractNumId w:val="8"/>
  </w:num>
  <w:num w:numId="14">
    <w:abstractNumId w:val="10"/>
  </w:num>
  <w:num w:numId="15">
    <w:abstractNumId w:val="30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5"/>
  </w:num>
  <w:num w:numId="19">
    <w:abstractNumId w:val="15"/>
  </w:num>
  <w:num w:numId="20">
    <w:abstractNumId w:val="14"/>
  </w:num>
  <w:num w:numId="21">
    <w:abstractNumId w:val="6"/>
  </w:num>
  <w:num w:numId="22">
    <w:abstractNumId w:val="26"/>
  </w:num>
  <w:num w:numId="23">
    <w:abstractNumId w:val="33"/>
  </w:num>
  <w:num w:numId="24">
    <w:abstractNumId w:val="18"/>
  </w:num>
  <w:num w:numId="25">
    <w:abstractNumId w:val="22"/>
  </w:num>
  <w:num w:numId="26">
    <w:abstractNumId w:val="34"/>
  </w:num>
  <w:num w:numId="27">
    <w:abstractNumId w:val="2"/>
  </w:num>
  <w:num w:numId="28">
    <w:abstractNumId w:val="7"/>
  </w:num>
  <w:num w:numId="29">
    <w:abstractNumId w:val="11"/>
  </w:num>
  <w:num w:numId="30">
    <w:abstractNumId w:val="4"/>
  </w:num>
  <w:num w:numId="31">
    <w:abstractNumId w:val="19"/>
  </w:num>
  <w:num w:numId="32">
    <w:abstractNumId w:val="28"/>
  </w:num>
  <w:num w:numId="33">
    <w:abstractNumId w:val="16"/>
  </w:num>
  <w:num w:numId="34">
    <w:abstractNumId w:val="24"/>
  </w:num>
  <w:num w:numId="35">
    <w:abstractNumId w:val="27"/>
  </w:num>
  <w:num w:numId="36">
    <w:abstractNumId w:val="3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72"/>
    <w:rsid w:val="000123AB"/>
    <w:rsid w:val="000312E3"/>
    <w:rsid w:val="0003164A"/>
    <w:rsid w:val="000430D5"/>
    <w:rsid w:val="00063B72"/>
    <w:rsid w:val="00076BF1"/>
    <w:rsid w:val="0008035E"/>
    <w:rsid w:val="00094C57"/>
    <w:rsid w:val="000A1380"/>
    <w:rsid w:val="000C2E8F"/>
    <w:rsid w:val="000C6CC5"/>
    <w:rsid w:val="000C7AD8"/>
    <w:rsid w:val="000D0FA4"/>
    <w:rsid w:val="000D39D9"/>
    <w:rsid w:val="000E1F6C"/>
    <w:rsid w:val="000F0232"/>
    <w:rsid w:val="00101937"/>
    <w:rsid w:val="001327F6"/>
    <w:rsid w:val="00140E8D"/>
    <w:rsid w:val="001446AE"/>
    <w:rsid w:val="00171158"/>
    <w:rsid w:val="00171DAA"/>
    <w:rsid w:val="0018163D"/>
    <w:rsid w:val="00186619"/>
    <w:rsid w:val="001A0421"/>
    <w:rsid w:val="001B3391"/>
    <w:rsid w:val="001B665C"/>
    <w:rsid w:val="001C61EF"/>
    <w:rsid w:val="001C697E"/>
    <w:rsid w:val="001E146F"/>
    <w:rsid w:val="001E5273"/>
    <w:rsid w:val="00232BE7"/>
    <w:rsid w:val="00237EB4"/>
    <w:rsid w:val="00240192"/>
    <w:rsid w:val="0027692A"/>
    <w:rsid w:val="002777D5"/>
    <w:rsid w:val="00280F49"/>
    <w:rsid w:val="002837BD"/>
    <w:rsid w:val="00283C56"/>
    <w:rsid w:val="00311E02"/>
    <w:rsid w:val="00311FA3"/>
    <w:rsid w:val="00326EF2"/>
    <w:rsid w:val="0036487E"/>
    <w:rsid w:val="00375AEE"/>
    <w:rsid w:val="003773A6"/>
    <w:rsid w:val="00381352"/>
    <w:rsid w:val="0038297E"/>
    <w:rsid w:val="00391870"/>
    <w:rsid w:val="003A7881"/>
    <w:rsid w:val="003F1F8B"/>
    <w:rsid w:val="00400F36"/>
    <w:rsid w:val="00405512"/>
    <w:rsid w:val="00423222"/>
    <w:rsid w:val="0044258B"/>
    <w:rsid w:val="00456EB3"/>
    <w:rsid w:val="00457246"/>
    <w:rsid w:val="00466415"/>
    <w:rsid w:val="004748CA"/>
    <w:rsid w:val="00475B6D"/>
    <w:rsid w:val="0049458B"/>
    <w:rsid w:val="004B4B85"/>
    <w:rsid w:val="004D0386"/>
    <w:rsid w:val="004E3406"/>
    <w:rsid w:val="004F614E"/>
    <w:rsid w:val="004F7EA8"/>
    <w:rsid w:val="005073B3"/>
    <w:rsid w:val="00515CCE"/>
    <w:rsid w:val="005215E5"/>
    <w:rsid w:val="005219DF"/>
    <w:rsid w:val="00541897"/>
    <w:rsid w:val="005457E9"/>
    <w:rsid w:val="00545866"/>
    <w:rsid w:val="0055281C"/>
    <w:rsid w:val="005606B9"/>
    <w:rsid w:val="00561D86"/>
    <w:rsid w:val="00567BFD"/>
    <w:rsid w:val="005701F3"/>
    <w:rsid w:val="00571DAE"/>
    <w:rsid w:val="0058627A"/>
    <w:rsid w:val="00596039"/>
    <w:rsid w:val="005B68C1"/>
    <w:rsid w:val="005B6C27"/>
    <w:rsid w:val="005F6231"/>
    <w:rsid w:val="00610345"/>
    <w:rsid w:val="00613341"/>
    <w:rsid w:val="006223B4"/>
    <w:rsid w:val="00622435"/>
    <w:rsid w:val="006359C9"/>
    <w:rsid w:val="0064054F"/>
    <w:rsid w:val="0064596A"/>
    <w:rsid w:val="00653410"/>
    <w:rsid w:val="00653717"/>
    <w:rsid w:val="00685557"/>
    <w:rsid w:val="006B54F7"/>
    <w:rsid w:val="006D2371"/>
    <w:rsid w:val="006D2D14"/>
    <w:rsid w:val="006E7C8F"/>
    <w:rsid w:val="007163C2"/>
    <w:rsid w:val="00733DCC"/>
    <w:rsid w:val="00771CC6"/>
    <w:rsid w:val="0079385F"/>
    <w:rsid w:val="007A3D36"/>
    <w:rsid w:val="007B3996"/>
    <w:rsid w:val="007D12B9"/>
    <w:rsid w:val="007D20B3"/>
    <w:rsid w:val="007E0549"/>
    <w:rsid w:val="008227F1"/>
    <w:rsid w:val="00837311"/>
    <w:rsid w:val="008538CA"/>
    <w:rsid w:val="008559CE"/>
    <w:rsid w:val="008610C8"/>
    <w:rsid w:val="0087400E"/>
    <w:rsid w:val="008A7582"/>
    <w:rsid w:val="008B1BA2"/>
    <w:rsid w:val="008B2E90"/>
    <w:rsid w:val="008E4475"/>
    <w:rsid w:val="008E6D85"/>
    <w:rsid w:val="008F4E6E"/>
    <w:rsid w:val="008F726C"/>
    <w:rsid w:val="009030E2"/>
    <w:rsid w:val="00911AEB"/>
    <w:rsid w:val="00913E23"/>
    <w:rsid w:val="00940581"/>
    <w:rsid w:val="00943E35"/>
    <w:rsid w:val="00977EE6"/>
    <w:rsid w:val="00985EFB"/>
    <w:rsid w:val="0098714D"/>
    <w:rsid w:val="009935C1"/>
    <w:rsid w:val="009D1EC0"/>
    <w:rsid w:val="009F4ACB"/>
    <w:rsid w:val="00A275E8"/>
    <w:rsid w:val="00A54D13"/>
    <w:rsid w:val="00A6279E"/>
    <w:rsid w:val="00A8512D"/>
    <w:rsid w:val="00AA12CB"/>
    <w:rsid w:val="00AA2572"/>
    <w:rsid w:val="00AB444E"/>
    <w:rsid w:val="00AD448B"/>
    <w:rsid w:val="00AE71AF"/>
    <w:rsid w:val="00B042BC"/>
    <w:rsid w:val="00B305D3"/>
    <w:rsid w:val="00B436AF"/>
    <w:rsid w:val="00B54078"/>
    <w:rsid w:val="00B75005"/>
    <w:rsid w:val="00B8090F"/>
    <w:rsid w:val="00B857A3"/>
    <w:rsid w:val="00BA225D"/>
    <w:rsid w:val="00BA2C7F"/>
    <w:rsid w:val="00BA4AD1"/>
    <w:rsid w:val="00BF3EA2"/>
    <w:rsid w:val="00BF4A34"/>
    <w:rsid w:val="00BF5529"/>
    <w:rsid w:val="00C0439C"/>
    <w:rsid w:val="00C07790"/>
    <w:rsid w:val="00C27048"/>
    <w:rsid w:val="00C41A76"/>
    <w:rsid w:val="00C43663"/>
    <w:rsid w:val="00C56E90"/>
    <w:rsid w:val="00C576AE"/>
    <w:rsid w:val="00C61C01"/>
    <w:rsid w:val="00C6371E"/>
    <w:rsid w:val="00C65147"/>
    <w:rsid w:val="00C71A33"/>
    <w:rsid w:val="00C9656E"/>
    <w:rsid w:val="00C96C5B"/>
    <w:rsid w:val="00CC2429"/>
    <w:rsid w:val="00CE3931"/>
    <w:rsid w:val="00CE3A33"/>
    <w:rsid w:val="00CF1CC4"/>
    <w:rsid w:val="00D0629D"/>
    <w:rsid w:val="00D53D57"/>
    <w:rsid w:val="00D55E37"/>
    <w:rsid w:val="00D933ED"/>
    <w:rsid w:val="00D95295"/>
    <w:rsid w:val="00D97B98"/>
    <w:rsid w:val="00DC1656"/>
    <w:rsid w:val="00DD47A6"/>
    <w:rsid w:val="00E04841"/>
    <w:rsid w:val="00E42DBA"/>
    <w:rsid w:val="00E5503C"/>
    <w:rsid w:val="00E55474"/>
    <w:rsid w:val="00E81871"/>
    <w:rsid w:val="00E9015C"/>
    <w:rsid w:val="00EC1DF5"/>
    <w:rsid w:val="00EC602A"/>
    <w:rsid w:val="00ED087B"/>
    <w:rsid w:val="00EF7CE4"/>
    <w:rsid w:val="00F02114"/>
    <w:rsid w:val="00F124F4"/>
    <w:rsid w:val="00F21155"/>
    <w:rsid w:val="00F3341D"/>
    <w:rsid w:val="00F372C6"/>
    <w:rsid w:val="00F9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953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A2"/>
    <w:rPr>
      <w:rFonts w:ascii="Calibri" w:hAnsi="Calibri"/>
      <w:lang w:val="en-GB"/>
    </w:rPr>
  </w:style>
  <w:style w:type="paragraph" w:styleId="Heading1">
    <w:name w:val="heading 1"/>
    <w:next w:val="Normal"/>
    <w:link w:val="Heading1Char"/>
    <w:autoRedefine/>
    <w:uiPriority w:val="9"/>
    <w:qFormat/>
    <w:rsid w:val="00171158"/>
    <w:pPr>
      <w:keepNext/>
      <w:keepLines/>
      <w:numPr>
        <w:numId w:val="33"/>
      </w:numPr>
      <w:tabs>
        <w:tab w:val="left" w:pos="1134"/>
      </w:tabs>
      <w:spacing w:before="120" w:after="120"/>
      <w:ind w:left="0" w:firstLine="0"/>
      <w:outlineLvl w:val="0"/>
    </w:pPr>
    <w:rPr>
      <w:rFonts w:ascii="Calibri" w:eastAsiaTheme="majorEastAsia" w:hAnsi="Calibri" w:cstheme="majorBidi"/>
      <w:b/>
      <w:bCs/>
      <w:caps/>
      <w:color w:val="000000" w:themeColor="text1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D36"/>
    <w:pPr>
      <w:keepNext/>
      <w:keepLines/>
      <w:numPr>
        <w:ilvl w:val="1"/>
        <w:numId w:val="33"/>
      </w:numPr>
      <w:tabs>
        <w:tab w:val="left" w:pos="1134"/>
      </w:tabs>
      <w:spacing w:before="120" w:after="120"/>
      <w:ind w:left="0" w:firstLine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D36"/>
    <w:pPr>
      <w:keepNext/>
      <w:keepLines/>
      <w:numPr>
        <w:ilvl w:val="2"/>
        <w:numId w:val="33"/>
      </w:numPr>
      <w:tabs>
        <w:tab w:val="left" w:pos="1134"/>
      </w:tabs>
      <w:spacing w:before="120" w:after="120"/>
      <w:ind w:left="0"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39C"/>
    <w:pPr>
      <w:keepNext/>
      <w:keepLines/>
      <w:numPr>
        <w:ilvl w:val="3"/>
        <w:numId w:val="33"/>
      </w:numPr>
      <w:tabs>
        <w:tab w:val="left" w:pos="1134"/>
      </w:tabs>
      <w:spacing w:before="120" w:after="120"/>
      <w:ind w:left="0" w:firstLine="0"/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A3D36"/>
    <w:pPr>
      <w:keepNext/>
      <w:keepLines/>
      <w:numPr>
        <w:ilvl w:val="4"/>
        <w:numId w:val="33"/>
      </w:numPr>
      <w:tabs>
        <w:tab w:val="left" w:pos="1440"/>
      </w:tabs>
      <w:spacing w:before="120" w:after="12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D36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D36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D36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D36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12E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06B9"/>
    <w:pPr>
      <w:tabs>
        <w:tab w:val="left" w:pos="373"/>
        <w:tab w:val="right" w:leader="dot" w:pos="829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606B9"/>
  </w:style>
  <w:style w:type="paragraph" w:styleId="TOC3">
    <w:name w:val="toc 3"/>
    <w:basedOn w:val="Normal"/>
    <w:next w:val="Normal"/>
    <w:autoRedefine/>
    <w:uiPriority w:val="39"/>
    <w:unhideWhenUsed/>
    <w:rsid w:val="005606B9"/>
  </w:style>
  <w:style w:type="paragraph" w:styleId="TOC4">
    <w:name w:val="toc 4"/>
    <w:basedOn w:val="Normal"/>
    <w:next w:val="Normal"/>
    <w:autoRedefine/>
    <w:uiPriority w:val="39"/>
    <w:unhideWhenUsed/>
    <w:rsid w:val="005606B9"/>
  </w:style>
  <w:style w:type="paragraph" w:styleId="TOC5">
    <w:name w:val="toc 5"/>
    <w:basedOn w:val="Normal"/>
    <w:next w:val="Normal"/>
    <w:autoRedefine/>
    <w:uiPriority w:val="39"/>
    <w:unhideWhenUsed/>
    <w:rsid w:val="005606B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606B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606B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1034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10345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171158"/>
    <w:rPr>
      <w:rFonts w:ascii="Calibri" w:eastAsiaTheme="majorEastAsia" w:hAnsi="Calibri" w:cstheme="majorBidi"/>
      <w:b/>
      <w:bCs/>
      <w:caps/>
      <w:color w:val="000000" w:themeColor="text1"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103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34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103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34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10345"/>
  </w:style>
  <w:style w:type="table" w:styleId="LightShading-Accent1">
    <w:name w:val="Light Shading Accent 1"/>
    <w:basedOn w:val="TableNormal"/>
    <w:uiPriority w:val="60"/>
    <w:rsid w:val="00D0629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A3D36"/>
    <w:rPr>
      <w:rFonts w:ascii="Arial" w:eastAsiaTheme="majorEastAsia" w:hAnsi="Arial" w:cstheme="majorBidi"/>
      <w:b/>
      <w:bCs/>
      <w:color w:val="000000" w:themeColor="text1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A3D36"/>
    <w:rPr>
      <w:rFonts w:ascii="Arial" w:eastAsiaTheme="majorEastAsia" w:hAnsi="Arial" w:cstheme="majorBidi"/>
      <w:b/>
      <w:bCs/>
      <w:color w:val="000000" w:themeColor="text1"/>
      <w:lang w:val="en-GB"/>
    </w:rPr>
  </w:style>
  <w:style w:type="numbering" w:styleId="111111">
    <w:name w:val="Outline List 2"/>
    <w:basedOn w:val="NoList"/>
    <w:uiPriority w:val="99"/>
    <w:semiHidden/>
    <w:unhideWhenUsed/>
    <w:rsid w:val="008B2E90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0439C"/>
    <w:rPr>
      <w:rFonts w:ascii="Arial" w:eastAsiaTheme="majorEastAsia" w:hAnsi="Arial" w:cstheme="majorBidi"/>
      <w:bCs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A3D36"/>
    <w:rPr>
      <w:rFonts w:ascii="Arial" w:eastAsiaTheme="majorEastAsia" w:hAnsi="Arial" w:cstheme="majorBidi"/>
      <w:color w:val="000000" w:themeColor="tex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2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222"/>
    <w:rPr>
      <w:rFonts w:ascii="Lucida Grande" w:hAnsi="Lucida Grande" w:cs="Lucida Grande"/>
      <w:sz w:val="18"/>
      <w:szCs w:val="18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0123AB"/>
    <w:pPr>
      <w:ind w:left="480" w:hanging="480"/>
    </w:pPr>
  </w:style>
  <w:style w:type="paragraph" w:styleId="Caption">
    <w:name w:val="caption"/>
    <w:basedOn w:val="Normal"/>
    <w:next w:val="Normal"/>
    <w:uiPriority w:val="35"/>
    <w:unhideWhenUsed/>
    <w:qFormat/>
    <w:rsid w:val="00375AEE"/>
    <w:rPr>
      <w:b/>
      <w:bCs/>
      <w:sz w:val="22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D36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D36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D3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D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customStyle="1" w:styleId="Abbreviations">
    <w:name w:val="Abbreviations"/>
    <w:basedOn w:val="Normal"/>
    <w:qFormat/>
    <w:rsid w:val="00CE3931"/>
    <w:pPr>
      <w:tabs>
        <w:tab w:val="left" w:pos="3402"/>
      </w:tabs>
    </w:pPr>
  </w:style>
  <w:style w:type="paragraph" w:styleId="ListParagraph">
    <w:name w:val="List Paragraph"/>
    <w:basedOn w:val="Normal"/>
    <w:uiPriority w:val="34"/>
    <w:qFormat/>
    <w:rsid w:val="008A75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E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E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EC0"/>
    <w:rPr>
      <w:rFonts w:ascii="Calibri" w:hAnsi="Calibr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E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EC0"/>
    <w:rPr>
      <w:rFonts w:ascii="Calibri" w:hAnsi="Calibri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A2"/>
    <w:rPr>
      <w:rFonts w:ascii="Calibri" w:hAnsi="Calibri"/>
      <w:lang w:val="en-GB"/>
    </w:rPr>
  </w:style>
  <w:style w:type="paragraph" w:styleId="Heading1">
    <w:name w:val="heading 1"/>
    <w:next w:val="Normal"/>
    <w:link w:val="Heading1Char"/>
    <w:autoRedefine/>
    <w:uiPriority w:val="9"/>
    <w:qFormat/>
    <w:rsid w:val="00171158"/>
    <w:pPr>
      <w:keepNext/>
      <w:keepLines/>
      <w:numPr>
        <w:numId w:val="33"/>
      </w:numPr>
      <w:tabs>
        <w:tab w:val="left" w:pos="1134"/>
      </w:tabs>
      <w:spacing w:before="120" w:after="120"/>
      <w:ind w:left="0" w:firstLine="0"/>
      <w:outlineLvl w:val="0"/>
    </w:pPr>
    <w:rPr>
      <w:rFonts w:ascii="Calibri" w:eastAsiaTheme="majorEastAsia" w:hAnsi="Calibri" w:cstheme="majorBidi"/>
      <w:b/>
      <w:bCs/>
      <w:caps/>
      <w:color w:val="000000" w:themeColor="text1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D36"/>
    <w:pPr>
      <w:keepNext/>
      <w:keepLines/>
      <w:numPr>
        <w:ilvl w:val="1"/>
        <w:numId w:val="33"/>
      </w:numPr>
      <w:tabs>
        <w:tab w:val="left" w:pos="1134"/>
      </w:tabs>
      <w:spacing w:before="120" w:after="120"/>
      <w:ind w:left="0" w:firstLine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D36"/>
    <w:pPr>
      <w:keepNext/>
      <w:keepLines/>
      <w:numPr>
        <w:ilvl w:val="2"/>
        <w:numId w:val="33"/>
      </w:numPr>
      <w:tabs>
        <w:tab w:val="left" w:pos="1134"/>
      </w:tabs>
      <w:spacing w:before="120" w:after="120"/>
      <w:ind w:left="0"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39C"/>
    <w:pPr>
      <w:keepNext/>
      <w:keepLines/>
      <w:numPr>
        <w:ilvl w:val="3"/>
        <w:numId w:val="33"/>
      </w:numPr>
      <w:tabs>
        <w:tab w:val="left" w:pos="1134"/>
      </w:tabs>
      <w:spacing w:before="120" w:after="120"/>
      <w:ind w:left="0" w:firstLine="0"/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A3D36"/>
    <w:pPr>
      <w:keepNext/>
      <w:keepLines/>
      <w:numPr>
        <w:ilvl w:val="4"/>
        <w:numId w:val="33"/>
      </w:numPr>
      <w:tabs>
        <w:tab w:val="left" w:pos="1440"/>
      </w:tabs>
      <w:spacing w:before="120" w:after="12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D36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D36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D36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D36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12E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06B9"/>
    <w:pPr>
      <w:tabs>
        <w:tab w:val="left" w:pos="373"/>
        <w:tab w:val="right" w:leader="dot" w:pos="829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606B9"/>
  </w:style>
  <w:style w:type="paragraph" w:styleId="TOC3">
    <w:name w:val="toc 3"/>
    <w:basedOn w:val="Normal"/>
    <w:next w:val="Normal"/>
    <w:autoRedefine/>
    <w:uiPriority w:val="39"/>
    <w:unhideWhenUsed/>
    <w:rsid w:val="005606B9"/>
  </w:style>
  <w:style w:type="paragraph" w:styleId="TOC4">
    <w:name w:val="toc 4"/>
    <w:basedOn w:val="Normal"/>
    <w:next w:val="Normal"/>
    <w:autoRedefine/>
    <w:uiPriority w:val="39"/>
    <w:unhideWhenUsed/>
    <w:rsid w:val="005606B9"/>
  </w:style>
  <w:style w:type="paragraph" w:styleId="TOC5">
    <w:name w:val="toc 5"/>
    <w:basedOn w:val="Normal"/>
    <w:next w:val="Normal"/>
    <w:autoRedefine/>
    <w:uiPriority w:val="39"/>
    <w:unhideWhenUsed/>
    <w:rsid w:val="005606B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606B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606B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1034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10345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171158"/>
    <w:rPr>
      <w:rFonts w:ascii="Calibri" w:eastAsiaTheme="majorEastAsia" w:hAnsi="Calibri" w:cstheme="majorBidi"/>
      <w:b/>
      <w:bCs/>
      <w:caps/>
      <w:color w:val="000000" w:themeColor="text1"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103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34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103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34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10345"/>
  </w:style>
  <w:style w:type="table" w:styleId="LightShading-Accent1">
    <w:name w:val="Light Shading Accent 1"/>
    <w:basedOn w:val="TableNormal"/>
    <w:uiPriority w:val="60"/>
    <w:rsid w:val="00D0629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A3D36"/>
    <w:rPr>
      <w:rFonts w:ascii="Arial" w:eastAsiaTheme="majorEastAsia" w:hAnsi="Arial" w:cstheme="majorBidi"/>
      <w:b/>
      <w:bCs/>
      <w:color w:val="000000" w:themeColor="text1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A3D36"/>
    <w:rPr>
      <w:rFonts w:ascii="Arial" w:eastAsiaTheme="majorEastAsia" w:hAnsi="Arial" w:cstheme="majorBidi"/>
      <w:b/>
      <w:bCs/>
      <w:color w:val="000000" w:themeColor="text1"/>
      <w:lang w:val="en-GB"/>
    </w:rPr>
  </w:style>
  <w:style w:type="numbering" w:styleId="111111">
    <w:name w:val="Outline List 2"/>
    <w:basedOn w:val="NoList"/>
    <w:uiPriority w:val="99"/>
    <w:semiHidden/>
    <w:unhideWhenUsed/>
    <w:rsid w:val="008B2E90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0439C"/>
    <w:rPr>
      <w:rFonts w:ascii="Arial" w:eastAsiaTheme="majorEastAsia" w:hAnsi="Arial" w:cstheme="majorBidi"/>
      <w:bCs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A3D36"/>
    <w:rPr>
      <w:rFonts w:ascii="Arial" w:eastAsiaTheme="majorEastAsia" w:hAnsi="Arial" w:cstheme="majorBidi"/>
      <w:color w:val="000000" w:themeColor="tex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2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222"/>
    <w:rPr>
      <w:rFonts w:ascii="Lucida Grande" w:hAnsi="Lucida Grande" w:cs="Lucida Grande"/>
      <w:sz w:val="18"/>
      <w:szCs w:val="18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0123AB"/>
    <w:pPr>
      <w:ind w:left="480" w:hanging="480"/>
    </w:pPr>
  </w:style>
  <w:style w:type="paragraph" w:styleId="Caption">
    <w:name w:val="caption"/>
    <w:basedOn w:val="Normal"/>
    <w:next w:val="Normal"/>
    <w:uiPriority w:val="35"/>
    <w:unhideWhenUsed/>
    <w:qFormat/>
    <w:rsid w:val="00375AEE"/>
    <w:rPr>
      <w:b/>
      <w:bCs/>
      <w:sz w:val="22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D36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D36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D3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D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customStyle="1" w:styleId="Abbreviations">
    <w:name w:val="Abbreviations"/>
    <w:basedOn w:val="Normal"/>
    <w:qFormat/>
    <w:rsid w:val="00CE3931"/>
    <w:pPr>
      <w:tabs>
        <w:tab w:val="left" w:pos="3402"/>
      </w:tabs>
    </w:pPr>
  </w:style>
  <w:style w:type="paragraph" w:styleId="ListParagraph">
    <w:name w:val="List Paragraph"/>
    <w:basedOn w:val="Normal"/>
    <w:uiPriority w:val="34"/>
    <w:qFormat/>
    <w:rsid w:val="008A75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E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E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EC0"/>
    <w:rPr>
      <w:rFonts w:ascii="Calibri" w:hAnsi="Calibr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E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EC0"/>
    <w:rPr>
      <w:rFonts w:ascii="Calibri" w:hAnsi="Calibri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yperlink" Target="https://technet.microsoft.com/en-us/library/cc978004.aspx" TargetMode="Externa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ourceforge.net/projects/intmac/" TargetMode="Externa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6A45A6A578854EB9C3B38BF50C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73A1-6B6C-D74C-A91C-4966B78A5BC2}"/>
      </w:docPartPr>
      <w:docPartBody>
        <w:p w14:paraId="4A4991A3" w14:textId="1D08C76F" w:rsidR="00824D92" w:rsidRDefault="00824D92" w:rsidP="00824D92">
          <w:pPr>
            <w:pStyle w:val="536A45A6A578854EB9C3B38BF50CADD2"/>
          </w:pPr>
          <w:r>
            <w:t>[Type text]</w:t>
          </w:r>
        </w:p>
      </w:docPartBody>
    </w:docPart>
    <w:docPart>
      <w:docPartPr>
        <w:name w:val="13E25A0DC755E9418746FE7224FBA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493B3-BEDD-F149-A3E2-2E086CA334AB}"/>
      </w:docPartPr>
      <w:docPartBody>
        <w:p w14:paraId="1302BBDE" w14:textId="7768012D" w:rsidR="00824D92" w:rsidRDefault="00824D92" w:rsidP="00824D92">
          <w:pPr>
            <w:pStyle w:val="13E25A0DC755E9418746FE7224FBA137"/>
          </w:pPr>
          <w:r>
            <w:t>[Type text]</w:t>
          </w:r>
        </w:p>
      </w:docPartBody>
    </w:docPart>
    <w:docPart>
      <w:docPartPr>
        <w:name w:val="36540EFECCBB60488279DCCA39376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887BE-BC85-2744-A9D3-50A511511EE1}"/>
      </w:docPartPr>
      <w:docPartBody>
        <w:p w14:paraId="4421B7D6" w14:textId="5F89578D" w:rsidR="00824D92" w:rsidRDefault="00824D92" w:rsidP="00824D92">
          <w:pPr>
            <w:pStyle w:val="36540EFECCBB60488279DCCA3937608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92"/>
    <w:rsid w:val="0013732C"/>
    <w:rsid w:val="001C154F"/>
    <w:rsid w:val="00404580"/>
    <w:rsid w:val="00824D92"/>
    <w:rsid w:val="00D1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F3E24EE275A840B4A4A4ECCB578ACD">
    <w:name w:val="9FF3E24EE275A840B4A4A4ECCB578ACD"/>
    <w:rsid w:val="00824D92"/>
  </w:style>
  <w:style w:type="paragraph" w:customStyle="1" w:styleId="536A45A6A578854EB9C3B38BF50CADD2">
    <w:name w:val="536A45A6A578854EB9C3B38BF50CADD2"/>
    <w:rsid w:val="00824D92"/>
  </w:style>
  <w:style w:type="paragraph" w:customStyle="1" w:styleId="13E25A0DC755E9418746FE7224FBA137">
    <w:name w:val="13E25A0DC755E9418746FE7224FBA137"/>
    <w:rsid w:val="00824D92"/>
  </w:style>
  <w:style w:type="paragraph" w:customStyle="1" w:styleId="36540EFECCBB60488279DCCA3937608A">
    <w:name w:val="36540EFECCBB60488279DCCA3937608A"/>
    <w:rsid w:val="00824D92"/>
  </w:style>
  <w:style w:type="paragraph" w:customStyle="1" w:styleId="1D130E9C07373845910B70797434B316">
    <w:name w:val="1D130E9C07373845910B70797434B316"/>
    <w:rsid w:val="00824D92"/>
  </w:style>
  <w:style w:type="paragraph" w:customStyle="1" w:styleId="3533CEC213BF6E4F82B260915DFB110B">
    <w:name w:val="3533CEC213BF6E4F82B260915DFB110B"/>
    <w:rsid w:val="00824D92"/>
  </w:style>
  <w:style w:type="paragraph" w:customStyle="1" w:styleId="86A95BF8630DBA47B591B050C86DE066">
    <w:name w:val="86A95BF8630DBA47B591B050C86DE066"/>
    <w:rsid w:val="00824D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F3E24EE275A840B4A4A4ECCB578ACD">
    <w:name w:val="9FF3E24EE275A840B4A4A4ECCB578ACD"/>
    <w:rsid w:val="00824D92"/>
  </w:style>
  <w:style w:type="paragraph" w:customStyle="1" w:styleId="536A45A6A578854EB9C3B38BF50CADD2">
    <w:name w:val="536A45A6A578854EB9C3B38BF50CADD2"/>
    <w:rsid w:val="00824D92"/>
  </w:style>
  <w:style w:type="paragraph" w:customStyle="1" w:styleId="13E25A0DC755E9418746FE7224FBA137">
    <w:name w:val="13E25A0DC755E9418746FE7224FBA137"/>
    <w:rsid w:val="00824D92"/>
  </w:style>
  <w:style w:type="paragraph" w:customStyle="1" w:styleId="36540EFECCBB60488279DCCA3937608A">
    <w:name w:val="36540EFECCBB60488279DCCA3937608A"/>
    <w:rsid w:val="00824D92"/>
  </w:style>
  <w:style w:type="paragraph" w:customStyle="1" w:styleId="1D130E9C07373845910B70797434B316">
    <w:name w:val="1D130E9C07373845910B70797434B316"/>
    <w:rsid w:val="00824D92"/>
  </w:style>
  <w:style w:type="paragraph" w:customStyle="1" w:styleId="3533CEC213BF6E4F82B260915DFB110B">
    <w:name w:val="3533CEC213BF6E4F82B260915DFB110B"/>
    <w:rsid w:val="00824D92"/>
  </w:style>
  <w:style w:type="paragraph" w:customStyle="1" w:styleId="86A95BF8630DBA47B591B050C86DE066">
    <w:name w:val="86A95BF8630DBA47B591B050C86DE066"/>
    <w:rsid w:val="00824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23E6BB-4183-E041-8F6A-DBD6DE11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891</Words>
  <Characters>4549</Characters>
  <Application>Microsoft Macintosh Word</Application>
  <DocSecurity>0</DocSecurity>
  <Lines>267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Integrated Test Manager</vt:lpstr>
      <vt:lpstr>Introduction</vt:lpstr>
      <vt:lpstr>    Purpose</vt:lpstr>
      <vt:lpstr>    Scope</vt:lpstr>
      <vt:lpstr>    References</vt:lpstr>
      <vt:lpstr>    Abbreviations</vt:lpstr>
      <vt:lpstr/>
      <vt:lpstr>Use Stories</vt:lpstr>
      <vt:lpstr>    Domain System</vt:lpstr>
      <vt:lpstr>Design</vt:lpstr>
      <vt:lpstr>    Top-Level Object</vt:lpstr>
      <vt:lpstr>    Domains</vt:lpstr>
    </vt:vector>
  </TitlesOfParts>
  <Manager/>
  <Company/>
  <LinksUpToDate>false</LinksUpToDate>
  <CharactersWithSpaces>5301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Test Manager</dc:title>
  <dc:subject/>
  <dc:creator>Paul Morriss</dc:creator>
  <cp:keywords/>
  <dc:description/>
  <cp:lastModifiedBy>Paul Morriss</cp:lastModifiedBy>
  <cp:revision>62</cp:revision>
  <cp:lastPrinted>2015-06-19T00:29:00Z</cp:lastPrinted>
  <dcterms:created xsi:type="dcterms:W3CDTF">2014-11-05T23:36:00Z</dcterms:created>
  <dcterms:modified xsi:type="dcterms:W3CDTF">2015-06-19T00:37:00Z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IssueNumber">
    <vt:lpwstr>0.1.0</vt:lpwstr>
  </property>
  <property fmtid="{D5CDD505-2E9C-101B-9397-08002B2CF9AE}" pid="4" name="DocumentReference">
    <vt:lpwstr>04.03.01</vt:lpwstr>
  </property>
  <property fmtid="{D5CDD505-2E9C-101B-9397-08002B2CF9AE}" pid="5" name="ReleaseDate">
    <vt:filetime>2015-06-18T23:00:00Z</vt:filetime>
  </property>
  <property fmtid="{D5CDD505-2E9C-101B-9397-08002B2CF9AE}" pid="6" name="DocumentType">
    <vt:lpwstr>Domain &amp; Project Design Document</vt:lpwstr>
  </property>
</Properties>
</file>