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C0A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767C4439" w14:textId="035EBFF9" w:rsidR="00EC6375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028AEC9F" w14:textId="77777777" w:rsidR="005079E3" w:rsidRPr="007C596B" w:rsidRDefault="005079E3" w:rsidP="005079E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3E8B8BC" w14:textId="4026AD42" w:rsidR="00EC6375" w:rsidRPr="005079E3" w:rsidRDefault="005079E3" w:rsidP="005079E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203DF55" w14:textId="77777777" w:rsidR="00EC6375" w:rsidRPr="00051384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13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4 </w:t>
      </w:r>
    </w:p>
    <w:p w14:paraId="799BB450" w14:textId="77777777" w:rsidR="00EC6375" w:rsidRPr="00051384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84">
        <w:rPr>
          <w:rFonts w:ascii="Times New Roman" w:eastAsia="Times New Roman" w:hAnsi="Times New Roman" w:cs="Times New Roman"/>
          <w:sz w:val="28"/>
          <w:szCs w:val="28"/>
          <w:lang w:eastAsia="ru-RU"/>
        </w:rPr>
        <w:t>«Исследование криптографических шифров на основе подстановки (замены) символов»</w:t>
      </w:r>
    </w:p>
    <w:p w14:paraId="65616B9A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6569ED9A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2BCD140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7586E7CC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1A6687A5" w14:textId="6A6E71F9" w:rsidR="00051384" w:rsidRDefault="00051384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3777C56" w14:textId="2CCEF3AA" w:rsidR="00EC6375" w:rsidRPr="00B7558E" w:rsidRDefault="00EC6375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Н.З.</w:t>
      </w:r>
    </w:p>
    <w:p w14:paraId="29E9D991" w14:textId="1D7897A2" w:rsidR="00EC6375" w:rsidRPr="00B7558E" w:rsidRDefault="00EC6375" w:rsidP="00E03C3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14:paraId="0B4C5FDA" w14:textId="09E09344" w:rsidR="00EC6375" w:rsidRPr="00B7558E" w:rsidRDefault="00EC6375" w:rsidP="00E03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Берников </w:t>
      </w:r>
      <w:r w:rsidR="00F66215">
        <w:rPr>
          <w:rFonts w:ascii="Times New Roman" w:eastAsia="Times New Roman" w:hAnsi="Times New Roman" w:cs="Times New Roman"/>
          <w:sz w:val="28"/>
          <w:szCs w:val="28"/>
          <w:lang w:eastAsia="ru-RU"/>
        </w:rPr>
        <w:t>В.О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05EF50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A7D9E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20106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E08DE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6DD47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3C236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DE6E27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4B485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E30F4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F655C" w14:textId="77777777" w:rsidR="00EC6375" w:rsidRPr="00B7558E" w:rsidRDefault="00EC6375" w:rsidP="00797C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22D04AF9" w14:textId="77777777" w:rsidR="00EC6375" w:rsidRPr="00B7558E" w:rsidRDefault="00EC6375" w:rsidP="00EC6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55FC4" w14:textId="77777777" w:rsidR="00EC6375" w:rsidRPr="00EC6375" w:rsidRDefault="00EC6375" w:rsidP="00EC6375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C6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2020</w:t>
      </w:r>
    </w:p>
    <w:p w14:paraId="2488F8BC" w14:textId="3C7DE20A" w:rsidR="009C4174" w:rsidRPr="001C531F" w:rsidRDefault="009C4174" w:rsidP="00EC6375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5A177E46" w14:textId="5254389E" w:rsidR="00644B82" w:rsidRDefault="00644B82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14:paraId="359A1D82" w14:textId="69459C8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(шифры однозначной замены или простые подстановочные);</w:t>
      </w:r>
    </w:p>
    <w:p w14:paraId="748ED734" w14:textId="77777777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</w:t>
      </w: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 </w:t>
      </w:r>
    </w:p>
    <w:p w14:paraId="2E9252BD" w14:textId="26E2D370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Максимальное количество ключей для любого шифра этого вида не превышает </w:t>
      </w:r>
      <w:proofErr w:type="gramStart"/>
      <w:r w:rsidRPr="00644B82">
        <w:rPr>
          <w:rFonts w:ascii="Times New Roman" w:eastAsia="Calibri" w:hAnsi="Times New Roman" w:cs="Times New Roman"/>
          <w:color w:val="000000"/>
          <w:sz w:val="28"/>
        </w:rPr>
        <w:t>N!,</w:t>
      </w:r>
      <w:proofErr w:type="gram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где N – количество символов в алфавите.</w:t>
      </w:r>
    </w:p>
    <w:p w14:paraId="19F30469" w14:textId="77777777" w:rsidR="00644B82" w:rsidRDefault="00644B82" w:rsidP="00644B82">
      <w:pPr>
        <w:pStyle w:val="a9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</w:rPr>
        <w:t>В 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ифр</w:t>
      </w:r>
      <w:r>
        <w:rPr>
          <w:rFonts w:ascii="Times New Roman" w:eastAsia="Calibri" w:hAnsi="Times New Roman" w:cs="Times New Roman"/>
          <w:color w:val="000000"/>
          <w:sz w:val="28"/>
        </w:rPr>
        <w:t>е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шифрование:</w:t>
      </w:r>
      <w:r w:rsidRPr="00644B82">
        <w:t xml:space="preserve"> </w:t>
      </w:r>
    </w:p>
    <w:p w14:paraId="75BD3983" w14:textId="77545631" w:rsidR="00644B82" w:rsidRDefault="00644B82" w:rsidP="00644B82">
      <w:pPr>
        <w:pStyle w:val="a9"/>
        <w:ind w:left="0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x + k (</w:t>
      </w: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14:paraId="66D638BE" w14:textId="1165221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а расшифрование: 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у – k (</w:t>
      </w: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N).</w:t>
      </w:r>
    </w:p>
    <w:p w14:paraId="6FD94DC7" w14:textId="39C9C41B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Атбаш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>. Этот шифр состоит в замене каждой буквы другой буквой, которая находится в алфавите на таком же расстоянии от конца алфавита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C75209F" w14:textId="6E98504D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 с ключевым словом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 Особенностью этой системы является использование ключевого слова для смещения и изменения порядка символов в алфавите подстановки. Ключевое слово пишется в начале алфавита подстановки.</w:t>
      </w:r>
    </w:p>
    <w:p w14:paraId="04A80A12" w14:textId="2F76742C" w:rsidR="00644B82" w:rsidRPr="009320AC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полиграммных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6E538D81" w14:textId="652E22DE" w:rsidR="009320AC" w:rsidRPr="00644B82" w:rsidRDefault="009320AC" w:rsidP="009320AC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320AC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14:paraId="10E3F94E" w14:textId="34DCE57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Порты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</w:t>
      </w:r>
    </w:p>
    <w:p w14:paraId="248C856A" w14:textId="69BBA381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proofErr w:type="spellStart"/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Плейфера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и шифр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Хилла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73D7314" w14:textId="41B112EF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омофонических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(однозвучные шифры или шифры многозначной замены);</w:t>
      </w:r>
    </w:p>
    <w:p w14:paraId="41302AD9" w14:textId="753F25CF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оздавались с целью увеличить сложность частотного анализа </w:t>
      </w:r>
      <w:proofErr w:type="spellStart"/>
      <w:r w:rsidRPr="00AB30F1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путем маскировки реальных частот появления символов текста с помощью </w:t>
      </w:r>
      <w:proofErr w:type="spellStart"/>
      <w:r w:rsidRPr="00AB30F1">
        <w:rPr>
          <w:rFonts w:ascii="Times New Roman" w:eastAsia="Calibri" w:hAnsi="Times New Roman" w:cs="Times New Roman"/>
          <w:color w:val="000000"/>
          <w:sz w:val="28"/>
        </w:rPr>
        <w:t>омофонии</w:t>
      </w:r>
      <w:proofErr w:type="spellEnd"/>
      <w:r w:rsidRPr="00AB30F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29A6133" w14:textId="535DA44E" w:rsidR="00AB30F1" w:rsidRPr="00644B82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Книжный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шифр. </w:t>
      </w:r>
      <w:proofErr w:type="spellStart"/>
      <w:r w:rsidRPr="00AB30F1">
        <w:rPr>
          <w:rFonts w:ascii="Times New Roman" w:eastAsia="Calibri" w:hAnsi="Times New Roman" w:cs="Times New Roman"/>
          <w:color w:val="000000"/>
          <w:sz w:val="28"/>
        </w:rPr>
        <w:t>Шифрозамена</w:t>
      </w:r>
      <w:proofErr w:type="spellEnd"/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для каждой буквы определялась набором цифр, которые указывали на номер страницы, строки и позиции в строке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71A5BEF" w14:textId="4A7518B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44B82">
        <w:rPr>
          <w:rFonts w:ascii="Times New Roman" w:eastAsia="Calibri" w:hAnsi="Times New Roman" w:cs="Times New Roman"/>
          <w:color w:val="000000"/>
          <w:sz w:val="28"/>
        </w:rPr>
        <w:t>полиалфавитных</w:t>
      </w:r>
      <w:proofErr w:type="spellEnd"/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09419F77" w14:textId="0CE55BA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55FA7314" w14:textId="26D168B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Диск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Альберти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AAB938B" w14:textId="31C2362C" w:rsidR="00AB30F1" w:rsidRP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proofErr w:type="spellStart"/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Трисемуса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2CF08E" w14:textId="45A55CDD" w:rsidR="00EC09D0" w:rsidRDefault="00AB30F1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Шифр </w:t>
      </w:r>
      <w:proofErr w:type="spellStart"/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Виженера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Основная идея заключается в следующем. Создается таблица размером N·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,</w:t>
      </w:r>
      <w:r w:rsidRPr="00AB30F1"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</w:t>
      </w:r>
      <w:r w:rsidR="00EC09D0" w:rsidRPr="00EC09D0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111850EE" w14:textId="57ABF597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21AB6F36" w14:textId="3E17D1B0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авторское приложение </w:t>
      </w:r>
      <w:r w:rsidR="00612AC5">
        <w:rPr>
          <w:rFonts w:ascii="Times New Roman" w:eastAsia="Times New Roman" w:hAnsi="Times New Roman" w:cs="Times New Roman"/>
          <w:color w:val="000000"/>
          <w:sz w:val="28"/>
          <w:szCs w:val="32"/>
        </w:rPr>
        <w:t>для шифрования и расшифрования с использованием английского алфавита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5A196735" w14:textId="7910D77E" w:rsidR="00D708BC" w:rsidRDefault="005A7A95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основе аффинной системы подстановок Цезаря; a=6, b=7</w:t>
      </w: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14:paraId="587F1D45" w14:textId="2F0AD36B" w:rsidR="00D74A7C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Таблица </w:t>
      </w:r>
      <w:proofErr w:type="spellStart"/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Трисемуса</w:t>
      </w:r>
      <w:proofErr w:type="spellEnd"/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E6D59FF" w14:textId="66AB2E0E" w:rsidR="00E37DB9" w:rsidRPr="00D779E3" w:rsidRDefault="007E0911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1" w:name="_Hlk4236106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аффинной системы подстановок Цезаря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1"/>
    <w:p w14:paraId="7422797B" w14:textId="3C47D557" w:rsidR="0095631D" w:rsidRDefault="00CC30BB" w:rsidP="00D708B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D03C6E" wp14:editId="1A9982B6">
            <wp:extent cx="3181642" cy="37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390" cy="3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2D4B0DBE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аффинной системы подстановок Цезаря</w:t>
      </w:r>
    </w:p>
    <w:p w14:paraId="40ED74E2" w14:textId="729A5A5D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proofErr w:type="spellStart"/>
      <w:r w:rsidR="00CC30B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37A0983C" w:rsidR="00794F03" w:rsidRDefault="00CC30BB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FCF7E3" wp14:editId="323B0E34">
            <wp:extent cx="5940425" cy="2924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07652278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proofErr w:type="spellStart"/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Трисемуса</w:t>
      </w:r>
      <w:proofErr w:type="spellEnd"/>
    </w:p>
    <w:p w14:paraId="1CA4EC44" w14:textId="77777777" w:rsidR="00035C12" w:rsidRDefault="00035C12" w:rsidP="00035C12">
      <w:pPr>
        <w:keepNext/>
        <w:spacing w:after="0" w:line="240" w:lineRule="auto"/>
        <w:ind w:firstLine="709"/>
        <w:jc w:val="both"/>
      </w:pPr>
      <w:r w:rsidRPr="00035C12">
        <w:rPr>
          <w:rFonts w:ascii="Times New Roman" w:eastAsia="Calibri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39C36639" wp14:editId="6492A9E8">
            <wp:extent cx="50292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50F0" w14:textId="48ED4204" w:rsidR="00794F03" w:rsidRPr="004D2173" w:rsidRDefault="00035C12" w:rsidP="004D2173">
      <w:pPr>
        <w:pStyle w:val="a8"/>
        <w:jc w:val="center"/>
        <w:rPr>
          <w:rFonts w:ascii="Times New Roman" w:eastAsia="Calibri" w:hAnsi="Times New Roman" w:cs="Times New Roman"/>
          <w:i w:val="0"/>
          <w:color w:val="000000" w:themeColor="text1"/>
          <w:sz w:val="44"/>
        </w:rPr>
      </w:pPr>
      <w:r w:rsidRPr="004D2173">
        <w:rPr>
          <w:rFonts w:ascii="Times New Roman" w:hAnsi="Times New Roman" w:cs="Times New Roman"/>
          <w:i w:val="0"/>
          <w:color w:val="000000" w:themeColor="text1"/>
          <w:sz w:val="28"/>
        </w:rPr>
        <w:t>Рисунок 2.3 – Гистограмма вероятности появления символов шифрованного текста по Цезарю</w:t>
      </w: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2F0F8B0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CC30BB">
        <w:rPr>
          <w:rFonts w:ascii="Times New Roman" w:eastAsia="Calibri" w:hAnsi="Times New Roman" w:cs="Times New Roman"/>
          <w:color w:val="000000"/>
          <w:sz w:val="28"/>
          <w:szCs w:val="28"/>
        </w:rPr>
        <w:t>подстановочным 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работы с таблицей </w:t>
      </w:r>
      <w:proofErr w:type="spellStart"/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Трисемуса</w:t>
      </w:r>
      <w:proofErr w:type="spellEnd"/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аффинной системой подстановок Цезаря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E1FB" w14:textId="77777777" w:rsidR="00815D3E" w:rsidRDefault="00815D3E">
      <w:pPr>
        <w:spacing w:after="0" w:line="240" w:lineRule="auto"/>
      </w:pPr>
      <w:r>
        <w:separator/>
      </w:r>
    </w:p>
  </w:endnote>
  <w:endnote w:type="continuationSeparator" w:id="0">
    <w:p w14:paraId="2BDE5EC1" w14:textId="77777777" w:rsidR="00815D3E" w:rsidRDefault="0081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ABEED" w14:textId="77777777" w:rsidR="00815D3E" w:rsidRDefault="00815D3E">
      <w:pPr>
        <w:spacing w:after="0" w:line="240" w:lineRule="auto"/>
      </w:pPr>
      <w:r>
        <w:separator/>
      </w:r>
    </w:p>
  </w:footnote>
  <w:footnote w:type="continuationSeparator" w:id="0">
    <w:p w14:paraId="20DA1945" w14:textId="77777777" w:rsidR="00815D3E" w:rsidRDefault="0081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21E5" w14:textId="77777777" w:rsidR="005727BD" w:rsidRPr="000E7EA7" w:rsidRDefault="00815D3E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A385C"/>
    <w:multiLevelType w:val="hybridMultilevel"/>
    <w:tmpl w:val="CA72FCDE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35C12"/>
    <w:rsid w:val="0005113C"/>
    <w:rsid w:val="00051384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36850"/>
    <w:rsid w:val="00240043"/>
    <w:rsid w:val="0025084A"/>
    <w:rsid w:val="002657EC"/>
    <w:rsid w:val="00271954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E74D2"/>
    <w:rsid w:val="003F49F3"/>
    <w:rsid w:val="00401E37"/>
    <w:rsid w:val="0040285A"/>
    <w:rsid w:val="004077ED"/>
    <w:rsid w:val="0041026B"/>
    <w:rsid w:val="00434457"/>
    <w:rsid w:val="00436B23"/>
    <w:rsid w:val="004620B2"/>
    <w:rsid w:val="004842E1"/>
    <w:rsid w:val="00494887"/>
    <w:rsid w:val="004C55A1"/>
    <w:rsid w:val="004D2173"/>
    <w:rsid w:val="005022E5"/>
    <w:rsid w:val="00503D1E"/>
    <w:rsid w:val="005079E3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12AC5"/>
    <w:rsid w:val="00631683"/>
    <w:rsid w:val="00644B82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97CA0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15D3E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8E1493"/>
    <w:rsid w:val="0092542B"/>
    <w:rsid w:val="009320AC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91538"/>
    <w:rsid w:val="00AA4B39"/>
    <w:rsid w:val="00AA6361"/>
    <w:rsid w:val="00AB30F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30BB"/>
    <w:rsid w:val="00CC6190"/>
    <w:rsid w:val="00CD1D4E"/>
    <w:rsid w:val="00CE5744"/>
    <w:rsid w:val="00D065A7"/>
    <w:rsid w:val="00D20E56"/>
    <w:rsid w:val="00D30838"/>
    <w:rsid w:val="00D708BC"/>
    <w:rsid w:val="00D74A7C"/>
    <w:rsid w:val="00D779E3"/>
    <w:rsid w:val="00D81E1C"/>
    <w:rsid w:val="00D934FE"/>
    <w:rsid w:val="00DA3BE7"/>
    <w:rsid w:val="00DD61B5"/>
    <w:rsid w:val="00DF095A"/>
    <w:rsid w:val="00DF2E2E"/>
    <w:rsid w:val="00DF6ECC"/>
    <w:rsid w:val="00E03C3D"/>
    <w:rsid w:val="00E32032"/>
    <w:rsid w:val="00E37DB9"/>
    <w:rsid w:val="00E563FF"/>
    <w:rsid w:val="00E806B5"/>
    <w:rsid w:val="00E828ED"/>
    <w:rsid w:val="00E8635D"/>
    <w:rsid w:val="00EA5895"/>
    <w:rsid w:val="00EB1DB7"/>
    <w:rsid w:val="00EC09D0"/>
    <w:rsid w:val="00EC53CB"/>
    <w:rsid w:val="00EC5D7C"/>
    <w:rsid w:val="00EC6375"/>
    <w:rsid w:val="00ED208B"/>
    <w:rsid w:val="00EE66BB"/>
    <w:rsid w:val="00F0188B"/>
    <w:rsid w:val="00F15385"/>
    <w:rsid w:val="00F20E89"/>
    <w:rsid w:val="00F27E9F"/>
    <w:rsid w:val="00F3209C"/>
    <w:rsid w:val="00F55A45"/>
    <w:rsid w:val="00F6621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174</cp:revision>
  <dcterms:created xsi:type="dcterms:W3CDTF">2020-02-21T17:59:00Z</dcterms:created>
  <dcterms:modified xsi:type="dcterms:W3CDTF">2020-09-11T21:43:00Z</dcterms:modified>
</cp:coreProperties>
</file>