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B75A6A" w:rsidRPr="00413F28" w:rsidRDefault="00B75A6A" w:rsidP="00B75A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</w:p>
    <w:p w:rsidR="009C4174" w:rsidRDefault="00B75A6A" w:rsidP="00B75A6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CC5ED6" w:rsidRPr="00CC5ED6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хеш-функций</w:t>
      </w:r>
      <w:r w:rsidR="009C4174"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7C2281" w:rsidRDefault="007C2281" w:rsidP="00B75A6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C2281" w:rsidRDefault="007C2281" w:rsidP="00B75A6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C2281" w:rsidRDefault="007C2281" w:rsidP="00B75A6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C2281" w:rsidRDefault="007C2281" w:rsidP="00B75A6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C2281" w:rsidRDefault="007C2281" w:rsidP="00B75A6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C2281" w:rsidRDefault="007C2281" w:rsidP="00B75A6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C2281" w:rsidRPr="007C596B" w:rsidRDefault="007C2281" w:rsidP="007C228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7C2281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7C2281" w:rsidRPr="00413F28" w:rsidRDefault="009C4174" w:rsidP="007C2281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7C2281"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="007C2281"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7C2281" w:rsidRPr="00FC43A3" w:rsidRDefault="007C2281" w:rsidP="007C22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Лэ</w:t>
      </w:r>
      <w:proofErr w:type="spellEnd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Н.З.</w:t>
      </w:r>
    </w:p>
    <w:p w:rsidR="007C2281" w:rsidRPr="00FC43A3" w:rsidRDefault="007C2281" w:rsidP="007C22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7C2281" w:rsidRPr="009633F4" w:rsidRDefault="007C2281" w:rsidP="007C22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7C2281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Берников О.В.</w:t>
      </w:r>
    </w:p>
    <w:p w:rsidR="009C4174" w:rsidRPr="005727BD" w:rsidRDefault="009C4174" w:rsidP="007C2281">
      <w:pPr>
        <w:spacing w:before="3480" w:after="0"/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7C2281">
      <w:pPr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Определение 2. Хеширование (или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хэширование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, англ. </w:t>
      </w:r>
      <w:proofErr w:type="spellStart"/>
      <w:proofErr w:type="gramStart"/>
      <w:r w:rsidRPr="00125BDE">
        <w:rPr>
          <w:rFonts w:ascii="Times New Roman" w:eastAsia="Calibri" w:hAnsi="Times New Roman" w:cs="Times New Roman"/>
          <w:color w:val="000000"/>
          <w:sz w:val="28"/>
        </w:rPr>
        <w:t>hashing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хешем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>-кодом, хеш-таблицей или дайджестом сообщения (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анг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Все существующие функции хеширования можно разделить на два больших класса:</w:t>
      </w:r>
    </w:p>
    <w:p w:rsidR="00125BDE" w:rsidRDefault="00125BDE" w:rsidP="005C17E4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бесключевые хеш-функции, з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ависящие только от сообщения, </w:t>
      </w:r>
    </w:p>
    <w:p w:rsidR="00125BDE" w:rsidRDefault="00125BDE" w:rsidP="005C17E4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хеш-функции с секретным ключом, зависящие как от сообщения, так и от секретного ключа.</w:t>
      </w:r>
    </w:p>
    <w:p w:rsidR="00125BDE" w:rsidRDefault="00125BDE" w:rsidP="00503E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Основные задачи, решаемые с помощью хеш-функций:</w:t>
      </w:r>
    </w:p>
    <w:p w:rsidR="007F1BDE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аутен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тификация (хранение паролей), </w:t>
      </w:r>
    </w:p>
    <w:p w:rsidR="007F1BDE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пр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оверка целостности данных,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защита файлов,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обнаружение зловредного ПО, </w:t>
      </w:r>
    </w:p>
    <w:p w:rsidR="005549E4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криптовалютные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технологии.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К основным свойствам хеш-функций можно отнести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следющие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1. Детерминированность: независимо от того, сколько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 вычисляется H(M), M –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const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, при использовании одинакового алгоритма код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-преобразования h всегда должен быть одинаковым.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2. Скорость вычисления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h: если процесс вычисления h не достаточно быстрый, система просто не будет эффективной.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Это означает, что по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-коду должно быть практически невозможным восстановление входной строки М.</w:t>
      </w:r>
    </w:p>
    <w:p w:rsidR="007F1BDE" w:rsidRDefault="007F1BDE" w:rsidP="007F1BDE">
      <w:pPr>
        <w:spacing w:before="16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251E6A7" wp14:editId="2910EE7B">
            <wp:extent cx="5940425" cy="44081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DE" w:rsidRDefault="007F1BDE" w:rsidP="007F1BDE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 xml:space="preserve">– </w:t>
      </w:r>
      <w:r w:rsidRPr="007F1BDE">
        <w:rPr>
          <w:rFonts w:ascii="Times New Roman" w:hAnsi="Times New Roman" w:cs="Times New Roman"/>
          <w:sz w:val="28"/>
          <w:szCs w:val="28"/>
        </w:rPr>
        <w:t>Основные классы хеш-функций в соответствии с используемым внутренним преобразованием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информационная система, в которую входит пользователь с помощью пароля, на самом деле, не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хеширует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этот пароль,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qwerty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); примером такой системы восстановления пароля является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Online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Reverse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Lookup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плане односторонности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Такой подход использовался, например, в российском стандарте хеширования – ГОСТ Р 34.11-94.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lastRenderedPageBreak/>
        <w:t>Основным недостатком хеш-функций на основе блочных шифров является сравнительно невысокая производительность.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4. Даже минимальные изменения в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хешируемых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данных (М ≠ М') должны изменять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: Н(M) ≠ Н(М').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Определение 4. Коллизией хеш-функции Н называют ситуацию, при которой различным входам (в общем случае – х и у или М ≠ М') соответствует одинаковый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-код: H(x) = H(y) или H(М) = H(М').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5. Коллизионная устойчивость (стойкость).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Зная М, трудно найти такое М' (М ≠ М'), для которого H(М) = H(М').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Если последнее равенство выполняется, то говорят о коллизии 1-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го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рода. </w:t>
      </w:r>
    </w:p>
    <w:p w:rsidR="00CC5ED6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Если случайным образом выбраны два сообщения (М и М’), для которых H(М) = H(М'), говорят о коллизии 2-го рода.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Мерой криптостойкости хеш-функции считается вычислительная сложность нахождения коллизии.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более общем случае: для того, чтобы хеш-функция H(M) считалась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криптографически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:rsidR="001C4427" w:rsidRPr="00CA2D90" w:rsidRDefault="001C4427" w:rsidP="001C4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2D90">
        <w:rPr>
          <w:rFonts w:ascii="Times New Roman" w:eastAsia="Calibri" w:hAnsi="Times New Roman" w:cs="Times New Roman"/>
          <w:color w:val="000000"/>
          <w:sz w:val="28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:rsidR="001C4427" w:rsidRP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в этой группе нет близнецов; </w:t>
      </w:r>
    </w:p>
    <w:p w:rsidR="001C4427" w:rsidRP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:rsid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Мы ранее отмечали, что стойкость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-преобразования к коллизии означает, что трудно найти такие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М), при которых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), i ≠ j, 1 ≤ i, j ≤ n</w:t>
      </w:r>
    </w:p>
    <w:p w:rsidR="00CA2D90" w:rsidRPr="001C4427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:rsidR="007F1BDE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lastRenderedPageBreak/>
        <w:t>В атаке «дней рождения» m соответствует количеству календарных дней в году, а М – множеству людей, составляющих группу. Люди «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» в их дни рождения, которые могут быть одним из значений m.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Допустим (переходя в информационную область), нам нужно найти коллизию с вероятностью 0,99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Рс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Аn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) = 0.99). Мы хотим определить наименьшее n, при котором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двух значений из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Аn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будет «одним днем рождения», что в интересующей нас плоскости означает, что два входных набора данных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М)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в одинаковое значение: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). Допустим далее, что все входные данные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в m выходных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-кодов.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При атаке «дней рождения» злоумышленник будет случайным образом подбирать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сохранять пары их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, пока не найдет двух значений, при которых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). Нам нужно определить, сколько раз атакующему нужно повторить эту операцию, пока не будет обнаружена коллизия.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Иначе говоря, стоит задача отыскания наименьшего n, при котором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двух значений m будут «одним днём рождения».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n = (2m*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ln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100)1/2. 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Если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имеет длину l бит, то m = 2 </w:t>
      </w:r>
      <w:proofErr w:type="gramStart"/>
      <w:r w:rsidRPr="0033381C">
        <w:rPr>
          <w:rFonts w:ascii="Times New Roman" w:eastAsia="Calibri" w:hAnsi="Times New Roman" w:cs="Times New Roman"/>
          <w:color w:val="000000"/>
          <w:sz w:val="28"/>
        </w:rPr>
        <w:t>l .</w:t>
      </w:r>
      <w:proofErr w:type="gram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:rsidR="00CA2D90" w:rsidRDefault="00CA2D90" w:rsidP="00CA2D90">
      <w:pPr>
        <w:pStyle w:val="a9"/>
        <w:spacing w:after="0" w:line="240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1461B261" wp14:editId="77C574A7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90" w:rsidRDefault="00CA2D90" w:rsidP="00CA2D90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2D90">
        <w:rPr>
          <w:rFonts w:ascii="Times New Roman" w:hAnsi="Times New Roman" w:cs="Times New Roman"/>
          <w:sz w:val="28"/>
          <w:szCs w:val="28"/>
        </w:rPr>
        <w:t xml:space="preserve">Вероятностные оценки появления коллизии для </w:t>
      </w:r>
      <w:proofErr w:type="spellStart"/>
      <w:r w:rsidRPr="00CA2D9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A2D90">
        <w:rPr>
          <w:rFonts w:ascii="Times New Roman" w:hAnsi="Times New Roman" w:cs="Times New Roman"/>
          <w:sz w:val="28"/>
          <w:szCs w:val="28"/>
        </w:rPr>
        <w:t>-кодов различной длины l</w:t>
      </w:r>
    </w:p>
    <w:p w:rsidR="0033381C" w:rsidRPr="00DC5956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MD-x (2/4/5/6) являются творениями Р.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; MD –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>. Алгоритм MD6, в отличие от предыдущих версий алгоритма этого семейства, не стандартизован.</w:t>
      </w:r>
    </w:p>
    <w:p w:rsidR="00CA2D90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Алгоритмы семейства SHA (SHA –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Secure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Algorithm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) являются в настоящее время широко </w:t>
      </w:r>
      <w:r w:rsidR="00DC5956">
        <w:rPr>
          <w:rFonts w:ascii="Times New Roman" w:eastAsia="Calibri" w:hAnsi="Times New Roman" w:cs="Times New Roman"/>
          <w:color w:val="000000"/>
          <w:sz w:val="28"/>
        </w:rPr>
        <w:t>распространенными. В</w:t>
      </w:r>
      <w:r w:rsidRPr="00DC5956">
        <w:rPr>
          <w:rFonts w:ascii="Times New Roman" w:eastAsia="Calibri" w:hAnsi="Times New Roman" w:cs="Times New Roman"/>
          <w:color w:val="000000"/>
          <w:sz w:val="28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:rsidR="00944642" w:rsidRPr="00683325" w:rsidRDefault="00944642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 входные сообщения максимальной длины 264-1 бит (в общем случае – L бит) преобразуют в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длиной l = 128 бит. Исключением является последняя – 6 – из версий алгоритма, где длина результирующего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может изменяться от 1 до 512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Максимальный объем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хешируемых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сообщений для алгоритмов SHA-1, SHA-256, SHA-224 такой же, как и для алгоритмов MD. Однако длина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Базовые алгоритмы обоих рассматриваемых семейств (MD и SHA) условно можно разделить на 5 стадий: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расширение входного сообщения;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разбивка расширенного сообщения на блоки;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инициализация начальных констант;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обработка сообщения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поблочно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(основная процедура алгоритма хеширования); </w:t>
      </w:r>
    </w:p>
    <w:p w:rsidR="00944642" w:rsidRP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вывод результата.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:rsidR="00CA2D90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>Как было отмечено выше, основная операция заключается в циклической (</w:t>
      </w:r>
      <w:proofErr w:type="spellStart"/>
      <w:r w:rsidRPr="00334DCB">
        <w:rPr>
          <w:rFonts w:ascii="Times New Roman" w:eastAsia="Calibri" w:hAnsi="Times New Roman" w:cs="Times New Roman"/>
          <w:color w:val="000000"/>
          <w:sz w:val="28"/>
        </w:rPr>
        <w:t>пораундовой</w:t>
      </w:r>
      <w:proofErr w:type="spellEnd"/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</w:t>
      </w:r>
      <w:proofErr w:type="gramStart"/>
      <w:r w:rsidRPr="00334DCB">
        <w:rPr>
          <w:rFonts w:ascii="Times New Roman" w:eastAsia="Calibri" w:hAnsi="Times New Roman" w:cs="Times New Roman"/>
          <w:color w:val="000000"/>
          <w:sz w:val="28"/>
        </w:rPr>
        <w:t>H,…</w:t>
      </w:r>
      <w:proofErr w:type="gramEnd"/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над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хешируемым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сообщением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34DCB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В алгоритмах MD-5 </w:t>
      </w:r>
      <w:r w:rsidR="007F0606"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SHA-1результат текущего действия прибавляется к результату предыдущего. Это направлено на усиление лавинного эффекта.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lastRenderedPageBreak/>
        <w:t>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:rsidR="00334DCB" w:rsidRPr="005549E4" w:rsidRDefault="00334DCB" w:rsidP="00503EF0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CC5ED6" w:rsidRDefault="00CC5ED6" w:rsidP="000D73F7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</w:t>
      </w:r>
    </w:p>
    <w:p w:rsidR="00CC5ED6" w:rsidRDefault="00CC5ED6" w:rsidP="00CC5E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должно обрабатывать входные сообщения, длина которых определяется спецификацией на реализуемый алгоритм.</w:t>
      </w:r>
    </w:p>
    <w:p w:rsidR="000D73F7" w:rsidRPr="000D73F7" w:rsidRDefault="00CC5ED6" w:rsidP="00CC5ED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Оценить быстродействие выбранного алгоритма хеширования.</w:t>
      </w: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:rsidR="000B0926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задания была написана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Hash</w:t>
      </w:r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которая производит следующие операции:</w:t>
      </w:r>
    </w:p>
    <w:p w:rsid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1 (бит), а потом нули, чтобы длина блока стала равной (512 — 64 = 448) бит. В оставшиеся 64 бита записывается длина исходного сообщения в битах (в </w:t>
      </w:r>
      <w:proofErr w:type="spellStart"/>
      <w:r w:rsidRPr="009F4108">
        <w:rPr>
          <w:rFonts w:ascii="Times New Roman" w:eastAsia="Calibri" w:hAnsi="Times New Roman" w:cs="Times New Roman"/>
          <w:color w:val="000000"/>
          <w:sz w:val="28"/>
        </w:rPr>
        <w:t>big-endian</w:t>
      </w:r>
      <w:proofErr w:type="spellEnd"/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 формате). Если последний блок имеет длину более 448, но менее 512 бит, то дополнение выполняется следующим образом: сначала добавляется 1 (бит),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</w:t>
      </w:r>
      <w:proofErr w:type="spellStart"/>
      <w:r w:rsidRPr="009F4108">
        <w:rPr>
          <w:rFonts w:ascii="Times New Roman" w:eastAsia="Calibri" w:hAnsi="Times New Roman" w:cs="Times New Roman"/>
          <w:color w:val="000000"/>
          <w:sz w:val="28"/>
        </w:rPr>
        <w:t>big-endian</w:t>
      </w:r>
      <w:proofErr w:type="spellEnd"/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 формате). Дополнение последнего блока осуществляется всегда, даже если сообщение уже имеет нужную длину.</w:t>
      </w:r>
    </w:p>
    <w:p w:rsidR="009F4108" w:rsidRP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>Инициализируются пять 32-битовых переменных: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a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 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>= 0x67452301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b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0xEFCDAB89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c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0x98BADCFE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d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0x10325476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e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0xC3D2E1F0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F4108" w:rsidRDefault="00CF7F83" w:rsidP="00E55A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F7F83">
        <w:rPr>
          <w:rFonts w:ascii="Times New Roman" w:eastAsia="Calibri" w:hAnsi="Times New Roman" w:cs="Times New Roman"/>
          <w:color w:val="000000"/>
          <w:sz w:val="28"/>
        </w:rPr>
        <w:t>Определяются четыре нелинейн</w:t>
      </w:r>
      <w:r w:rsidR="001B2005">
        <w:rPr>
          <w:rFonts w:ascii="Times New Roman" w:eastAsia="Calibri" w:hAnsi="Times New Roman" w:cs="Times New Roman"/>
          <w:color w:val="000000"/>
          <w:sz w:val="28"/>
        </w:rPr>
        <w:t>ые операции и четыре константы:</w:t>
      </w:r>
    </w:p>
    <w:p w:rsidR="001B2005" w:rsidRPr="009F4108" w:rsidRDefault="001B2005" w:rsidP="001B200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6F820D9B" wp14:editId="5B50307F">
            <wp:extent cx="5463540" cy="1292444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573" cy="13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05" w:rsidRPr="0049246F" w:rsidRDefault="001B2005" w:rsidP="001B2005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Четыре</w:t>
      </w:r>
      <w:r w:rsidRPr="001B200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B2005">
        <w:rPr>
          <w:rFonts w:ascii="Times New Roman" w:hAnsi="Times New Roman" w:cs="Times New Roman"/>
          <w:i w:val="0"/>
          <w:color w:val="auto"/>
          <w:sz w:val="28"/>
          <w:szCs w:val="28"/>
        </w:rPr>
        <w:t>нелинейные операции и четыре константы</w:t>
      </w:r>
    </w:p>
    <w:p w:rsidR="009F4108" w:rsidRDefault="001B2005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B2005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Главный цикл итеративно обрабатывает каждый 512-битный блок. Итерация состоит из четырёх этапов по двадцать операций в каждом. Блок сообщения преобразуется из 16 32-битовых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Mi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слов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80 32-битовых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Wj</w:t>
      </w:r>
      <w:proofErr w:type="spellEnd"/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слов по следующему правилу:</w:t>
      </w:r>
    </w:p>
    <w:p w:rsidR="00F63D07" w:rsidRDefault="00FD57BB" w:rsidP="00FD57BB">
      <w:pPr>
        <w:spacing w:before="16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7987342D" wp14:editId="31BF0D98">
            <wp:extent cx="536257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B" w:rsidRPr="00FD57BB" w:rsidRDefault="00FD57BB" w:rsidP="00FD57BB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 преобразования 16 32-битовых слов в 80 32-битовых слов</w:t>
      </w:r>
    </w:p>
    <w:p w:rsidR="001B2005" w:rsidRDefault="00FD57BB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чего для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FD57B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от 0 до 79 выполняются перестановки: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temp = (a&lt;&lt;5) +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F(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b, c, d) + e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Kt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Wt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>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d,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c,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b&lt;&lt;30,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a,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temp.</w:t>
      </w:r>
    </w:p>
    <w:p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>После этого a, b, c, d, e прибавляются к A, B, C, D, E</w:t>
      </w:r>
      <w:r w:rsidR="00897776">
        <w:rPr>
          <w:rFonts w:ascii="Times New Roman" w:eastAsia="Calibri" w:hAnsi="Times New Roman" w:cs="Times New Roman"/>
          <w:color w:val="000000"/>
          <w:sz w:val="28"/>
        </w:rPr>
        <w:t xml:space="preserve">, соответственно. </w:t>
      </w:r>
      <w:r w:rsidRPr="00FD6E6A">
        <w:rPr>
          <w:rFonts w:ascii="Times New Roman" w:eastAsia="Calibri" w:hAnsi="Times New Roman" w:cs="Times New Roman"/>
          <w:color w:val="000000"/>
          <w:sz w:val="28"/>
        </w:rPr>
        <w:t>Начинается следующая итерация.</w:t>
      </w:r>
    </w:p>
    <w:p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 xml:space="preserve">Итоговым значением будет объединение пяти 32-битовых слов в одно 160-битное </w:t>
      </w:r>
      <w:proofErr w:type="spellStart"/>
      <w:r w:rsidRPr="00FD6E6A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FD6E6A">
        <w:rPr>
          <w:rFonts w:ascii="Times New Roman" w:eastAsia="Calibri" w:hAnsi="Times New Roman" w:cs="Times New Roman"/>
          <w:color w:val="000000"/>
          <w:sz w:val="28"/>
        </w:rPr>
        <w:t>-значение.</w:t>
      </w:r>
    </w:p>
    <w:p w:rsidR="00494887" w:rsidRPr="003749B8" w:rsidRDefault="00A203AA" w:rsidP="00CC5ED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A203AA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drawing>
          <wp:inline distT="0" distB="0" distL="0" distR="0" wp14:anchorId="56622227" wp14:editId="4D6FF42C">
            <wp:extent cx="5940425" cy="3175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49246F" w:rsidRDefault="006A79F4" w:rsidP="006A79F4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 w:rsidR="0049246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SHA</w:t>
      </w:r>
      <w:r w:rsidR="0049246F" w:rsidRPr="00F20219">
        <w:rPr>
          <w:rFonts w:ascii="Times New Roman" w:hAnsi="Times New Roman" w:cs="Times New Roman"/>
          <w:i w:val="0"/>
          <w:color w:val="auto"/>
          <w:sz w:val="28"/>
          <w:szCs w:val="28"/>
        </w:rPr>
        <w:t>-1</w:t>
      </w:r>
    </w:p>
    <w:p w:rsidR="006F3197" w:rsidRPr="00220C5F" w:rsidRDefault="00897776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лавинный эффект, измени один символ в исходном сообщении. Как видим,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координально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11B7" w:rsidRDefault="00A203AA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A203AA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drawing>
          <wp:inline distT="0" distB="0" distL="0" distR="0" wp14:anchorId="76EDEEF3" wp14:editId="0CAD813A">
            <wp:extent cx="5940425" cy="3175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31" w:rsidRPr="00905606" w:rsidRDefault="00B43331" w:rsidP="00B4333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905606">
        <w:rPr>
          <w:rFonts w:ascii="Times New Roman" w:hAnsi="Times New Roman" w:cs="Times New Roman"/>
          <w:i w:val="0"/>
          <w:color w:val="auto"/>
          <w:sz w:val="28"/>
          <w:szCs w:val="28"/>
        </w:rPr>
        <w:t>Лавинный эффект</w:t>
      </w:r>
    </w:p>
    <w:p w:rsidR="00DD588C" w:rsidRPr="00DD588C" w:rsidRDefault="005778B0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Важным свойством хеш-функции является ее детерминированность. Проверим это свойство: введем первоначальное сообщение.</w:t>
      </w:r>
    </w:p>
    <w:p w:rsidR="003E11B7" w:rsidRDefault="00A203AA" w:rsidP="001D201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A203AA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drawing>
          <wp:inline distT="0" distB="0" distL="0" distR="0" wp14:anchorId="06D72EF3" wp14:editId="35CBD56A">
            <wp:extent cx="5940425" cy="3175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67" w:rsidRDefault="00A24C67" w:rsidP="00A24C6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A6F7E">
        <w:rPr>
          <w:rFonts w:ascii="Times New Roman" w:hAnsi="Times New Roman" w:cs="Times New Roman"/>
          <w:i w:val="0"/>
          <w:color w:val="auto"/>
          <w:sz w:val="28"/>
          <w:szCs w:val="28"/>
        </w:rPr>
        <w:t>С</w:t>
      </w:r>
      <w:r w:rsidR="00E55ACD">
        <w:rPr>
          <w:rFonts w:ascii="Times New Roman" w:hAnsi="Times New Roman" w:cs="Times New Roman"/>
          <w:i w:val="0"/>
          <w:color w:val="auto"/>
          <w:sz w:val="28"/>
          <w:szCs w:val="28"/>
        </w:rPr>
        <w:t>войств</w:t>
      </w:r>
      <w:r w:rsidR="006A6F7E">
        <w:rPr>
          <w:rFonts w:ascii="Times New Roman" w:hAnsi="Times New Roman" w:cs="Times New Roman"/>
          <w:i w:val="0"/>
          <w:color w:val="auto"/>
          <w:sz w:val="28"/>
          <w:szCs w:val="28"/>
        </w:rPr>
        <w:t>о</w:t>
      </w:r>
      <w:bookmarkStart w:id="0" w:name="_GoBack"/>
      <w:bookmarkEnd w:id="0"/>
      <w:r w:rsidR="00E55A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детерми</w:t>
      </w:r>
      <w:r w:rsidR="00D928A3">
        <w:rPr>
          <w:rFonts w:ascii="Times New Roman" w:hAnsi="Times New Roman" w:cs="Times New Roman"/>
          <w:i w:val="0"/>
          <w:color w:val="auto"/>
          <w:sz w:val="28"/>
          <w:szCs w:val="28"/>
        </w:rPr>
        <w:t>нированности</w:t>
      </w:r>
    </w:p>
    <w:p w:rsidR="005778B0" w:rsidRPr="005778B0" w:rsidRDefault="006E5C41" w:rsidP="00577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Х</w:t>
      </w:r>
      <w:r w:rsidR="005778B0" w:rsidRPr="005778B0">
        <w:rPr>
          <w:rFonts w:ascii="Times New Roman" w:eastAsia="Calibri" w:hAnsi="Times New Roman" w:cs="Times New Roman"/>
          <w:color w:val="000000"/>
          <w:sz w:val="28"/>
        </w:rPr>
        <w:t>еш двух одинаковых сообщений одинаковы</w:t>
      </w:r>
      <w:r>
        <w:rPr>
          <w:rFonts w:ascii="Times New Roman" w:eastAsia="Calibri" w:hAnsi="Times New Roman" w:cs="Times New Roman"/>
          <w:color w:val="000000"/>
          <w:sz w:val="28"/>
        </w:rPr>
        <w:t>й</w:t>
      </w:r>
      <w:r w:rsidR="005778B0" w:rsidRPr="005778B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778B0" w:rsidRDefault="005778B0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5778B0" w:rsidRDefault="005778B0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3700CE" w:rsidRDefault="003700CE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5778B0" w:rsidRDefault="005778B0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2D44FE" w:rsidRPr="00E8635D" w:rsidRDefault="00E8635D" w:rsidP="002D44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вычисления однонаправленных хэш-функций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Освоил методику оценки криптостойкости </w:t>
      </w:r>
      <w:proofErr w:type="spellStart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хеш</w:t>
      </w:r>
      <w:proofErr w:type="spellEnd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-преобразований на основе «парадокса дня рождения». Разработал приложение для реализации заданного алгоритма хеширования (из семейств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MD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SHA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А также оценил скорость вычисления кодов хеш-функций.</w:t>
      </w:r>
    </w:p>
    <w:sectPr w:rsidR="002D44FE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89A" w:rsidRDefault="002F389A">
      <w:pPr>
        <w:spacing w:after="0" w:line="240" w:lineRule="auto"/>
      </w:pPr>
      <w:r>
        <w:separator/>
      </w:r>
    </w:p>
  </w:endnote>
  <w:endnote w:type="continuationSeparator" w:id="0">
    <w:p w:rsidR="002F389A" w:rsidRDefault="002F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:rsidR="00CF7F83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F7F83" w:rsidRDefault="00CF7F8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F83" w:rsidRDefault="00CF7F83" w:rsidP="00CF7F83">
    <w:pPr>
      <w:pStyle w:val="a3"/>
      <w:jc w:val="center"/>
    </w:pPr>
  </w:p>
  <w:p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8B0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89A" w:rsidRDefault="002F389A">
      <w:pPr>
        <w:spacing w:after="0" w:line="240" w:lineRule="auto"/>
      </w:pPr>
      <w:r>
        <w:separator/>
      </w:r>
    </w:p>
  </w:footnote>
  <w:footnote w:type="continuationSeparator" w:id="0">
    <w:p w:rsidR="002F389A" w:rsidRDefault="002F3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42C62"/>
    <w:rsid w:val="00047392"/>
    <w:rsid w:val="0005113C"/>
    <w:rsid w:val="00057351"/>
    <w:rsid w:val="00062CD2"/>
    <w:rsid w:val="00065581"/>
    <w:rsid w:val="000B0926"/>
    <w:rsid w:val="000B4CC3"/>
    <w:rsid w:val="000D4F7E"/>
    <w:rsid w:val="000D73F7"/>
    <w:rsid w:val="00101976"/>
    <w:rsid w:val="00125BDE"/>
    <w:rsid w:val="00157AB5"/>
    <w:rsid w:val="00160D70"/>
    <w:rsid w:val="0016253D"/>
    <w:rsid w:val="001B2005"/>
    <w:rsid w:val="001C4427"/>
    <w:rsid w:val="001C531F"/>
    <w:rsid w:val="001D2018"/>
    <w:rsid w:val="001F1668"/>
    <w:rsid w:val="00220C5F"/>
    <w:rsid w:val="0023094F"/>
    <w:rsid w:val="002711F1"/>
    <w:rsid w:val="00296252"/>
    <w:rsid w:val="00297876"/>
    <w:rsid w:val="002A256F"/>
    <w:rsid w:val="002A7AC9"/>
    <w:rsid w:val="002B52B7"/>
    <w:rsid w:val="002C0BC7"/>
    <w:rsid w:val="002D44FE"/>
    <w:rsid w:val="002F389A"/>
    <w:rsid w:val="00304527"/>
    <w:rsid w:val="0033381C"/>
    <w:rsid w:val="00334DCB"/>
    <w:rsid w:val="00350B5C"/>
    <w:rsid w:val="003700CE"/>
    <w:rsid w:val="00374253"/>
    <w:rsid w:val="003749B8"/>
    <w:rsid w:val="003809B1"/>
    <w:rsid w:val="003A5A69"/>
    <w:rsid w:val="003E11B7"/>
    <w:rsid w:val="003F3C01"/>
    <w:rsid w:val="003F6657"/>
    <w:rsid w:val="00401E37"/>
    <w:rsid w:val="00431665"/>
    <w:rsid w:val="004342F1"/>
    <w:rsid w:val="0044455D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35EB3"/>
    <w:rsid w:val="005429BA"/>
    <w:rsid w:val="00553A37"/>
    <w:rsid w:val="005549E4"/>
    <w:rsid w:val="00562DCD"/>
    <w:rsid w:val="00574BD5"/>
    <w:rsid w:val="005778B0"/>
    <w:rsid w:val="0058334F"/>
    <w:rsid w:val="005A29A9"/>
    <w:rsid w:val="005C17E4"/>
    <w:rsid w:val="005D09E9"/>
    <w:rsid w:val="005D2C44"/>
    <w:rsid w:val="00610DC5"/>
    <w:rsid w:val="00631683"/>
    <w:rsid w:val="00645625"/>
    <w:rsid w:val="00670CB5"/>
    <w:rsid w:val="00683325"/>
    <w:rsid w:val="006A6F7E"/>
    <w:rsid w:val="006A79F4"/>
    <w:rsid w:val="006C35FF"/>
    <w:rsid w:val="006D452B"/>
    <w:rsid w:val="006E5C41"/>
    <w:rsid w:val="006E7CE7"/>
    <w:rsid w:val="006F3197"/>
    <w:rsid w:val="00731AE8"/>
    <w:rsid w:val="007B6ECF"/>
    <w:rsid w:val="007B7E22"/>
    <w:rsid w:val="007C2281"/>
    <w:rsid w:val="007C405E"/>
    <w:rsid w:val="007D6F74"/>
    <w:rsid w:val="007D77EB"/>
    <w:rsid w:val="007E5884"/>
    <w:rsid w:val="007F0606"/>
    <w:rsid w:val="007F1BDE"/>
    <w:rsid w:val="007F4979"/>
    <w:rsid w:val="008026EC"/>
    <w:rsid w:val="00815D3D"/>
    <w:rsid w:val="008261D9"/>
    <w:rsid w:val="008278D8"/>
    <w:rsid w:val="008518B2"/>
    <w:rsid w:val="00854EFE"/>
    <w:rsid w:val="0087137D"/>
    <w:rsid w:val="00880BCE"/>
    <w:rsid w:val="00896B9E"/>
    <w:rsid w:val="00897776"/>
    <w:rsid w:val="008B5A3B"/>
    <w:rsid w:val="00905606"/>
    <w:rsid w:val="00944642"/>
    <w:rsid w:val="0095631D"/>
    <w:rsid w:val="00996A49"/>
    <w:rsid w:val="009B485B"/>
    <w:rsid w:val="009B6DE5"/>
    <w:rsid w:val="009C3501"/>
    <w:rsid w:val="009C4174"/>
    <w:rsid w:val="009D32FD"/>
    <w:rsid w:val="009F4108"/>
    <w:rsid w:val="009F7ADD"/>
    <w:rsid w:val="00A001DD"/>
    <w:rsid w:val="00A203AA"/>
    <w:rsid w:val="00A24C67"/>
    <w:rsid w:val="00A25EEA"/>
    <w:rsid w:val="00A833E1"/>
    <w:rsid w:val="00A84C08"/>
    <w:rsid w:val="00A97C85"/>
    <w:rsid w:val="00AA4B39"/>
    <w:rsid w:val="00AC18C8"/>
    <w:rsid w:val="00AC2413"/>
    <w:rsid w:val="00AC6FE0"/>
    <w:rsid w:val="00AD22F7"/>
    <w:rsid w:val="00AE31D8"/>
    <w:rsid w:val="00AE390B"/>
    <w:rsid w:val="00AE6E43"/>
    <w:rsid w:val="00B130A7"/>
    <w:rsid w:val="00B14224"/>
    <w:rsid w:val="00B21E97"/>
    <w:rsid w:val="00B2317E"/>
    <w:rsid w:val="00B43331"/>
    <w:rsid w:val="00B474D6"/>
    <w:rsid w:val="00B64FF8"/>
    <w:rsid w:val="00B702B6"/>
    <w:rsid w:val="00B75A6A"/>
    <w:rsid w:val="00B77893"/>
    <w:rsid w:val="00BB4AE2"/>
    <w:rsid w:val="00C01CF2"/>
    <w:rsid w:val="00C21292"/>
    <w:rsid w:val="00C50757"/>
    <w:rsid w:val="00C74EC3"/>
    <w:rsid w:val="00C7572B"/>
    <w:rsid w:val="00C91814"/>
    <w:rsid w:val="00CA0329"/>
    <w:rsid w:val="00CA2D90"/>
    <w:rsid w:val="00CA3380"/>
    <w:rsid w:val="00CC172B"/>
    <w:rsid w:val="00CC5ED6"/>
    <w:rsid w:val="00CE5744"/>
    <w:rsid w:val="00CF7F83"/>
    <w:rsid w:val="00D20E56"/>
    <w:rsid w:val="00D512D1"/>
    <w:rsid w:val="00D74A7C"/>
    <w:rsid w:val="00D81E1C"/>
    <w:rsid w:val="00D90781"/>
    <w:rsid w:val="00D928A3"/>
    <w:rsid w:val="00D934FE"/>
    <w:rsid w:val="00DA3BE7"/>
    <w:rsid w:val="00DB4087"/>
    <w:rsid w:val="00DC5956"/>
    <w:rsid w:val="00DD588C"/>
    <w:rsid w:val="00DD61B5"/>
    <w:rsid w:val="00DF095A"/>
    <w:rsid w:val="00DF39E1"/>
    <w:rsid w:val="00E041DE"/>
    <w:rsid w:val="00E32032"/>
    <w:rsid w:val="00E55ACD"/>
    <w:rsid w:val="00E563FF"/>
    <w:rsid w:val="00E806B5"/>
    <w:rsid w:val="00E8635D"/>
    <w:rsid w:val="00E92642"/>
    <w:rsid w:val="00EB458C"/>
    <w:rsid w:val="00EC1BBA"/>
    <w:rsid w:val="00EC53CB"/>
    <w:rsid w:val="00EC5D7C"/>
    <w:rsid w:val="00F10F79"/>
    <w:rsid w:val="00F1157C"/>
    <w:rsid w:val="00F15385"/>
    <w:rsid w:val="00F20219"/>
    <w:rsid w:val="00F2100E"/>
    <w:rsid w:val="00F27C07"/>
    <w:rsid w:val="00F27E9F"/>
    <w:rsid w:val="00F31921"/>
    <w:rsid w:val="00F3209C"/>
    <w:rsid w:val="00F63D07"/>
    <w:rsid w:val="00F76D16"/>
    <w:rsid w:val="00F800CE"/>
    <w:rsid w:val="00FB0A39"/>
    <w:rsid w:val="00FB2D19"/>
    <w:rsid w:val="00FB56D6"/>
    <w:rsid w:val="00FD4A1D"/>
    <w:rsid w:val="00FD57BB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B600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A1AFD-997E-47DF-B1D8-B1FE2165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2052</Words>
  <Characters>11697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sikhor nikita</cp:lastModifiedBy>
  <cp:revision>27</cp:revision>
  <dcterms:created xsi:type="dcterms:W3CDTF">2020-02-21T17:59:00Z</dcterms:created>
  <dcterms:modified xsi:type="dcterms:W3CDTF">2020-09-11T22:17:00Z</dcterms:modified>
</cp:coreProperties>
</file>