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160" w:rsidRPr="00357BEB" w:rsidRDefault="00357BEB">
      <w:pPr>
        <w:rPr>
          <w:lang w:val="en-US"/>
        </w:rPr>
      </w:pPr>
      <w:r>
        <w:rPr>
          <w:lang w:val="en-US"/>
        </w:rPr>
        <w:t>Test laba 8</w:t>
      </w:r>
      <w:bookmarkStart w:id="0" w:name="_GoBack"/>
      <w:bookmarkEnd w:id="0"/>
    </w:p>
    <w:sectPr w:rsidR="00866160" w:rsidRPr="00357B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EB"/>
    <w:rsid w:val="00357BEB"/>
    <w:rsid w:val="00866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39417"/>
  <w15:chartTrackingRefBased/>
  <w15:docId w15:val="{A5874989-0164-430A-8E43-1906D91EC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Дубалеко</dc:creator>
  <cp:keywords/>
  <dc:description/>
  <cp:lastModifiedBy>Валентин Дубалеко</cp:lastModifiedBy>
  <cp:revision>1</cp:revision>
  <dcterms:created xsi:type="dcterms:W3CDTF">2020-04-08T07:15:00Z</dcterms:created>
  <dcterms:modified xsi:type="dcterms:W3CDTF">2020-04-08T07:16:00Z</dcterms:modified>
</cp:coreProperties>
</file>