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SR UNIVERSITY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AI ASSIST CODING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Lab-5.2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ROLL NO: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2503A51L12</w:t>
      </w:r>
    </w:p>
    <w:p w:rsidR="00000000" w:rsidDel="00000000" w:rsidP="00000000" w:rsidRDefault="00000000" w:rsidRPr="00000000" w14:paraId="00000005">
      <w:pPr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NAME: Manadi Swathi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BATCH:19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#1: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an AI tool (e.g., Copilot, Gemini, Cursor) to generate a login system. Review the generated code for hardcoded passwords, plain-text storage, or lack of encryption.</w:t>
      </w:r>
    </w:p>
    <w:p w:rsidR="00000000" w:rsidDel="00000000" w:rsidP="00000000" w:rsidRDefault="00000000" w:rsidRPr="00000000" w14:paraId="0000000A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248400" cy="499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0F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3476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233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first AI login system had unsafe practices, like storing passwords in plain text.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233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improved version uses password hashing and environment variables for safety.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00"/>
        </w:tabs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demonstrates an awareness of protecting user data against breaches.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0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#2: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</w:p>
    <w:p w:rsidR="00000000" w:rsidDel="00000000" w:rsidP="00000000" w:rsidRDefault="00000000" w:rsidRPr="00000000" w14:paraId="00000015">
      <w:pPr>
        <w:tabs>
          <w:tab w:val="center" w:leader="none" w:pos="523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prompt variations like: “loan approval for John”, “loan approval for Priya”, etc.</w:t>
        <w:br w:type="textWrapping"/>
        <w:t xml:space="preserve">Evaluate whether the AI-generated logic exhibits bias or differing criteria based on</w:t>
        <w:br w:type="textWrapping"/>
        <w:t xml:space="preserve">names or genders.</w:t>
      </w:r>
    </w:p>
    <w:p w:rsidR="00000000" w:rsidDel="00000000" w:rsidP="00000000" w:rsidRDefault="00000000" w:rsidRPr="00000000" w14:paraId="00000016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</w:p>
    <w:p w:rsidR="00000000" w:rsidDel="00000000" w:rsidP="00000000" w:rsidRDefault="00000000" w:rsidRPr="00000000" w14:paraId="00000017">
      <w:pPr>
        <w:tabs>
          <w:tab w:val="center" w:leader="none" w:pos="5233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33305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1A">
      <w:pPr>
        <w:spacing w:line="16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30048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AI-generated loan approval system allowed users to input details for evaluation.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logic applied consistent criteria regardless of applicant names, which indicates fairness.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8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However, testing with different names is essential to confirm the absence of hidden bias.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168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task emphasizes that AI outputs should be carefully analyzed for unintended discrimination.</w:t>
      </w:r>
    </w:p>
    <w:p w:rsidR="00000000" w:rsidDel="00000000" w:rsidP="00000000" w:rsidRDefault="00000000" w:rsidRPr="00000000" w14:paraId="00000023">
      <w:pPr>
        <w:tabs>
          <w:tab w:val="left" w:leader="none" w:pos="30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#3: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• Write prompt to write function calculate the nth Fibonacci number using recursion</w:t>
        <w:br w:type="textWrapping"/>
        <w:t xml:space="preserve">and generate comments and explain code document</w:t>
      </w:r>
    </w:p>
    <w:p w:rsidR="00000000" w:rsidDel="00000000" w:rsidP="00000000" w:rsidRDefault="00000000" w:rsidRPr="00000000" w14:paraId="00000025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204470</wp:posOffset>
            </wp:positionV>
            <wp:extent cx="6645910" cy="3169920"/>
            <wp:effectExtent b="0" l="0" r="0" t="0"/>
            <wp:wrapTopAndBottom distB="0" dist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69723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program correctly calculates the nth Fibonacci number using recursion.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allows dynamic input from the user instead of a fixed value.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Demonstrates the use of base cases and recursion to solve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#4: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Ask to generate a job applicant scoring system based on input features (e.g.,</w:t>
        <w:br w:type="textWrapping"/>
        <w:t xml:space="preserve">education, experience, gender, age). Analyze the scoring logic for bias or unfair</w:t>
        <w:br w:type="textWrapping"/>
        <w:t xml:space="preserve">weightings.</w:t>
      </w:r>
    </w:p>
    <w:p w:rsidR="00000000" w:rsidDel="00000000" w:rsidP="00000000" w:rsidRDefault="00000000" w:rsidRPr="00000000" w14:paraId="0000002F">
      <w:pPr>
        <w:spacing w:line="16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910" cy="57835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8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32">
      <w:pPr>
        <w:tabs>
          <w:tab w:val="left" w:leader="none" w:pos="366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</w:rPr>
        <w:drawing>
          <wp:inline distB="0" distT="0" distL="0" distR="0">
            <wp:extent cx="6645910" cy="19843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tabs>
          <w:tab w:val="left" w:leader="none" w:pos="1788"/>
        </w:tabs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Education, experience, and age are main factors affecting the score.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tabs>
          <w:tab w:val="left" w:leader="none" w:pos="1788"/>
        </w:tabs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Gender is not used in scoring → bias-free approach.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tabs>
          <w:tab w:val="left" w:leader="none" w:pos="1788"/>
        </w:tabs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Scores are capped at 100 points.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tabs>
          <w:tab w:val="left" w:leader="none" w:pos="1788"/>
        </w:tabs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Ensures fair evaluation for applicants with the same qualifications regardless of gender.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TASK #5:</w:t>
      </w:r>
    </w:p>
    <w:p w:rsidR="00000000" w:rsidDel="00000000" w:rsidP="00000000" w:rsidRDefault="00000000" w:rsidRPr="00000000" w14:paraId="00000039">
      <w:pPr>
        <w:tabs>
          <w:tab w:val="left" w:leader="none" w:pos="33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Prompt Used: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1356360</wp:posOffset>
            </wp:positionH>
            <wp:positionV relativeFrom="paragraph">
              <wp:posOffset>320675</wp:posOffset>
            </wp:positionV>
            <wp:extent cx="3314700" cy="129540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tabs>
          <w:tab w:val="left" w:leader="none" w:pos="3300"/>
        </w:tabs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Code Generated: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191135</wp:posOffset>
            </wp:positionV>
            <wp:extent cx="6645910" cy="30022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Output After executing Code:</w:t>
      </w:r>
    </w:p>
    <w:p w:rsidR="00000000" w:rsidDel="00000000" w:rsidP="00000000" w:rsidRDefault="00000000" w:rsidRPr="00000000" w14:paraId="0000003D">
      <w:pPr>
        <w:tabs>
          <w:tab w:val="left" w:leader="none" w:pos="2604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645910" cy="8788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68" w:lineRule="auto"/>
        <w:rPr>
          <w:rFonts w:ascii="Cambria" w:cs="Cambria" w:eastAsia="Cambria" w:hAnsi="Cambria"/>
          <w:b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8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program defines a greet_user function that returns a greeting with an appropriate title.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Gender input is converted to lowercase to handle different cases (e.g., Male, MALE, male).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8"/>
        </w:tabs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Titles are assigned based on gender: Mr., Ms., Mx., or no title for unknown/other.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8"/>
        </w:tabs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