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DCE" w:rsidRPr="00086DCE" w:rsidRDefault="00086DCE" w:rsidP="00086DCE">
      <w:pPr>
        <w:jc w:val="center"/>
        <w:rPr>
          <w:rFonts w:eastAsia="SimSun" w:hAnsi="SimSun" w:cs="SimSun"/>
          <w:b/>
          <w:sz w:val="48"/>
          <w:szCs w:val="48"/>
        </w:rPr>
      </w:pPr>
      <w:r w:rsidRPr="00086DCE">
        <w:rPr>
          <w:rFonts w:eastAsia="SimSun" w:hAnsi="SimSun" w:cs="SimSun"/>
          <w:b/>
          <w:sz w:val="48"/>
          <w:szCs w:val="48"/>
        </w:rPr>
        <w:t>Assignment-10.1</w:t>
      </w:r>
    </w:p>
    <w:p w:rsidR="0011282C" w:rsidRPr="00086DCE" w:rsidRDefault="00086DCE" w:rsidP="00086DCE">
      <w:pPr>
        <w:rPr>
          <w:b/>
          <w:sz w:val="32"/>
          <w:szCs w:val="32"/>
        </w:rPr>
      </w:pPr>
      <w:r>
        <w:rPr>
          <w:rFonts w:eastAsia="SimSun" w:hAnsi="SimSun" w:cs="SimSun"/>
          <w:b/>
          <w:sz w:val="32"/>
          <w:szCs w:val="32"/>
        </w:rPr>
        <w:t>1.</w:t>
      </w:r>
      <w:r w:rsidR="005F0AAD" w:rsidRPr="00086DCE">
        <w:rPr>
          <w:rFonts w:eastAsia="SimSun" w:hAnsi="SimSun" w:cs="SimSun"/>
          <w:b/>
          <w:sz w:val="32"/>
          <w:szCs w:val="32"/>
        </w:rPr>
        <w:t xml:space="preserve">Explain in brief the need of hive. </w:t>
      </w:r>
    </w:p>
    <w:p w:rsidR="0011282C" w:rsidRPr="00086DCE" w:rsidRDefault="005F0AAD" w:rsidP="00086DCE">
      <w:pPr>
        <w:pStyle w:val="ListParagraph"/>
        <w:numPr>
          <w:ilvl w:val="0"/>
          <w:numId w:val="5"/>
        </w:numPr>
        <w:spacing w:beforeAutospacing="1" w:after="21"/>
        <w:rPr>
          <w:sz w:val="28"/>
          <w:szCs w:val="28"/>
        </w:rPr>
      </w:pPr>
      <w:r w:rsidRPr="00086DCE">
        <w:rPr>
          <w:rFonts w:eastAsia="sans-serif" w:hAnsi="sans-serif" w:cs="sans-serif"/>
          <w:sz w:val="28"/>
          <w:szCs w:val="28"/>
          <w:shd w:val="clear" w:color="auto" w:fill="FFFFFF"/>
        </w:rPr>
        <w:t>Apache Hive supports analysis of large datasets stored in Hadoop's</w:t>
      </w:r>
      <w:r w:rsidRPr="00086DCE">
        <w:rPr>
          <w:rFonts w:eastAsia="sans-serif" w:hAnsi="sans-serif" w:cs="sans-serif"/>
          <w:sz w:val="28"/>
          <w:szCs w:val="28"/>
          <w:shd w:val="clear" w:color="auto" w:fill="FFFFFF"/>
        </w:rPr>
        <w:t> </w:t>
      </w:r>
      <w:hyperlink r:id="rId8" w:tooltip="HDFS" w:history="1">
        <w:r w:rsidRPr="00086DCE">
          <w:rPr>
            <w:rStyle w:val="Hyperlink"/>
            <w:rFonts w:eastAsia="sans-serif" w:hAnsi="sans-serif" w:cs="sans-serif"/>
            <w:color w:val="auto"/>
            <w:sz w:val="28"/>
            <w:szCs w:val="28"/>
            <w:u w:val="none"/>
            <w:shd w:val="clear" w:color="auto" w:fill="FFFFFF"/>
          </w:rPr>
          <w:t>HDFS</w:t>
        </w:r>
      </w:hyperlink>
      <w:r w:rsidRPr="00086DCE">
        <w:rPr>
          <w:rFonts w:eastAsia="sans-serif" w:hAnsi="sans-serif" w:cs="sans-serif"/>
          <w:sz w:val="28"/>
          <w:szCs w:val="28"/>
          <w:shd w:val="clear" w:color="auto" w:fill="FFFFFF"/>
        </w:rPr>
        <w:t> </w:t>
      </w:r>
      <w:r w:rsidRPr="00086DCE">
        <w:rPr>
          <w:rFonts w:eastAsia="sans-serif" w:hAnsi="sans-serif" w:cs="sans-serif"/>
          <w:sz w:val="28"/>
          <w:szCs w:val="28"/>
          <w:shd w:val="clear" w:color="auto" w:fill="FFFFFF"/>
        </w:rPr>
        <w:t>and compatible file systems such as</w:t>
      </w:r>
      <w:r w:rsidRPr="00086DCE">
        <w:rPr>
          <w:rFonts w:eastAsia="sans-serif" w:hAnsi="sans-serif" w:cs="sans-serif"/>
          <w:sz w:val="28"/>
          <w:szCs w:val="28"/>
          <w:shd w:val="clear" w:color="auto" w:fill="FFFFFF"/>
        </w:rPr>
        <w:t> </w:t>
      </w:r>
      <w:hyperlink r:id="rId9" w:tooltip="Amazon S3" w:history="1">
        <w:r w:rsidRPr="00086DCE">
          <w:rPr>
            <w:rStyle w:val="Hyperlink"/>
            <w:rFonts w:eastAsia="sans-serif" w:hAnsi="sans-serif" w:cs="sans-serif"/>
            <w:color w:val="auto"/>
            <w:sz w:val="28"/>
            <w:szCs w:val="28"/>
            <w:u w:val="none"/>
            <w:shd w:val="clear" w:color="auto" w:fill="FFFFFF"/>
          </w:rPr>
          <w:t>Amazon S3</w:t>
        </w:r>
      </w:hyperlink>
      <w:r w:rsidRPr="00086DCE">
        <w:rPr>
          <w:rFonts w:eastAsia="sans-serif" w:hAnsi="sans-serif" w:cs="sans-serif"/>
          <w:sz w:val="28"/>
          <w:szCs w:val="28"/>
          <w:shd w:val="clear" w:color="auto" w:fill="FFFFFF"/>
        </w:rPr>
        <w:t> </w:t>
      </w:r>
      <w:r w:rsidRPr="00086DCE">
        <w:rPr>
          <w:rFonts w:eastAsia="sans-serif" w:hAnsi="sans-serif" w:cs="sans-serif"/>
          <w:sz w:val="28"/>
          <w:szCs w:val="28"/>
          <w:shd w:val="clear" w:color="auto" w:fill="FFFFFF"/>
        </w:rPr>
        <w:t>filesystem.</w:t>
      </w:r>
    </w:p>
    <w:p w:rsidR="0011282C" w:rsidRPr="00086DCE" w:rsidRDefault="005F0AAD" w:rsidP="00086DCE">
      <w:pPr>
        <w:pStyle w:val="ListParagraph"/>
        <w:numPr>
          <w:ilvl w:val="0"/>
          <w:numId w:val="5"/>
        </w:numPr>
        <w:spacing w:beforeAutospacing="1" w:after="21"/>
        <w:rPr>
          <w:sz w:val="28"/>
          <w:szCs w:val="28"/>
        </w:rPr>
      </w:pPr>
      <w:r w:rsidRPr="00086DCE">
        <w:rPr>
          <w:rFonts w:eastAsia="sans-serif" w:hAnsi="sans-serif" w:cs="sans-serif"/>
          <w:sz w:val="28"/>
          <w:szCs w:val="28"/>
          <w:shd w:val="clear" w:color="auto" w:fill="FFFFFF"/>
        </w:rPr>
        <w:t>Supports SQL-like queries (HiveQL), which are implicitly converted into MapReduce or Tez, or Spark jobs.</w:t>
      </w:r>
      <w:r w:rsidR="00086DCE">
        <w:rPr>
          <w:rFonts w:eastAsia="sans-serif" w:hAnsi="sans-serif" w:cs="sans-serif"/>
          <w:sz w:val="28"/>
          <w:szCs w:val="28"/>
          <w:shd w:val="clear" w:color="auto" w:fill="FFFFFF"/>
        </w:rPr>
        <w:t xml:space="preserve"> </w:t>
      </w:r>
      <w:r w:rsidRPr="00086DCE">
        <w:rPr>
          <w:rFonts w:eastAsia="sans-serif" w:hAnsi="sans-serif" w:cs="sans-serif"/>
          <w:sz w:val="28"/>
          <w:szCs w:val="28"/>
          <w:shd w:val="clear" w:color="auto" w:fill="FFFFFF"/>
        </w:rPr>
        <w:t>Operating on compressed data stored into the Hadoop ecosystem using algorithms including</w:t>
      </w:r>
      <w:r w:rsidRPr="00086DCE">
        <w:rPr>
          <w:rFonts w:eastAsia="sans-serif" w:hAnsi="sans-serif" w:cs="sans-serif"/>
          <w:sz w:val="28"/>
          <w:szCs w:val="28"/>
          <w:shd w:val="clear" w:color="auto" w:fill="FFFFFF"/>
        </w:rPr>
        <w:t> </w:t>
      </w:r>
      <w:hyperlink r:id="rId10" w:tooltip="DEFLATE" w:history="1">
        <w:r w:rsidRPr="00086DCE">
          <w:rPr>
            <w:rStyle w:val="Hyperlink"/>
            <w:rFonts w:eastAsia="sans-serif" w:hAnsi="sans-serif" w:cs="sans-serif"/>
            <w:color w:val="auto"/>
            <w:sz w:val="28"/>
            <w:szCs w:val="28"/>
            <w:u w:val="none"/>
            <w:shd w:val="clear" w:color="auto" w:fill="FFFFFF"/>
          </w:rPr>
          <w:t>DEFLATE</w:t>
        </w:r>
      </w:hyperlink>
      <w:r w:rsidRPr="00086DCE">
        <w:rPr>
          <w:rFonts w:eastAsia="sans-serif" w:hAnsi="sans-serif" w:cs="sans-serif"/>
          <w:sz w:val="28"/>
          <w:szCs w:val="28"/>
          <w:shd w:val="clear" w:color="auto" w:fill="FFFFFF"/>
        </w:rPr>
        <w:t>,</w:t>
      </w:r>
      <w:r w:rsidRPr="00086DCE">
        <w:rPr>
          <w:rFonts w:eastAsia="sans-serif" w:hAnsi="sans-serif" w:cs="sans-serif"/>
          <w:sz w:val="28"/>
          <w:szCs w:val="28"/>
          <w:shd w:val="clear" w:color="auto" w:fill="FFFFFF"/>
        </w:rPr>
        <w:t> </w:t>
      </w:r>
      <w:hyperlink r:id="rId11" w:tooltip="BWT" w:history="1">
        <w:r w:rsidRPr="00086DCE">
          <w:rPr>
            <w:rStyle w:val="Hyperlink"/>
            <w:rFonts w:eastAsia="sans-serif" w:hAnsi="sans-serif" w:cs="sans-serif"/>
            <w:color w:val="auto"/>
            <w:sz w:val="28"/>
            <w:szCs w:val="28"/>
            <w:u w:val="none"/>
            <w:shd w:val="clear" w:color="auto" w:fill="FFFFFF"/>
          </w:rPr>
          <w:t>BWT</w:t>
        </w:r>
      </w:hyperlink>
      <w:r w:rsidRPr="00086DCE">
        <w:rPr>
          <w:rFonts w:eastAsia="sans-serif" w:hAnsi="sans-serif" w:cs="sans-serif"/>
          <w:sz w:val="28"/>
          <w:szCs w:val="28"/>
          <w:shd w:val="clear" w:color="auto" w:fill="FFFFFF"/>
        </w:rPr>
        <w:t>,</w:t>
      </w:r>
      <w:r w:rsidRPr="00086DCE">
        <w:rPr>
          <w:rFonts w:eastAsia="sans-serif" w:hAnsi="sans-serif" w:cs="sans-serif"/>
          <w:sz w:val="28"/>
          <w:szCs w:val="28"/>
          <w:shd w:val="clear" w:color="auto" w:fill="FFFFFF"/>
        </w:rPr>
        <w:t> </w:t>
      </w:r>
      <w:hyperlink r:id="rId12" w:tooltip="Snappy (compression)" w:history="1">
        <w:r w:rsidRPr="00086DCE">
          <w:rPr>
            <w:rStyle w:val="Hyperlink"/>
            <w:rFonts w:eastAsia="sans-serif" w:hAnsi="sans-serif" w:cs="sans-serif"/>
            <w:color w:val="auto"/>
            <w:sz w:val="28"/>
            <w:szCs w:val="28"/>
            <w:u w:val="none"/>
            <w:shd w:val="clear" w:color="auto" w:fill="FFFFFF"/>
          </w:rPr>
          <w:t>snappy</w:t>
        </w:r>
      </w:hyperlink>
      <w:r w:rsidRPr="00086DCE">
        <w:rPr>
          <w:rFonts w:eastAsia="sans-serif" w:hAnsi="sans-serif" w:cs="sans-serif"/>
          <w:sz w:val="28"/>
          <w:szCs w:val="28"/>
          <w:shd w:val="clear" w:color="auto" w:fill="FFFFFF"/>
        </w:rPr>
        <w:t>, etc.</w:t>
      </w:r>
    </w:p>
    <w:p w:rsidR="0011282C" w:rsidRPr="00086DCE" w:rsidRDefault="005F0AAD" w:rsidP="00086DCE">
      <w:pPr>
        <w:pStyle w:val="ListParagraph"/>
        <w:numPr>
          <w:ilvl w:val="0"/>
          <w:numId w:val="5"/>
        </w:numPr>
        <w:spacing w:beforeAutospacing="1" w:after="21"/>
        <w:rPr>
          <w:sz w:val="28"/>
          <w:szCs w:val="28"/>
        </w:rPr>
      </w:pPr>
      <w:r w:rsidRPr="00086DCE">
        <w:rPr>
          <w:rFonts w:eastAsia="sans-serif" w:hAnsi="sans-serif" w:cs="sans-serif"/>
          <w:sz w:val="28"/>
          <w:szCs w:val="28"/>
          <w:shd w:val="clear" w:color="auto" w:fill="FFFFFF"/>
        </w:rPr>
        <w:t>Supports different storage types such as plain text,</w:t>
      </w:r>
      <w:r w:rsidRPr="00086DCE">
        <w:rPr>
          <w:rFonts w:eastAsia="sans-serif" w:hAnsi="sans-serif" w:cs="sans-serif"/>
          <w:sz w:val="28"/>
          <w:szCs w:val="28"/>
          <w:shd w:val="clear" w:color="auto" w:fill="FFFFFF"/>
        </w:rPr>
        <w:t> </w:t>
      </w:r>
      <w:hyperlink r:id="rId13" w:tooltip="RCFile" w:history="1">
        <w:r w:rsidRPr="00086DCE">
          <w:rPr>
            <w:rStyle w:val="Hyperlink"/>
            <w:rFonts w:eastAsia="sans-serif" w:hAnsi="sans-serif" w:cs="sans-serif"/>
            <w:color w:val="auto"/>
            <w:sz w:val="28"/>
            <w:szCs w:val="28"/>
            <w:u w:val="none"/>
            <w:shd w:val="clear" w:color="auto" w:fill="FFFFFF"/>
          </w:rPr>
          <w:t>RCFile</w:t>
        </w:r>
      </w:hyperlink>
      <w:r w:rsidRPr="00086DCE">
        <w:rPr>
          <w:rFonts w:eastAsia="sans-serif" w:hAnsi="sans-serif" w:cs="sans-serif"/>
          <w:sz w:val="28"/>
          <w:szCs w:val="28"/>
          <w:shd w:val="clear" w:color="auto" w:fill="FFFFFF"/>
        </w:rPr>
        <w:t>,</w:t>
      </w:r>
      <w:r w:rsidRPr="00086DCE">
        <w:rPr>
          <w:rFonts w:eastAsia="sans-serif" w:hAnsi="sans-serif" w:cs="sans-serif"/>
          <w:sz w:val="28"/>
          <w:szCs w:val="28"/>
          <w:shd w:val="clear" w:color="auto" w:fill="FFFFFF"/>
        </w:rPr>
        <w:t> </w:t>
      </w:r>
      <w:hyperlink r:id="rId14" w:tooltip="HBase" w:history="1">
        <w:r w:rsidRPr="00086DCE">
          <w:rPr>
            <w:rStyle w:val="Hyperlink"/>
            <w:rFonts w:eastAsia="sans-serif" w:hAnsi="sans-serif" w:cs="sans-serif"/>
            <w:color w:val="auto"/>
            <w:sz w:val="28"/>
            <w:szCs w:val="28"/>
            <w:u w:val="none"/>
            <w:shd w:val="clear" w:color="auto" w:fill="FFFFFF"/>
          </w:rPr>
          <w:t>HBase</w:t>
        </w:r>
      </w:hyperlink>
      <w:r w:rsidRPr="00086DCE">
        <w:rPr>
          <w:rFonts w:eastAsia="sans-serif" w:hAnsi="sans-serif" w:cs="sans-serif"/>
          <w:sz w:val="28"/>
          <w:szCs w:val="28"/>
          <w:shd w:val="clear" w:color="auto" w:fill="FFFFFF"/>
        </w:rPr>
        <w:t xml:space="preserve">, </w:t>
      </w:r>
      <w:bookmarkStart w:id="0" w:name="_GoBack"/>
      <w:bookmarkEnd w:id="0"/>
      <w:r w:rsidRPr="00086DCE">
        <w:rPr>
          <w:rFonts w:eastAsia="sans-serif" w:hAnsi="sans-serif" w:cs="sans-serif"/>
          <w:sz w:val="28"/>
          <w:szCs w:val="28"/>
          <w:shd w:val="clear" w:color="auto" w:fill="FFFFFF"/>
        </w:rPr>
        <w:t>ORC, and others.</w:t>
      </w:r>
    </w:p>
    <w:p w:rsidR="0011282C" w:rsidRDefault="0011282C">
      <w:pPr>
        <w:rPr>
          <w:rFonts w:eastAsia="SimSun" w:hAnsi="SimSun" w:cs="SimSun"/>
          <w:sz w:val="32"/>
          <w:szCs w:val="32"/>
        </w:rPr>
      </w:pPr>
    </w:p>
    <w:p w:rsidR="0011282C" w:rsidRPr="00086DCE" w:rsidRDefault="00086DCE" w:rsidP="00086DCE">
      <w:pPr>
        <w:ind w:left="425"/>
        <w:rPr>
          <w:b/>
          <w:sz w:val="32"/>
          <w:szCs w:val="32"/>
        </w:rPr>
      </w:pPr>
      <w:r>
        <w:rPr>
          <w:rFonts w:eastAsia="SimSun" w:hAnsi="SimSun" w:cs="SimSun"/>
          <w:b/>
          <w:sz w:val="32"/>
          <w:szCs w:val="32"/>
        </w:rPr>
        <w:t>2.</w:t>
      </w:r>
      <w:r w:rsidR="005F0AAD" w:rsidRPr="00086DCE">
        <w:rPr>
          <w:rFonts w:eastAsia="SimSun" w:hAnsi="SimSun" w:cs="SimSun"/>
          <w:b/>
          <w:sz w:val="32"/>
          <w:szCs w:val="32"/>
        </w:rPr>
        <w:t xml:space="preserve">Is Hive suitable to be used for OLTP systems? Explain in brief. </w:t>
      </w:r>
    </w:p>
    <w:p w:rsidR="0011282C" w:rsidRDefault="00086DCE">
      <w:pPr>
        <w:rPr>
          <w:color w:val="000000" w:themeColor="text1"/>
          <w:sz w:val="28"/>
          <w:szCs w:val="28"/>
        </w:rPr>
      </w:pPr>
      <w:r>
        <w:rPr>
          <w:sz w:val="32"/>
          <w:szCs w:val="32"/>
        </w:rPr>
        <w:t xml:space="preserve">   </w:t>
      </w:r>
      <w:r w:rsidR="005F0AAD">
        <w:rPr>
          <w:rFonts w:eastAsia="SFMono-Regular" w:hAnsi="SFMono-Regular" w:cs="SFMono-Regular"/>
          <w:color w:val="000000" w:themeColor="text1"/>
          <w:sz w:val="28"/>
          <w:szCs w:val="28"/>
          <w:shd w:val="clear" w:color="auto" w:fill="FFFFFF"/>
        </w:rPr>
        <w:t xml:space="preserve">No, since Hive does not provide insert and update at row level, it is </w:t>
      </w:r>
      <w:r>
        <w:rPr>
          <w:rFonts w:eastAsia="SFMono-Regular" w:hAnsi="SFMono-Regular" w:cs="SFMono-Regular"/>
          <w:color w:val="000000" w:themeColor="text1"/>
          <w:sz w:val="28"/>
          <w:szCs w:val="28"/>
          <w:shd w:val="clear" w:color="auto" w:fill="FFFFFF"/>
        </w:rPr>
        <w:t xml:space="preserve">   </w:t>
      </w:r>
      <w:r w:rsidR="005F0AAD">
        <w:rPr>
          <w:rFonts w:eastAsia="SFMono-Regular" w:hAnsi="SFMono-Regular" w:cs="SFMono-Regular"/>
          <w:color w:val="000000" w:themeColor="text1"/>
          <w:sz w:val="28"/>
          <w:szCs w:val="28"/>
          <w:shd w:val="clear" w:color="auto" w:fill="FFFFFF"/>
        </w:rPr>
        <w:t>not suitable for OLTP system.</w:t>
      </w:r>
    </w:p>
    <w:p w:rsidR="0011282C" w:rsidRDefault="0011282C">
      <w:pPr>
        <w:rPr>
          <w:rFonts w:eastAsia="SimSun" w:hAnsi="SimSun" w:cs="SimSun"/>
          <w:sz w:val="32"/>
          <w:szCs w:val="32"/>
        </w:rPr>
      </w:pPr>
    </w:p>
    <w:p w:rsidR="0011282C" w:rsidRPr="00086DCE" w:rsidRDefault="00086DCE" w:rsidP="00086DCE">
      <w:pPr>
        <w:ind w:left="425"/>
        <w:rPr>
          <w:b/>
          <w:sz w:val="32"/>
          <w:szCs w:val="32"/>
        </w:rPr>
      </w:pPr>
      <w:r>
        <w:rPr>
          <w:rFonts w:eastAsia="SimSun" w:hAnsi="SimSun" w:cs="SimSun"/>
          <w:b/>
          <w:sz w:val="32"/>
          <w:szCs w:val="32"/>
        </w:rPr>
        <w:t>3.</w:t>
      </w:r>
      <w:r w:rsidR="005F0AAD" w:rsidRPr="00086DCE">
        <w:rPr>
          <w:rFonts w:eastAsia="SimSun" w:hAnsi="SimSun" w:cs="SimSun"/>
          <w:b/>
          <w:sz w:val="32"/>
          <w:szCs w:val="32"/>
        </w:rPr>
        <w:t>What is a metastore in Hive?</w:t>
      </w:r>
    </w:p>
    <w:p w:rsidR="0011282C" w:rsidRDefault="005F0AAD" w:rsidP="00086DCE">
      <w:pPr>
        <w:pStyle w:val="NormalWeb"/>
        <w:numPr>
          <w:ilvl w:val="0"/>
          <w:numId w:val="6"/>
        </w:numPr>
        <w:spacing w:after="210"/>
        <w:rPr>
          <w:rFonts w:eastAsia="Georgia" w:hAnsi="Georgia" w:cs="Georgia"/>
          <w:bCs/>
          <w:color w:val="333333"/>
          <w:sz w:val="28"/>
          <w:szCs w:val="28"/>
        </w:rPr>
      </w:pPr>
      <w:r>
        <w:rPr>
          <w:rFonts w:eastAsia="Georgia" w:hAnsi="Georgia" w:cs="Georgia"/>
          <w:bCs/>
          <w:color w:val="333333"/>
          <w:sz w:val="28"/>
          <w:szCs w:val="28"/>
        </w:rPr>
        <w:t>Hive metastore is a</w:t>
      </w:r>
      <w:r>
        <w:rPr>
          <w:rFonts w:eastAsia="Georgia" w:hAnsi="Georgia" w:cs="Georgia"/>
          <w:bCs/>
          <w:color w:val="333333"/>
          <w:sz w:val="28"/>
          <w:szCs w:val="28"/>
        </w:rPr>
        <w:t> </w:t>
      </w:r>
      <w:r>
        <w:rPr>
          <w:rFonts w:eastAsia="Georgia" w:hAnsi="Georgia" w:cs="Georgia"/>
          <w:bCs/>
          <w:color w:val="333333"/>
          <w:sz w:val="28"/>
          <w:szCs w:val="28"/>
        </w:rPr>
        <w:t>component that stores all the structure information</w:t>
      </w:r>
      <w:r w:rsidR="00086DCE">
        <w:rPr>
          <w:rFonts w:eastAsia="Georgia" w:hAnsi="Georgia" w:cs="Georgia"/>
          <w:bCs/>
          <w:color w:val="333333"/>
          <w:sz w:val="28"/>
          <w:szCs w:val="28"/>
        </w:rPr>
        <w:t xml:space="preserve"> </w:t>
      </w:r>
      <w:r>
        <w:rPr>
          <w:rFonts w:eastAsia="Georgia" w:hAnsi="Georgia" w:cs="Georgia"/>
          <w:bCs/>
          <w:color w:val="333333"/>
          <w:sz w:val="28"/>
          <w:szCs w:val="28"/>
        </w:rPr>
        <w:t>of objects like tables and partitions in the warehouse including column and column type information, the serializers and deserializers necessary to read and write data and the corresponding HDFS files where the data is stored.</w:t>
      </w:r>
    </w:p>
    <w:p w:rsidR="0011282C" w:rsidRDefault="005F0AAD" w:rsidP="00086DCE">
      <w:pPr>
        <w:pStyle w:val="NormalWeb"/>
        <w:numPr>
          <w:ilvl w:val="0"/>
          <w:numId w:val="6"/>
        </w:numPr>
        <w:spacing w:after="210"/>
        <w:rPr>
          <w:rFonts w:eastAsia="SimSun" w:hAnsi="SimSun" w:cs="SimSun"/>
          <w:sz w:val="32"/>
          <w:szCs w:val="32"/>
        </w:rPr>
      </w:pPr>
      <w:r>
        <w:rPr>
          <w:rFonts w:eastAsia="Georgia" w:hAnsi="Georgia" w:cs="Georgia"/>
          <w:bCs/>
          <w:color w:val="333333"/>
          <w:sz w:val="28"/>
          <w:szCs w:val="28"/>
        </w:rPr>
        <w:t>Any JDBC compliant database can be used as the metastore for Hive, Derby database is the default metastore which supports only one user.</w:t>
      </w:r>
    </w:p>
    <w:p w:rsidR="0011282C" w:rsidRDefault="0011282C">
      <w:pPr>
        <w:rPr>
          <w:rFonts w:eastAsia="SimSun" w:hAnsi="SimSun" w:cs="SimSun"/>
          <w:sz w:val="32"/>
          <w:szCs w:val="32"/>
        </w:rPr>
      </w:pPr>
    </w:p>
    <w:p w:rsidR="0011282C" w:rsidRDefault="00086DCE" w:rsidP="00086DCE">
      <w:pPr>
        <w:ind w:left="425"/>
        <w:rPr>
          <w:sz w:val="32"/>
          <w:szCs w:val="32"/>
        </w:rPr>
      </w:pPr>
      <w:r>
        <w:rPr>
          <w:rFonts w:eastAsia="SimSun" w:hAnsi="SimSun" w:cs="SimSun"/>
          <w:b/>
          <w:sz w:val="32"/>
          <w:szCs w:val="32"/>
        </w:rPr>
        <w:t>4.</w:t>
      </w:r>
      <w:r w:rsidR="005F0AAD" w:rsidRPr="00086DCE">
        <w:rPr>
          <w:rFonts w:eastAsia="SimSun" w:hAnsi="SimSun" w:cs="SimSun"/>
          <w:b/>
          <w:sz w:val="32"/>
          <w:szCs w:val="32"/>
        </w:rPr>
        <w:t>Can we run unix shell commands from hive? Give 5 examples and share the screenshot</w:t>
      </w:r>
      <w:r w:rsidR="005F0AAD">
        <w:rPr>
          <w:rFonts w:eastAsia="SimSun" w:hAnsi="SimSun" w:cs="SimSun"/>
          <w:sz w:val="32"/>
          <w:szCs w:val="32"/>
        </w:rPr>
        <w:t>.</w:t>
      </w:r>
    </w:p>
    <w:p w:rsidR="0011282C" w:rsidRDefault="0011282C">
      <w:pPr>
        <w:rPr>
          <w:sz w:val="32"/>
          <w:szCs w:val="32"/>
        </w:rPr>
      </w:pPr>
    </w:p>
    <w:p w:rsidR="0011282C" w:rsidRDefault="005F0AAD">
      <w:pPr>
        <w:rPr>
          <w:rFonts w:eastAsia="SimSun" w:hAnsi="Arial" w:cs="Arial"/>
          <w:color w:val="000000"/>
          <w:sz w:val="28"/>
          <w:szCs w:val="28"/>
          <w:shd w:val="clear" w:color="auto" w:fill="FFFFFF"/>
        </w:rPr>
      </w:pPr>
      <w:r>
        <w:rPr>
          <w:rFonts w:eastAsia="SimSun" w:hAnsi="SimSun" w:cs="SimSun"/>
          <w:sz w:val="28"/>
          <w:szCs w:val="28"/>
        </w:rPr>
        <w:t>Yes we can,</w:t>
      </w:r>
      <w:r>
        <w:rPr>
          <w:rFonts w:eastAsia="SimSun" w:hAnsi="Arial" w:cs="Arial"/>
          <w:color w:val="000000"/>
          <w:sz w:val="28"/>
          <w:szCs w:val="28"/>
          <w:shd w:val="clear" w:color="auto" w:fill="FFFFFF"/>
        </w:rPr>
        <w:t>Hive shell just append the unix shell command by !</w:t>
      </w:r>
    </w:p>
    <w:p w:rsidR="0011282C" w:rsidRDefault="0011282C">
      <w:pPr>
        <w:rPr>
          <w:rFonts w:eastAsia="SimSun" w:hAnsi="Arial" w:cs="Arial"/>
          <w:color w:val="000000"/>
          <w:sz w:val="28"/>
          <w:szCs w:val="28"/>
          <w:shd w:val="clear" w:color="auto" w:fill="FFFFFF"/>
        </w:rPr>
      </w:pPr>
    </w:p>
    <w:p w:rsidR="0011282C" w:rsidRDefault="00086DCE">
      <w:pPr>
        <w:numPr>
          <w:ilvl w:val="0"/>
          <w:numId w:val="4"/>
        </w:numPr>
        <w:rPr>
          <w:rFonts w:eastAsia="SimSun" w:hAnsi="Arial" w:cs="Arial"/>
          <w:color w:val="000000"/>
          <w:sz w:val="28"/>
          <w:szCs w:val="28"/>
          <w:shd w:val="clear" w:color="auto" w:fill="FFFFFF"/>
        </w:rPr>
      </w:pPr>
      <w:r>
        <w:rPr>
          <w:rFonts w:eastAsia="SimSun" w:hAnsi="Arial" w:cs="Arial"/>
          <w:color w:val="000000"/>
          <w:sz w:val="28"/>
          <w:szCs w:val="28"/>
          <w:shd w:val="clear" w:color="auto" w:fill="FFFFFF"/>
        </w:rPr>
        <w:t>Ls Command</w:t>
      </w:r>
    </w:p>
    <w:p w:rsidR="0011282C" w:rsidRDefault="0011282C">
      <w:pPr>
        <w:rPr>
          <w:rFonts w:eastAsia="SimSun" w:hAnsi="Arial" w:cs="Arial"/>
          <w:color w:val="000000"/>
          <w:sz w:val="28"/>
          <w:szCs w:val="28"/>
          <w:shd w:val="clear" w:color="auto" w:fill="FFFFFF"/>
        </w:rPr>
      </w:pPr>
    </w:p>
    <w:p w:rsidR="0011282C" w:rsidRDefault="005F0AAD">
      <w:pPr>
        <w:rPr>
          <w:rFonts w:eastAsia="SimSun" w:hAnsi="Arial" w:cs="Arial"/>
          <w:color w:val="000000"/>
          <w:sz w:val="28"/>
          <w:szCs w:val="28"/>
          <w:shd w:val="clear" w:color="auto" w:fill="FFFFFF"/>
        </w:rPr>
      </w:pPr>
      <w:r>
        <w:rPr>
          <w:rFonts w:eastAsia="SimSun" w:hAnsi="Arial" w:cs="Arial"/>
          <w:noProof/>
          <w:color w:val="000000"/>
          <w:sz w:val="28"/>
          <w:szCs w:val="28"/>
          <w:shd w:val="clear" w:color="auto" w:fill="FFFFFF"/>
          <w:lang w:eastAsia="en-US"/>
        </w:rPr>
        <w:drawing>
          <wp:inline distT="0" distB="0" distL="114300" distR="114300">
            <wp:extent cx="5266055" cy="3949700"/>
            <wp:effectExtent l="0" t="0" r="10795" b="12700"/>
            <wp:docPr id="1" name="Picture 1" descr="u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1"/>
                    <pic:cNvPicPr>
                      <a:picLocks noChangeAspect="1"/>
                    </pic:cNvPicPr>
                  </pic:nvPicPr>
                  <pic:blipFill>
                    <a:blip r:embed="rId15"/>
                    <a:stretch>
                      <a:fillRect/>
                    </a:stretch>
                  </pic:blipFill>
                  <pic:spPr>
                    <a:xfrm>
                      <a:off x="0" y="0"/>
                      <a:ext cx="5266055" cy="3949700"/>
                    </a:xfrm>
                    <a:prstGeom prst="rect">
                      <a:avLst/>
                    </a:prstGeom>
                  </pic:spPr>
                </pic:pic>
              </a:graphicData>
            </a:graphic>
          </wp:inline>
        </w:drawing>
      </w:r>
    </w:p>
    <w:p w:rsidR="0011282C" w:rsidRDefault="0011282C">
      <w:pPr>
        <w:rPr>
          <w:rFonts w:eastAsia="SimSun" w:hAnsi="Arial" w:cs="Arial"/>
          <w:color w:val="000000"/>
          <w:sz w:val="28"/>
          <w:szCs w:val="28"/>
          <w:shd w:val="clear" w:color="auto" w:fill="FFFFFF"/>
        </w:rPr>
      </w:pPr>
    </w:p>
    <w:p w:rsidR="0011282C" w:rsidRDefault="00086DCE">
      <w:pPr>
        <w:numPr>
          <w:ilvl w:val="0"/>
          <w:numId w:val="4"/>
        </w:numPr>
        <w:rPr>
          <w:rFonts w:eastAsia="SimSun" w:hAnsi="Arial" w:cs="Arial"/>
          <w:color w:val="000000"/>
          <w:sz w:val="28"/>
          <w:szCs w:val="28"/>
          <w:shd w:val="clear" w:color="auto" w:fill="FFFFFF"/>
        </w:rPr>
      </w:pPr>
      <w:r>
        <w:rPr>
          <w:rFonts w:eastAsia="SimSun" w:hAnsi="Arial" w:cs="Arial"/>
          <w:color w:val="000000"/>
          <w:sz w:val="28"/>
          <w:szCs w:val="28"/>
          <w:shd w:val="clear" w:color="auto" w:fill="FFFFFF"/>
        </w:rPr>
        <w:t>Pwd Command</w:t>
      </w:r>
    </w:p>
    <w:p w:rsidR="0011282C" w:rsidRDefault="0011282C">
      <w:pPr>
        <w:rPr>
          <w:rFonts w:eastAsia="SimSun" w:hAnsi="Arial" w:cs="Arial"/>
          <w:color w:val="000000"/>
          <w:sz w:val="28"/>
          <w:szCs w:val="28"/>
          <w:shd w:val="clear" w:color="auto" w:fill="FFFFFF"/>
        </w:rPr>
      </w:pPr>
    </w:p>
    <w:p w:rsidR="0011282C" w:rsidRDefault="005F0AAD">
      <w:pPr>
        <w:rPr>
          <w:rFonts w:eastAsia="SimSun" w:hAnsi="Arial" w:cs="Arial"/>
          <w:color w:val="000000"/>
          <w:sz w:val="28"/>
          <w:szCs w:val="28"/>
          <w:shd w:val="clear" w:color="auto" w:fill="FFFFFF"/>
        </w:rPr>
      </w:pPr>
      <w:r>
        <w:rPr>
          <w:rFonts w:eastAsia="SimSun" w:hAnsi="Arial" w:cs="Arial"/>
          <w:noProof/>
          <w:color w:val="000000"/>
          <w:sz w:val="28"/>
          <w:szCs w:val="28"/>
          <w:shd w:val="clear" w:color="auto" w:fill="FFFFFF"/>
          <w:lang w:eastAsia="en-US"/>
        </w:rPr>
        <w:lastRenderedPageBreak/>
        <w:drawing>
          <wp:inline distT="0" distB="0" distL="114300" distR="114300">
            <wp:extent cx="5995670" cy="974725"/>
            <wp:effectExtent l="0" t="0" r="5080" b="15875"/>
            <wp:docPr id="2" name="Picture 2" descr="un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2"/>
                    <pic:cNvPicPr>
                      <a:picLocks noChangeAspect="1"/>
                    </pic:cNvPicPr>
                  </pic:nvPicPr>
                  <pic:blipFill>
                    <a:blip r:embed="rId16"/>
                    <a:srcRect l="-651" t="89068"/>
                    <a:stretch>
                      <a:fillRect/>
                    </a:stretch>
                  </pic:blipFill>
                  <pic:spPr>
                    <a:xfrm>
                      <a:off x="0" y="0"/>
                      <a:ext cx="5995670" cy="974725"/>
                    </a:xfrm>
                    <a:prstGeom prst="rect">
                      <a:avLst/>
                    </a:prstGeom>
                  </pic:spPr>
                </pic:pic>
              </a:graphicData>
            </a:graphic>
          </wp:inline>
        </w:drawing>
      </w:r>
    </w:p>
    <w:p w:rsidR="0011282C" w:rsidRDefault="0011282C">
      <w:pPr>
        <w:rPr>
          <w:rFonts w:eastAsia="SimSun" w:hAnsi="Arial" w:cs="Arial"/>
          <w:color w:val="000000"/>
          <w:sz w:val="28"/>
          <w:szCs w:val="28"/>
          <w:shd w:val="clear" w:color="auto" w:fill="FFFFFF"/>
        </w:rPr>
      </w:pPr>
    </w:p>
    <w:p w:rsidR="0011282C" w:rsidRDefault="00086DCE">
      <w:pPr>
        <w:numPr>
          <w:ilvl w:val="0"/>
          <w:numId w:val="4"/>
        </w:numPr>
        <w:rPr>
          <w:rFonts w:eastAsia="SimSun" w:hAnsi="Arial" w:cs="Arial"/>
          <w:color w:val="000000"/>
          <w:sz w:val="28"/>
          <w:szCs w:val="28"/>
          <w:shd w:val="clear" w:color="auto" w:fill="FFFFFF"/>
        </w:rPr>
      </w:pPr>
      <w:r>
        <w:rPr>
          <w:rFonts w:eastAsia="SimSun" w:hAnsi="Arial" w:cs="Arial"/>
          <w:color w:val="000000"/>
          <w:sz w:val="28"/>
          <w:szCs w:val="28"/>
          <w:shd w:val="clear" w:color="auto" w:fill="FFFFFF"/>
        </w:rPr>
        <w:t>Cat Command</w:t>
      </w:r>
    </w:p>
    <w:p w:rsidR="0011282C" w:rsidRDefault="0011282C">
      <w:pPr>
        <w:rPr>
          <w:rFonts w:eastAsia="SimSun" w:hAnsi="Arial" w:cs="Arial"/>
          <w:color w:val="000000"/>
          <w:sz w:val="28"/>
          <w:szCs w:val="28"/>
          <w:shd w:val="clear" w:color="auto" w:fill="FFFFFF"/>
        </w:rPr>
      </w:pPr>
    </w:p>
    <w:p w:rsidR="0011282C" w:rsidRDefault="005F0AAD">
      <w:pPr>
        <w:rPr>
          <w:rFonts w:eastAsia="SimSun" w:hAnsi="Arial" w:cs="Arial"/>
          <w:color w:val="000000"/>
          <w:sz w:val="28"/>
          <w:szCs w:val="28"/>
          <w:shd w:val="clear" w:color="auto" w:fill="FFFFFF"/>
        </w:rPr>
      </w:pPr>
      <w:r>
        <w:rPr>
          <w:rFonts w:eastAsia="SimSun" w:hAnsi="Arial" w:cs="Arial"/>
          <w:noProof/>
          <w:color w:val="000000"/>
          <w:sz w:val="28"/>
          <w:szCs w:val="28"/>
          <w:shd w:val="clear" w:color="auto" w:fill="FFFFFF"/>
          <w:lang w:eastAsia="en-US"/>
        </w:rPr>
        <w:drawing>
          <wp:inline distT="0" distB="0" distL="114300" distR="114300">
            <wp:extent cx="6118860" cy="1060450"/>
            <wp:effectExtent l="0" t="0" r="15240" b="6350"/>
            <wp:docPr id="3" name="Picture 3" descr="un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3"/>
                    <pic:cNvPicPr>
                      <a:picLocks noChangeAspect="1"/>
                    </pic:cNvPicPr>
                  </pic:nvPicPr>
                  <pic:blipFill>
                    <a:blip r:embed="rId17"/>
                    <a:srcRect l="-1194" t="82074"/>
                    <a:stretch>
                      <a:fillRect/>
                    </a:stretch>
                  </pic:blipFill>
                  <pic:spPr>
                    <a:xfrm>
                      <a:off x="0" y="0"/>
                      <a:ext cx="6118860" cy="1060450"/>
                    </a:xfrm>
                    <a:prstGeom prst="rect">
                      <a:avLst/>
                    </a:prstGeom>
                  </pic:spPr>
                </pic:pic>
              </a:graphicData>
            </a:graphic>
          </wp:inline>
        </w:drawing>
      </w:r>
    </w:p>
    <w:p w:rsidR="0011282C" w:rsidRDefault="0011282C">
      <w:pPr>
        <w:rPr>
          <w:rFonts w:eastAsia="SimSun" w:hAnsi="Arial" w:cs="Arial"/>
          <w:color w:val="000000"/>
          <w:sz w:val="28"/>
          <w:szCs w:val="28"/>
          <w:shd w:val="clear" w:color="auto" w:fill="FFFFFF"/>
        </w:rPr>
      </w:pPr>
    </w:p>
    <w:p w:rsidR="0011282C" w:rsidRDefault="00086DCE">
      <w:pPr>
        <w:numPr>
          <w:ilvl w:val="0"/>
          <w:numId w:val="4"/>
        </w:numPr>
        <w:rPr>
          <w:rFonts w:eastAsia="SimSun" w:hAnsi="Arial" w:cs="Arial"/>
          <w:color w:val="000000"/>
          <w:sz w:val="28"/>
          <w:szCs w:val="28"/>
          <w:shd w:val="clear" w:color="auto" w:fill="FFFFFF"/>
        </w:rPr>
      </w:pPr>
      <w:r>
        <w:rPr>
          <w:rFonts w:eastAsia="SimSun" w:hAnsi="Arial" w:cs="Arial"/>
          <w:color w:val="000000"/>
          <w:sz w:val="28"/>
          <w:szCs w:val="28"/>
          <w:shd w:val="clear" w:color="auto" w:fill="FFFFFF"/>
        </w:rPr>
        <w:t>Rm Command</w:t>
      </w:r>
    </w:p>
    <w:p w:rsidR="0011282C" w:rsidRDefault="0011282C">
      <w:pPr>
        <w:rPr>
          <w:rFonts w:eastAsia="SimSun" w:hAnsi="Arial" w:cs="Arial"/>
          <w:color w:val="000000"/>
          <w:sz w:val="28"/>
          <w:szCs w:val="28"/>
          <w:shd w:val="clear" w:color="auto" w:fill="FFFFFF"/>
        </w:rPr>
      </w:pPr>
    </w:p>
    <w:p w:rsidR="0011282C" w:rsidRDefault="005F0AAD">
      <w:pPr>
        <w:rPr>
          <w:rFonts w:eastAsia="SimSun" w:hAnsi="Arial" w:cs="Arial"/>
          <w:color w:val="000000"/>
          <w:sz w:val="28"/>
          <w:szCs w:val="28"/>
          <w:shd w:val="clear" w:color="auto" w:fill="FFFFFF"/>
        </w:rPr>
      </w:pPr>
      <w:r>
        <w:rPr>
          <w:rFonts w:eastAsia="SimSun" w:hAnsi="Arial" w:cs="Arial"/>
          <w:noProof/>
          <w:color w:val="000000"/>
          <w:sz w:val="28"/>
          <w:szCs w:val="28"/>
          <w:shd w:val="clear" w:color="auto" w:fill="FFFFFF"/>
          <w:lang w:eastAsia="en-US"/>
        </w:rPr>
        <w:drawing>
          <wp:inline distT="0" distB="0" distL="114300" distR="114300">
            <wp:extent cx="5700395" cy="2698750"/>
            <wp:effectExtent l="0" t="0" r="14605" b="6350"/>
            <wp:docPr id="4" name="Picture 4" descr="un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i4"/>
                    <pic:cNvPicPr>
                      <a:picLocks noChangeAspect="1"/>
                    </pic:cNvPicPr>
                  </pic:nvPicPr>
                  <pic:blipFill>
                    <a:blip r:embed="rId18"/>
                    <a:srcRect l="-2098" t="31672"/>
                    <a:stretch>
                      <a:fillRect/>
                    </a:stretch>
                  </pic:blipFill>
                  <pic:spPr>
                    <a:xfrm>
                      <a:off x="0" y="0"/>
                      <a:ext cx="5700395" cy="2698750"/>
                    </a:xfrm>
                    <a:prstGeom prst="rect">
                      <a:avLst/>
                    </a:prstGeom>
                  </pic:spPr>
                </pic:pic>
              </a:graphicData>
            </a:graphic>
          </wp:inline>
        </w:drawing>
      </w:r>
    </w:p>
    <w:p w:rsidR="0011282C" w:rsidRDefault="0011282C">
      <w:pPr>
        <w:rPr>
          <w:rFonts w:eastAsia="SimSun" w:hAnsi="Arial" w:cs="Arial"/>
          <w:color w:val="000000"/>
          <w:sz w:val="28"/>
          <w:szCs w:val="28"/>
          <w:shd w:val="clear" w:color="auto" w:fill="FFFFFF"/>
        </w:rPr>
      </w:pPr>
    </w:p>
    <w:p w:rsidR="0011282C" w:rsidRDefault="0011282C">
      <w:pPr>
        <w:rPr>
          <w:rFonts w:eastAsia="SimSun" w:hAnsi="Arial" w:cs="Arial"/>
          <w:color w:val="000000"/>
          <w:sz w:val="28"/>
          <w:szCs w:val="28"/>
          <w:shd w:val="clear" w:color="auto" w:fill="FFFFFF"/>
        </w:rPr>
      </w:pPr>
    </w:p>
    <w:p w:rsidR="0011282C" w:rsidRDefault="00086DCE">
      <w:pPr>
        <w:numPr>
          <w:ilvl w:val="0"/>
          <w:numId w:val="4"/>
        </w:numPr>
        <w:rPr>
          <w:rFonts w:eastAsia="SimSun" w:hAnsi="SimSun" w:cs="SimSun"/>
          <w:sz w:val="32"/>
          <w:szCs w:val="32"/>
        </w:rPr>
      </w:pPr>
      <w:r>
        <w:rPr>
          <w:rFonts w:eastAsia="SimSun" w:hAnsi="SimSun" w:cs="SimSun"/>
          <w:sz w:val="32"/>
          <w:szCs w:val="32"/>
        </w:rPr>
        <w:t>Mkdir Command</w:t>
      </w:r>
    </w:p>
    <w:p w:rsidR="0011282C" w:rsidRDefault="0011282C">
      <w:pPr>
        <w:rPr>
          <w:rFonts w:eastAsia="SimSun" w:hAnsi="SimSun" w:cs="SimSun"/>
          <w:sz w:val="32"/>
          <w:szCs w:val="32"/>
        </w:rPr>
      </w:pPr>
    </w:p>
    <w:p w:rsidR="0011282C" w:rsidRDefault="005F0AAD">
      <w:pPr>
        <w:rPr>
          <w:rFonts w:eastAsia="SimSun" w:hAnsi="SimSun" w:cs="SimSun"/>
          <w:sz w:val="32"/>
          <w:szCs w:val="32"/>
        </w:rPr>
      </w:pPr>
      <w:r>
        <w:rPr>
          <w:rFonts w:eastAsia="SimSun" w:hAnsi="SimSun" w:cs="SimSun"/>
          <w:noProof/>
          <w:sz w:val="32"/>
          <w:szCs w:val="32"/>
          <w:lang w:eastAsia="en-US"/>
        </w:rPr>
        <w:drawing>
          <wp:inline distT="0" distB="0" distL="114300" distR="114300">
            <wp:extent cx="5842635" cy="3051175"/>
            <wp:effectExtent l="0" t="0" r="5715" b="15875"/>
            <wp:docPr id="5" name="Picture 5" descr="un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i5"/>
                    <pic:cNvPicPr>
                      <a:picLocks noChangeAspect="1"/>
                    </pic:cNvPicPr>
                  </pic:nvPicPr>
                  <pic:blipFill>
                    <a:blip r:embed="rId19"/>
                    <a:srcRect l="-832" t="29502"/>
                    <a:stretch>
                      <a:fillRect/>
                    </a:stretch>
                  </pic:blipFill>
                  <pic:spPr>
                    <a:xfrm>
                      <a:off x="0" y="0"/>
                      <a:ext cx="5842635" cy="3051175"/>
                    </a:xfrm>
                    <a:prstGeom prst="rect">
                      <a:avLst/>
                    </a:prstGeom>
                  </pic:spPr>
                </pic:pic>
              </a:graphicData>
            </a:graphic>
          </wp:inline>
        </w:drawing>
      </w:r>
    </w:p>
    <w:p w:rsidR="0011282C" w:rsidRPr="00086DCE" w:rsidRDefault="0011282C">
      <w:pPr>
        <w:rPr>
          <w:rFonts w:eastAsia="SimSun" w:hAnsi="SimSun" w:cs="SimSun"/>
          <w:b/>
          <w:sz w:val="32"/>
          <w:szCs w:val="32"/>
        </w:rPr>
      </w:pPr>
    </w:p>
    <w:p w:rsidR="0011282C" w:rsidRPr="00086DCE" w:rsidRDefault="00086DCE" w:rsidP="00086DCE">
      <w:pPr>
        <w:rPr>
          <w:b/>
          <w:sz w:val="32"/>
          <w:szCs w:val="32"/>
        </w:rPr>
      </w:pPr>
      <w:r>
        <w:rPr>
          <w:rFonts w:eastAsia="SimSun" w:hAnsi="SimSun" w:cs="SimSun"/>
          <w:b/>
          <w:sz w:val="32"/>
          <w:szCs w:val="32"/>
        </w:rPr>
        <w:t>5.</w:t>
      </w:r>
      <w:r w:rsidR="005F0AAD" w:rsidRPr="00086DCE">
        <w:rPr>
          <w:rFonts w:eastAsia="SimSun" w:hAnsi="SimSun" w:cs="SimSun"/>
          <w:b/>
          <w:sz w:val="32"/>
          <w:szCs w:val="32"/>
        </w:rPr>
        <w:t>Hive can process any type of data formats? Explain in brief.</w:t>
      </w:r>
    </w:p>
    <w:p w:rsidR="0011282C" w:rsidRDefault="0011282C">
      <w:pPr>
        <w:rPr>
          <w:rFonts w:eastAsia="SimSun" w:hAnsi="SimSun" w:cs="SimSun"/>
          <w:sz w:val="32"/>
          <w:szCs w:val="32"/>
        </w:rPr>
      </w:pPr>
    </w:p>
    <w:p w:rsidR="0011282C" w:rsidRPr="00086DCE" w:rsidRDefault="005F0AAD" w:rsidP="00086DCE">
      <w:pPr>
        <w:pStyle w:val="ListParagraph"/>
        <w:numPr>
          <w:ilvl w:val="0"/>
          <w:numId w:val="7"/>
        </w:numPr>
        <w:spacing w:beforeAutospacing="1" w:after="21"/>
        <w:rPr>
          <w:rFonts w:eastAsia="SimSun" w:hAnsi="SimSun" w:cs="SimSun"/>
          <w:color w:val="000000" w:themeColor="text1"/>
          <w:sz w:val="28"/>
          <w:szCs w:val="28"/>
        </w:rPr>
      </w:pPr>
      <w:r w:rsidRPr="00086DCE">
        <w:rPr>
          <w:rFonts w:eastAsia="SFMono-Regular" w:hAnsi="SFMono-Regular" w:cs="SFMono-Regular"/>
          <w:color w:val="000000" w:themeColor="text1"/>
          <w:sz w:val="28"/>
          <w:szCs w:val="28"/>
        </w:rPr>
        <w:t>Yes, as Hive S</w:t>
      </w:r>
      <w:r w:rsidR="00086DCE" w:rsidRPr="00086DCE">
        <w:rPr>
          <w:rFonts w:eastAsia="sans-serif" w:hAnsi="sans-serif" w:cs="sans-serif"/>
          <w:color w:val="000000" w:themeColor="text1"/>
          <w:sz w:val="28"/>
          <w:szCs w:val="28"/>
          <w:shd w:val="clear" w:color="auto" w:fill="FFFFFF"/>
        </w:rPr>
        <w:t>upports any type of data formats</w:t>
      </w:r>
      <w:r w:rsidRPr="00086DCE">
        <w:rPr>
          <w:rFonts w:eastAsia="sans-serif" w:hAnsi="sans-serif" w:cs="sans-serif"/>
          <w:color w:val="000000" w:themeColor="text1"/>
          <w:sz w:val="28"/>
          <w:szCs w:val="28"/>
          <w:shd w:val="clear" w:color="auto" w:fill="FFFFFF"/>
        </w:rPr>
        <w:t xml:space="preserve"> such as plain text,</w:t>
      </w:r>
      <w:r w:rsidRPr="00086DCE">
        <w:rPr>
          <w:rFonts w:eastAsia="sans-serif" w:hAnsi="sans-serif" w:cs="sans-serif"/>
          <w:color w:val="000000" w:themeColor="text1"/>
          <w:sz w:val="28"/>
          <w:szCs w:val="28"/>
          <w:shd w:val="clear" w:color="auto" w:fill="FFFFFF"/>
        </w:rPr>
        <w:t> </w:t>
      </w:r>
      <w:hyperlink r:id="rId20" w:tooltip="RCFile" w:history="1">
        <w:r w:rsidRPr="00086DCE">
          <w:rPr>
            <w:rStyle w:val="Hyperlink"/>
            <w:rFonts w:eastAsia="sans-serif" w:hAnsi="sans-serif" w:cs="sans-serif"/>
            <w:color w:val="000000" w:themeColor="text1"/>
            <w:sz w:val="28"/>
            <w:szCs w:val="28"/>
            <w:u w:val="none"/>
            <w:shd w:val="clear" w:color="auto" w:fill="FFFFFF"/>
          </w:rPr>
          <w:t>RCFile</w:t>
        </w:r>
      </w:hyperlink>
      <w:r w:rsidRPr="00086DCE">
        <w:rPr>
          <w:rFonts w:eastAsia="sans-serif" w:hAnsi="sans-serif" w:cs="sans-serif"/>
          <w:color w:val="000000" w:themeColor="text1"/>
          <w:sz w:val="28"/>
          <w:szCs w:val="28"/>
          <w:shd w:val="clear" w:color="auto" w:fill="FFFFFF"/>
        </w:rPr>
        <w:t>,</w:t>
      </w:r>
      <w:r w:rsidRPr="00086DCE">
        <w:rPr>
          <w:rFonts w:eastAsia="sans-serif" w:hAnsi="sans-serif" w:cs="sans-serif"/>
          <w:color w:val="000000" w:themeColor="text1"/>
          <w:sz w:val="28"/>
          <w:szCs w:val="28"/>
          <w:shd w:val="clear" w:color="auto" w:fill="FFFFFF"/>
        </w:rPr>
        <w:t> </w:t>
      </w:r>
      <w:hyperlink r:id="rId21" w:tooltip="HBase" w:history="1">
        <w:r w:rsidRPr="00086DCE">
          <w:rPr>
            <w:rStyle w:val="Hyperlink"/>
            <w:rFonts w:eastAsia="sans-serif" w:hAnsi="sans-serif" w:cs="sans-serif"/>
            <w:color w:val="000000" w:themeColor="text1"/>
            <w:sz w:val="28"/>
            <w:szCs w:val="28"/>
            <w:u w:val="none"/>
            <w:shd w:val="clear" w:color="auto" w:fill="FFFFFF"/>
          </w:rPr>
          <w:t>HBase</w:t>
        </w:r>
      </w:hyperlink>
      <w:r w:rsidRPr="00086DCE">
        <w:rPr>
          <w:rFonts w:eastAsia="sans-serif" w:hAnsi="sans-serif" w:cs="sans-serif"/>
          <w:color w:val="000000" w:themeColor="text1"/>
          <w:sz w:val="28"/>
          <w:szCs w:val="28"/>
          <w:shd w:val="clear" w:color="auto" w:fill="FFFFFF"/>
        </w:rPr>
        <w:t>, ORC, and others.</w:t>
      </w:r>
    </w:p>
    <w:p w:rsidR="0011282C" w:rsidRPr="00086DCE" w:rsidRDefault="005F0AAD" w:rsidP="00086DCE">
      <w:pPr>
        <w:pStyle w:val="ListParagraph"/>
        <w:numPr>
          <w:ilvl w:val="0"/>
          <w:numId w:val="7"/>
        </w:numPr>
        <w:spacing w:beforeAutospacing="1" w:after="21"/>
        <w:rPr>
          <w:rFonts w:eastAsia="SimSun" w:hAnsi="SimSun" w:cs="SimSun"/>
          <w:color w:val="000000" w:themeColor="text1"/>
          <w:sz w:val="28"/>
          <w:szCs w:val="28"/>
        </w:rPr>
      </w:pPr>
      <w:r w:rsidRPr="00086DCE">
        <w:rPr>
          <w:rFonts w:eastAsia="SFMono-Regular" w:hAnsi="SFMono-Regular" w:cs="SFMono-Regular"/>
          <w:color w:val="000000" w:themeColor="text1"/>
          <w:sz w:val="28"/>
          <w:szCs w:val="28"/>
        </w:rPr>
        <w:t xml:space="preserve">Hive uses the SerDe interface for IO operations. Different SerDe interfaces can read and write any type of data. </w:t>
      </w:r>
    </w:p>
    <w:p w:rsidR="0011282C" w:rsidRPr="00086DCE" w:rsidRDefault="005F0AAD" w:rsidP="00086DCE">
      <w:pPr>
        <w:pStyle w:val="ListParagraph"/>
        <w:numPr>
          <w:ilvl w:val="0"/>
          <w:numId w:val="7"/>
        </w:numPr>
        <w:spacing w:beforeAutospacing="1" w:after="21"/>
        <w:rPr>
          <w:rFonts w:eastAsia="SimSun" w:hAnsi="SimSun" w:cs="SimSun"/>
          <w:color w:val="000000" w:themeColor="text1"/>
          <w:sz w:val="28"/>
          <w:szCs w:val="28"/>
        </w:rPr>
      </w:pPr>
      <w:r w:rsidRPr="00086DCE">
        <w:rPr>
          <w:rFonts w:eastAsia="SFMono-Regular" w:hAnsi="SFMono-Regular" w:cs="SFMono-Regular"/>
          <w:color w:val="000000" w:themeColor="text1"/>
          <w:sz w:val="28"/>
          <w:szCs w:val="28"/>
        </w:rPr>
        <w:t>Normally process the data where as different type of data in hadoop, Hive uses different SerDe interface to process such data.</w:t>
      </w:r>
    </w:p>
    <w:sectPr w:rsidR="0011282C" w:rsidRPr="00086DCE" w:rsidSect="0011282C">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3D0" w:rsidRDefault="001833D0" w:rsidP="00086DCE">
      <w:pPr>
        <w:spacing w:after="0" w:line="240" w:lineRule="auto"/>
      </w:pPr>
      <w:r>
        <w:separator/>
      </w:r>
    </w:p>
  </w:endnote>
  <w:endnote w:type="continuationSeparator" w:id="1">
    <w:p w:rsidR="001833D0" w:rsidRDefault="001833D0" w:rsidP="00086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00000" w:csb1="00000000"/>
  </w:font>
  <w:font w:name="SFMono-Regular">
    <w:altName w:val="Segoe Print"/>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Times New Roman"/>
    <w:charset w:val="00"/>
    <w:family w:val="auto"/>
    <w:pitch w:val="default"/>
    <w:sig w:usb0="00000000" w:usb1="C000247B" w:usb2="00000009" w:usb3="00000000" w:csb0="2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3D0" w:rsidRDefault="001833D0" w:rsidP="00086DCE">
      <w:pPr>
        <w:spacing w:after="0" w:line="240" w:lineRule="auto"/>
      </w:pPr>
      <w:r>
        <w:separator/>
      </w:r>
    </w:p>
  </w:footnote>
  <w:footnote w:type="continuationSeparator" w:id="1">
    <w:p w:rsidR="001833D0" w:rsidRDefault="001833D0" w:rsidP="00086D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558B6"/>
    <w:multiLevelType w:val="hybridMultilevel"/>
    <w:tmpl w:val="4A38A96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1BCE58E8"/>
    <w:multiLevelType w:val="hybridMultilevel"/>
    <w:tmpl w:val="6D28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3624F"/>
    <w:multiLevelType w:val="hybridMultilevel"/>
    <w:tmpl w:val="B518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2F417"/>
    <w:multiLevelType w:val="singleLevel"/>
    <w:tmpl w:val="5902F417"/>
    <w:lvl w:ilvl="0">
      <w:start w:val="1"/>
      <w:numFmt w:val="decimal"/>
      <w:lvlText w:val="%1."/>
      <w:lvlJc w:val="left"/>
      <w:pPr>
        <w:ind w:left="425" w:hanging="425"/>
      </w:pPr>
      <w:rPr>
        <w:rFonts w:hint="default"/>
      </w:rPr>
    </w:lvl>
  </w:abstractNum>
  <w:abstractNum w:abstractNumId="4">
    <w:nsid w:val="59031FE6"/>
    <w:multiLevelType w:val="singleLevel"/>
    <w:tmpl w:val="59031FE6"/>
    <w:lvl w:ilvl="0">
      <w:start w:val="1"/>
      <w:numFmt w:val="bullet"/>
      <w:lvlText w:val=""/>
      <w:lvlJc w:val="left"/>
      <w:pPr>
        <w:ind w:left="420" w:hanging="420"/>
      </w:pPr>
      <w:rPr>
        <w:rFonts w:ascii="Wingdings" w:hAnsi="Wingdings" w:hint="default"/>
      </w:rPr>
    </w:lvl>
  </w:abstractNum>
  <w:abstractNum w:abstractNumId="5">
    <w:nsid w:val="590320B4"/>
    <w:multiLevelType w:val="singleLevel"/>
    <w:tmpl w:val="590320B4"/>
    <w:lvl w:ilvl="0">
      <w:start w:val="1"/>
      <w:numFmt w:val="bullet"/>
      <w:lvlText w:val=""/>
      <w:lvlJc w:val="left"/>
      <w:pPr>
        <w:ind w:left="420" w:hanging="420"/>
      </w:pPr>
      <w:rPr>
        <w:rFonts w:ascii="Wingdings" w:hAnsi="Wingdings" w:hint="default"/>
      </w:rPr>
    </w:lvl>
  </w:abstractNum>
  <w:abstractNum w:abstractNumId="6">
    <w:nsid w:val="590327B9"/>
    <w:multiLevelType w:val="singleLevel"/>
    <w:tmpl w:val="590327B9"/>
    <w:lvl w:ilvl="0">
      <w:start w:val="1"/>
      <w:numFmt w:val="bullet"/>
      <w:lvlText w:val=""/>
      <w:lvlJc w:val="left"/>
      <w:pPr>
        <w:ind w:left="420" w:hanging="420"/>
      </w:pPr>
      <w:rPr>
        <w:rFonts w:ascii="Wingdings" w:hAnsi="Wingdings" w:hint="default"/>
      </w:rPr>
    </w:lvl>
  </w:abstractNum>
  <w:num w:numId="1">
    <w:abstractNumId w:val="3"/>
  </w:num>
  <w:num w:numId="2">
    <w:abstractNumId w:val="4"/>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1282C"/>
    <w:rsid w:val="00086DCE"/>
    <w:rsid w:val="0011282C"/>
    <w:rsid w:val="001833D0"/>
    <w:rsid w:val="005F0AAD"/>
    <w:rsid w:val="00697008"/>
    <w:rsid w:val="00A51CB5"/>
    <w:rsid w:val="0AA74F02"/>
    <w:rsid w:val="441E7EC9"/>
    <w:rsid w:val="443B1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282C"/>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1282C"/>
    <w:rPr>
      <w:sz w:val="24"/>
      <w:szCs w:val="24"/>
    </w:rPr>
  </w:style>
  <w:style w:type="character" w:styleId="Hyperlink">
    <w:name w:val="Hyperlink"/>
    <w:basedOn w:val="DefaultParagraphFont"/>
    <w:rsid w:val="0011282C"/>
    <w:rPr>
      <w:color w:val="0000FF"/>
      <w:u w:val="single"/>
    </w:rPr>
  </w:style>
  <w:style w:type="paragraph" w:styleId="ListParagraph">
    <w:name w:val="List Paragraph"/>
    <w:basedOn w:val="Normal"/>
    <w:uiPriority w:val="99"/>
    <w:unhideWhenUsed/>
    <w:rsid w:val="00086DCE"/>
    <w:pPr>
      <w:ind w:left="720"/>
      <w:contextualSpacing/>
    </w:pPr>
  </w:style>
  <w:style w:type="paragraph" w:styleId="BalloonText">
    <w:name w:val="Balloon Text"/>
    <w:basedOn w:val="Normal"/>
    <w:link w:val="BalloonTextChar"/>
    <w:rsid w:val="00086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86DCE"/>
    <w:rPr>
      <w:rFonts w:ascii="Tahoma" w:eastAsiaTheme="minorEastAsia" w:hAnsi="Tahoma" w:cs="Tahoma"/>
      <w:sz w:val="16"/>
      <w:szCs w:val="16"/>
      <w:lang w:eastAsia="zh-CN"/>
    </w:rPr>
  </w:style>
  <w:style w:type="paragraph" w:styleId="Header">
    <w:name w:val="header"/>
    <w:basedOn w:val="Normal"/>
    <w:link w:val="HeaderChar"/>
    <w:rsid w:val="00086DCE"/>
    <w:pPr>
      <w:tabs>
        <w:tab w:val="center" w:pos="4680"/>
        <w:tab w:val="right" w:pos="9360"/>
      </w:tabs>
      <w:spacing w:after="0" w:line="240" w:lineRule="auto"/>
    </w:pPr>
  </w:style>
  <w:style w:type="character" w:customStyle="1" w:styleId="HeaderChar">
    <w:name w:val="Header Char"/>
    <w:basedOn w:val="DefaultParagraphFont"/>
    <w:link w:val="Header"/>
    <w:rsid w:val="00086DCE"/>
    <w:rPr>
      <w:rFonts w:asciiTheme="minorHAnsi" w:eastAsiaTheme="minorEastAsia" w:hAnsiTheme="minorHAnsi" w:cstheme="minorBidi"/>
      <w:lang w:eastAsia="zh-CN"/>
    </w:rPr>
  </w:style>
  <w:style w:type="paragraph" w:styleId="Footer">
    <w:name w:val="footer"/>
    <w:basedOn w:val="Normal"/>
    <w:link w:val="FooterChar"/>
    <w:rsid w:val="00086DCE"/>
    <w:pPr>
      <w:tabs>
        <w:tab w:val="center" w:pos="4680"/>
        <w:tab w:val="right" w:pos="9360"/>
      </w:tabs>
      <w:spacing w:after="0" w:line="240" w:lineRule="auto"/>
    </w:pPr>
  </w:style>
  <w:style w:type="character" w:customStyle="1" w:styleId="FooterChar">
    <w:name w:val="Footer Char"/>
    <w:basedOn w:val="DefaultParagraphFont"/>
    <w:link w:val="Footer"/>
    <w:rsid w:val="00086DCE"/>
    <w:rPr>
      <w:rFonts w:asciiTheme="minorHAnsi" w:eastAsiaTheme="minorEastAsia" w:hAnsiTheme="minorHAnsi" w:cstheme="minorBidi"/>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HDFS" TargetMode="External"/><Relationship Id="rId13" Type="http://schemas.openxmlformats.org/officeDocument/2006/relationships/hyperlink" Target="https://en.wikipedia.org/wiki/RCFil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HBase" TargetMode="External"/><Relationship Id="rId7" Type="http://schemas.openxmlformats.org/officeDocument/2006/relationships/endnotes" Target="endnotes.xml"/><Relationship Id="rId12" Type="http://schemas.openxmlformats.org/officeDocument/2006/relationships/hyperlink" Target="https://en.wikipedia.org/wiki/Snappy_(compress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RC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WT"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en.wikipedia.org/wiki/DEFLAT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Amazon_S3" TargetMode="External"/><Relationship Id="rId14" Type="http://schemas.openxmlformats.org/officeDocument/2006/relationships/hyperlink" Target="https://en.wikipedia.org/wiki/HBas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dc:creator>
  <cp:lastModifiedBy>ss</cp:lastModifiedBy>
  <cp:revision>2</cp:revision>
  <dcterms:created xsi:type="dcterms:W3CDTF">2017-05-25T07:37:00Z</dcterms:created>
  <dcterms:modified xsi:type="dcterms:W3CDTF">2017-05-25T07:37:00Z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