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1089" w14:textId="77777777" w:rsidR="007A35B9" w:rsidRDefault="007A35B9">
      <w:pPr>
        <w:spacing w:before="1400"/>
        <w:jc w:val="center"/>
      </w:pPr>
    </w:p>
    <w:p w14:paraId="32EE50B4" w14:textId="77777777" w:rsidR="007A35B9" w:rsidRDefault="00000000">
      <w:pPr>
        <w:spacing w:after="60"/>
        <w:jc w:val="center"/>
      </w:pPr>
      <w:r>
        <w:rPr>
          <w:b/>
          <w:bCs/>
          <w:color w:val="1F3864"/>
          <w:sz w:val="52"/>
          <w:szCs w:val="52"/>
        </w:rPr>
        <w:t>SUPPLY CHAIN VISIBILITY SYSTEM</w:t>
      </w:r>
    </w:p>
    <w:p w14:paraId="7B9AE9AC" w14:textId="77777777" w:rsidR="007A35B9" w:rsidRDefault="00000000">
      <w:pPr>
        <w:spacing w:after="300"/>
        <w:jc w:val="center"/>
      </w:pPr>
      <w:r>
        <w:rPr>
          <w:b/>
          <w:bCs/>
          <w:color w:val="1F3864"/>
          <w:sz w:val="52"/>
          <w:szCs w:val="52"/>
        </w:rPr>
        <w:t>WITH OPTIMIZATION ANALYTICS</w:t>
      </w:r>
    </w:p>
    <w:p w14:paraId="010354FD" w14:textId="77777777" w:rsidR="007A35B9" w:rsidRDefault="007A35B9">
      <w:pPr>
        <w:pBdr>
          <w:bottom w:val="single" w:sz="18" w:space="6" w:color="1F3864"/>
        </w:pBdr>
        <w:spacing w:after="500"/>
        <w:jc w:val="center"/>
      </w:pPr>
    </w:p>
    <w:p w14:paraId="77E017CB" w14:textId="77777777" w:rsidR="007A35B9" w:rsidRDefault="00000000">
      <w:pPr>
        <w:spacing w:after="1400"/>
        <w:jc w:val="center"/>
      </w:pPr>
      <w:r>
        <w:rPr>
          <w:b/>
          <w:bCs/>
          <w:color w:val="2E5597"/>
          <w:sz w:val="36"/>
          <w:szCs w:val="36"/>
        </w:rPr>
        <w:t>POWER BI PROJECT DOCUMENTATION</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tblGrid>
      <w:tr w:rsidR="007A35B9" w14:paraId="4BCECCBD" w14:textId="77777777">
        <w:tblPrEx>
          <w:tblCellMar>
            <w:top w:w="0" w:type="dxa"/>
            <w:bottom w:w="0" w:type="dxa"/>
          </w:tblCellMar>
        </w:tblPrEx>
        <w:trPr>
          <w:jc w:val="center"/>
        </w:trPr>
        <w:tc>
          <w:tcPr>
            <w:tcW w:w="26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6AFDB530" w14:textId="77777777" w:rsidR="007A35B9" w:rsidRDefault="00000000">
            <w:r>
              <w:rPr>
                <w:b/>
                <w:bCs/>
                <w:color w:val="1F3864"/>
                <w:sz w:val="28"/>
                <w:szCs w:val="28"/>
              </w:rPr>
              <w:t>Name:</w:t>
            </w:r>
          </w:p>
        </w:tc>
        <w:tc>
          <w:tcPr>
            <w:tcW w:w="44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221CF424" w14:textId="77777777" w:rsidR="007A35B9" w:rsidRDefault="00000000">
            <w:r>
              <w:rPr>
                <w:color w:val="000000"/>
                <w:sz w:val="28"/>
                <w:szCs w:val="28"/>
              </w:rPr>
              <w:t>Bogireddy Swathi</w:t>
            </w:r>
          </w:p>
        </w:tc>
      </w:tr>
      <w:tr w:rsidR="007A35B9" w14:paraId="2DF3862C" w14:textId="77777777">
        <w:tblPrEx>
          <w:tblCellMar>
            <w:top w:w="0" w:type="dxa"/>
            <w:bottom w:w="0" w:type="dxa"/>
          </w:tblCellMar>
        </w:tblPrEx>
        <w:trPr>
          <w:jc w:val="center"/>
        </w:trPr>
        <w:tc>
          <w:tcPr>
            <w:tcW w:w="26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57914953" w14:textId="77777777" w:rsidR="007A35B9" w:rsidRDefault="00000000">
            <w:r>
              <w:rPr>
                <w:b/>
                <w:bCs/>
                <w:color w:val="1F3864"/>
                <w:sz w:val="28"/>
                <w:szCs w:val="28"/>
              </w:rPr>
              <w:t>Project Title:</w:t>
            </w:r>
          </w:p>
        </w:tc>
        <w:tc>
          <w:tcPr>
            <w:tcW w:w="44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7BB6C6BF" w14:textId="77777777" w:rsidR="007A35B9" w:rsidRDefault="00000000">
            <w:r>
              <w:rPr>
                <w:color w:val="000000"/>
                <w:sz w:val="28"/>
                <w:szCs w:val="28"/>
              </w:rPr>
              <w:t>E-commerce Dashboard</w:t>
            </w:r>
          </w:p>
        </w:tc>
      </w:tr>
      <w:tr w:rsidR="007A35B9" w14:paraId="037EF3A1" w14:textId="77777777">
        <w:tblPrEx>
          <w:tblCellMar>
            <w:top w:w="0" w:type="dxa"/>
            <w:bottom w:w="0" w:type="dxa"/>
          </w:tblCellMar>
        </w:tblPrEx>
        <w:trPr>
          <w:jc w:val="center"/>
        </w:trPr>
        <w:tc>
          <w:tcPr>
            <w:tcW w:w="26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726F1854" w14:textId="77777777" w:rsidR="007A35B9" w:rsidRDefault="00000000">
            <w:r>
              <w:rPr>
                <w:b/>
                <w:bCs/>
                <w:color w:val="1F3864"/>
                <w:sz w:val="28"/>
                <w:szCs w:val="28"/>
              </w:rPr>
              <w:t>Mentor Name:</w:t>
            </w:r>
          </w:p>
        </w:tc>
        <w:tc>
          <w:tcPr>
            <w:tcW w:w="44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2B054042" w14:textId="77777777" w:rsidR="007A35B9" w:rsidRDefault="00000000">
            <w:r>
              <w:rPr>
                <w:color w:val="000000"/>
                <w:sz w:val="28"/>
                <w:szCs w:val="28"/>
              </w:rPr>
              <w:t>Kalaiyarasi N</w:t>
            </w:r>
          </w:p>
        </w:tc>
      </w:tr>
      <w:tr w:rsidR="007A35B9" w14:paraId="5CABDD1B" w14:textId="77777777">
        <w:tblPrEx>
          <w:tblCellMar>
            <w:top w:w="0" w:type="dxa"/>
            <w:bottom w:w="0" w:type="dxa"/>
          </w:tblCellMar>
        </w:tblPrEx>
        <w:trPr>
          <w:jc w:val="center"/>
        </w:trPr>
        <w:tc>
          <w:tcPr>
            <w:tcW w:w="26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38551E30" w14:textId="77777777" w:rsidR="007A35B9" w:rsidRDefault="00000000">
            <w:r>
              <w:rPr>
                <w:b/>
                <w:bCs/>
                <w:color w:val="1F3864"/>
                <w:sz w:val="28"/>
                <w:szCs w:val="28"/>
              </w:rPr>
              <w:t>Batch Number:</w:t>
            </w:r>
          </w:p>
        </w:tc>
        <w:tc>
          <w:tcPr>
            <w:tcW w:w="4400" w:type="dxa"/>
            <w:tcBorders>
              <w:top w:val="none" w:sz="0" w:space="0" w:color="FFFFFF"/>
              <w:left w:val="none" w:sz="0" w:space="0" w:color="FFFFFF"/>
              <w:bottom w:val="single" w:sz="4" w:space="0" w:color="BFBFBF"/>
              <w:right w:val="none" w:sz="0" w:space="0" w:color="FFFFFF"/>
            </w:tcBorders>
            <w:tcMar>
              <w:top w:w="120" w:type="dxa"/>
              <w:left w:w="120" w:type="dxa"/>
              <w:bottom w:w="120" w:type="dxa"/>
              <w:right w:w="120" w:type="dxa"/>
            </w:tcMar>
          </w:tcPr>
          <w:p w14:paraId="3473E1D8" w14:textId="77777777" w:rsidR="007A35B9" w:rsidRDefault="00000000">
            <w:r>
              <w:rPr>
                <w:color w:val="000000"/>
                <w:sz w:val="28"/>
                <w:szCs w:val="28"/>
              </w:rPr>
              <w:t>1</w:t>
            </w:r>
          </w:p>
        </w:tc>
      </w:tr>
    </w:tbl>
    <w:p w14:paraId="484E3325" w14:textId="77777777" w:rsidR="007A35B9" w:rsidRDefault="00000000">
      <w:pPr>
        <w:pageBreakBefore/>
        <w:pBdr>
          <w:bottom w:val="single" w:sz="8" w:space="4" w:color="1F3864"/>
        </w:pBdr>
        <w:spacing w:after="240"/>
        <w:jc w:val="center"/>
      </w:pPr>
      <w:r>
        <w:rPr>
          <w:b/>
          <w:bCs/>
          <w:color w:val="1F3864"/>
          <w:sz w:val="34"/>
          <w:szCs w:val="34"/>
        </w:rPr>
        <w:lastRenderedPageBreak/>
        <w:t>TABLE OF CONTENTS</w:t>
      </w:r>
    </w:p>
    <w:p w14:paraId="7B0CE037" w14:textId="77777777" w:rsidR="007A35B9" w:rsidRDefault="00000000">
      <w:pPr>
        <w:spacing w:before="100" w:after="80"/>
      </w:pPr>
      <w:r>
        <w:rPr>
          <w:b/>
          <w:bCs/>
          <w:sz w:val="23"/>
          <w:szCs w:val="23"/>
        </w:rPr>
        <w:t>1. Introduction</w:t>
      </w:r>
      <w:r>
        <w:ptab w:relativeTo="margin" w:alignment="right" w:leader="dot"/>
      </w:r>
      <w:r>
        <w:rPr>
          <w:b/>
          <w:bCs/>
          <w:sz w:val="23"/>
          <w:szCs w:val="23"/>
        </w:rPr>
        <w:t>3</w:t>
      </w:r>
    </w:p>
    <w:p w14:paraId="38028CA6" w14:textId="77777777" w:rsidR="007A35B9" w:rsidRDefault="00000000">
      <w:pPr>
        <w:spacing w:before="100" w:after="80"/>
      </w:pPr>
      <w:r>
        <w:rPr>
          <w:b/>
          <w:bCs/>
          <w:sz w:val="23"/>
          <w:szCs w:val="23"/>
        </w:rPr>
        <w:t>2. Project Objective</w:t>
      </w:r>
      <w:r>
        <w:ptab w:relativeTo="margin" w:alignment="right" w:leader="dot"/>
      </w:r>
      <w:r>
        <w:rPr>
          <w:b/>
          <w:bCs/>
          <w:sz w:val="23"/>
          <w:szCs w:val="23"/>
        </w:rPr>
        <w:t>3</w:t>
      </w:r>
    </w:p>
    <w:p w14:paraId="54DAA115" w14:textId="77777777" w:rsidR="007A35B9" w:rsidRDefault="00000000">
      <w:pPr>
        <w:spacing w:before="100" w:after="80"/>
      </w:pPr>
      <w:r>
        <w:rPr>
          <w:b/>
          <w:bCs/>
          <w:sz w:val="23"/>
          <w:szCs w:val="23"/>
        </w:rPr>
        <w:t>3. Tools and Technologies</w:t>
      </w:r>
      <w:r>
        <w:ptab w:relativeTo="margin" w:alignment="right" w:leader="dot"/>
      </w:r>
      <w:r>
        <w:rPr>
          <w:b/>
          <w:bCs/>
          <w:sz w:val="23"/>
          <w:szCs w:val="23"/>
        </w:rPr>
        <w:t>4</w:t>
      </w:r>
    </w:p>
    <w:p w14:paraId="6262883B" w14:textId="77777777" w:rsidR="007A35B9" w:rsidRDefault="00000000">
      <w:pPr>
        <w:spacing w:before="100" w:after="80"/>
      </w:pPr>
      <w:r>
        <w:rPr>
          <w:b/>
          <w:bCs/>
          <w:sz w:val="23"/>
          <w:szCs w:val="23"/>
        </w:rPr>
        <w:t>Milestone 1 – Data Modelling &amp; KPI Foundation</w:t>
      </w:r>
      <w:r>
        <w:ptab w:relativeTo="margin" w:alignment="right" w:leader="dot"/>
      </w:r>
      <w:r>
        <w:rPr>
          <w:b/>
          <w:bCs/>
          <w:sz w:val="23"/>
          <w:szCs w:val="23"/>
        </w:rPr>
        <w:t>5</w:t>
      </w:r>
    </w:p>
    <w:p w14:paraId="791124F5" w14:textId="77777777" w:rsidR="007A35B9" w:rsidRDefault="00000000">
      <w:pPr>
        <w:spacing w:after="40"/>
        <w:ind w:left="500"/>
      </w:pPr>
      <w:r>
        <w:rPr>
          <w:sz w:val="21"/>
          <w:szCs w:val="21"/>
        </w:rPr>
        <w:t>4.1 Milestone 1 Introduction</w:t>
      </w:r>
      <w:r>
        <w:ptab w:relativeTo="margin" w:alignment="right" w:leader="dot"/>
      </w:r>
      <w:r>
        <w:rPr>
          <w:sz w:val="21"/>
          <w:szCs w:val="21"/>
        </w:rPr>
        <w:t>5</w:t>
      </w:r>
    </w:p>
    <w:p w14:paraId="21C3CFEE" w14:textId="77777777" w:rsidR="007A35B9" w:rsidRDefault="00000000">
      <w:pPr>
        <w:spacing w:after="40"/>
        <w:ind w:left="500"/>
      </w:pPr>
      <w:r>
        <w:rPr>
          <w:sz w:val="21"/>
          <w:szCs w:val="21"/>
        </w:rPr>
        <w:t>4.2 Data Import and Cleaning</w:t>
      </w:r>
      <w:r>
        <w:ptab w:relativeTo="margin" w:alignment="right" w:leader="dot"/>
      </w:r>
      <w:r>
        <w:rPr>
          <w:sz w:val="21"/>
          <w:szCs w:val="21"/>
        </w:rPr>
        <w:t>5</w:t>
      </w:r>
    </w:p>
    <w:p w14:paraId="700C99ED" w14:textId="77777777" w:rsidR="007A35B9" w:rsidRDefault="00000000">
      <w:pPr>
        <w:spacing w:after="40"/>
        <w:ind w:left="500"/>
      </w:pPr>
      <w:r>
        <w:rPr>
          <w:sz w:val="21"/>
          <w:szCs w:val="21"/>
        </w:rPr>
        <w:t>4.3 Data Modelling</w:t>
      </w:r>
      <w:r>
        <w:ptab w:relativeTo="margin" w:alignment="right" w:leader="dot"/>
      </w:r>
      <w:r>
        <w:rPr>
          <w:sz w:val="21"/>
          <w:szCs w:val="21"/>
        </w:rPr>
        <w:t>5</w:t>
      </w:r>
    </w:p>
    <w:p w14:paraId="2E7A0957" w14:textId="77777777" w:rsidR="007A35B9" w:rsidRDefault="00000000">
      <w:pPr>
        <w:spacing w:after="40"/>
        <w:ind w:left="500"/>
      </w:pPr>
      <w:r>
        <w:rPr>
          <w:sz w:val="21"/>
          <w:szCs w:val="21"/>
        </w:rPr>
        <w:t>4.4 KPI Creation</w:t>
      </w:r>
      <w:r>
        <w:ptab w:relativeTo="margin" w:alignment="right" w:leader="dot"/>
      </w:r>
      <w:r>
        <w:rPr>
          <w:sz w:val="21"/>
          <w:szCs w:val="21"/>
        </w:rPr>
        <w:t>6</w:t>
      </w:r>
    </w:p>
    <w:p w14:paraId="1AC52C58" w14:textId="77777777" w:rsidR="007A35B9" w:rsidRDefault="00000000">
      <w:pPr>
        <w:spacing w:after="40"/>
        <w:ind w:left="500"/>
      </w:pPr>
      <w:r>
        <w:rPr>
          <w:sz w:val="21"/>
          <w:szCs w:val="21"/>
        </w:rPr>
        <w:t>4.5 Milestone 1 Dashboard</w:t>
      </w:r>
      <w:r>
        <w:ptab w:relativeTo="margin" w:alignment="right" w:leader="dot"/>
      </w:r>
      <w:r>
        <w:rPr>
          <w:sz w:val="21"/>
          <w:szCs w:val="21"/>
        </w:rPr>
        <w:t>7</w:t>
      </w:r>
    </w:p>
    <w:p w14:paraId="1942E85D" w14:textId="77777777" w:rsidR="007A35B9" w:rsidRDefault="00000000">
      <w:pPr>
        <w:spacing w:before="100" w:after="80"/>
      </w:pPr>
      <w:r>
        <w:rPr>
          <w:b/>
          <w:bCs/>
          <w:sz w:val="23"/>
          <w:szCs w:val="23"/>
        </w:rPr>
        <w:t>Milestone 2 – Inventory &amp; Delivery Analytics</w:t>
      </w:r>
      <w:r>
        <w:ptab w:relativeTo="margin" w:alignment="right" w:leader="dot"/>
      </w:r>
      <w:r>
        <w:rPr>
          <w:b/>
          <w:bCs/>
          <w:sz w:val="23"/>
          <w:szCs w:val="23"/>
        </w:rPr>
        <w:t>8</w:t>
      </w:r>
    </w:p>
    <w:p w14:paraId="36D8FAB2" w14:textId="77777777" w:rsidR="007A35B9" w:rsidRDefault="00000000">
      <w:pPr>
        <w:spacing w:after="40"/>
        <w:ind w:left="500"/>
      </w:pPr>
      <w:r>
        <w:rPr>
          <w:sz w:val="21"/>
          <w:szCs w:val="21"/>
        </w:rPr>
        <w:t>5.1 Milestone 2 Introduction</w:t>
      </w:r>
      <w:r>
        <w:ptab w:relativeTo="margin" w:alignment="right" w:leader="dot"/>
      </w:r>
      <w:r>
        <w:rPr>
          <w:sz w:val="21"/>
          <w:szCs w:val="21"/>
        </w:rPr>
        <w:t>8</w:t>
      </w:r>
    </w:p>
    <w:p w14:paraId="3D16605F" w14:textId="77777777" w:rsidR="007A35B9" w:rsidRDefault="00000000">
      <w:pPr>
        <w:spacing w:after="40"/>
        <w:ind w:left="500"/>
      </w:pPr>
      <w:r>
        <w:rPr>
          <w:sz w:val="21"/>
          <w:szCs w:val="21"/>
        </w:rPr>
        <w:t>5.2 Inventory Performance Analysis</w:t>
      </w:r>
      <w:r>
        <w:ptab w:relativeTo="margin" w:alignment="right" w:leader="dot"/>
      </w:r>
      <w:r>
        <w:rPr>
          <w:sz w:val="21"/>
          <w:szCs w:val="21"/>
        </w:rPr>
        <w:t>8</w:t>
      </w:r>
    </w:p>
    <w:p w14:paraId="1E7BF0F5" w14:textId="77777777" w:rsidR="007A35B9" w:rsidRDefault="00000000">
      <w:pPr>
        <w:spacing w:after="40"/>
        <w:ind w:left="500"/>
      </w:pPr>
      <w:r>
        <w:rPr>
          <w:sz w:val="21"/>
          <w:szCs w:val="21"/>
        </w:rPr>
        <w:t>5.3 Delivery Performance Analysis</w:t>
      </w:r>
      <w:r>
        <w:ptab w:relativeTo="margin" w:alignment="right" w:leader="dot"/>
      </w:r>
      <w:r>
        <w:rPr>
          <w:sz w:val="21"/>
          <w:szCs w:val="21"/>
        </w:rPr>
        <w:t>9</w:t>
      </w:r>
    </w:p>
    <w:p w14:paraId="13D7B5AE" w14:textId="77777777" w:rsidR="007A35B9" w:rsidRDefault="00000000">
      <w:pPr>
        <w:spacing w:after="40"/>
        <w:ind w:left="500"/>
      </w:pPr>
      <w:r>
        <w:rPr>
          <w:sz w:val="21"/>
          <w:szCs w:val="21"/>
        </w:rPr>
        <w:t>5.4 Regional and Product-Level Analysis</w:t>
      </w:r>
      <w:r>
        <w:ptab w:relativeTo="margin" w:alignment="right" w:leader="dot"/>
      </w:r>
      <w:r>
        <w:rPr>
          <w:sz w:val="21"/>
          <w:szCs w:val="21"/>
        </w:rPr>
        <w:t>10</w:t>
      </w:r>
    </w:p>
    <w:p w14:paraId="5561A369" w14:textId="77777777" w:rsidR="007A35B9" w:rsidRDefault="00000000">
      <w:pPr>
        <w:spacing w:after="40"/>
        <w:ind w:left="500"/>
      </w:pPr>
      <w:r>
        <w:rPr>
          <w:sz w:val="21"/>
          <w:szCs w:val="21"/>
        </w:rPr>
        <w:t>5.5 Trend and Variance Analysis</w:t>
      </w:r>
      <w:r>
        <w:ptab w:relativeTo="margin" w:alignment="right" w:leader="dot"/>
      </w:r>
      <w:r>
        <w:rPr>
          <w:sz w:val="21"/>
          <w:szCs w:val="21"/>
        </w:rPr>
        <w:t>10</w:t>
      </w:r>
    </w:p>
    <w:p w14:paraId="1DC6CCC3" w14:textId="77777777" w:rsidR="007A35B9" w:rsidRDefault="00000000">
      <w:pPr>
        <w:spacing w:before="100" w:after="80"/>
      </w:pPr>
      <w:r>
        <w:rPr>
          <w:b/>
          <w:bCs/>
          <w:sz w:val="23"/>
          <w:szCs w:val="23"/>
        </w:rPr>
        <w:t>Milestone 3 – Supplier &amp; Transportation Analytics</w:t>
      </w:r>
      <w:r>
        <w:ptab w:relativeTo="margin" w:alignment="right" w:leader="dot"/>
      </w:r>
      <w:r>
        <w:rPr>
          <w:b/>
          <w:bCs/>
          <w:sz w:val="23"/>
          <w:szCs w:val="23"/>
        </w:rPr>
        <w:t>12</w:t>
      </w:r>
    </w:p>
    <w:p w14:paraId="6EAA119B" w14:textId="77777777" w:rsidR="007A35B9" w:rsidRDefault="00000000">
      <w:pPr>
        <w:spacing w:after="40"/>
        <w:ind w:left="500"/>
      </w:pPr>
      <w:r>
        <w:rPr>
          <w:sz w:val="21"/>
          <w:szCs w:val="21"/>
        </w:rPr>
        <w:t>6.1 Milestone 3 Introduction</w:t>
      </w:r>
      <w:r>
        <w:ptab w:relativeTo="margin" w:alignment="right" w:leader="dot"/>
      </w:r>
      <w:r>
        <w:rPr>
          <w:sz w:val="21"/>
          <w:szCs w:val="21"/>
        </w:rPr>
        <w:t>12</w:t>
      </w:r>
    </w:p>
    <w:p w14:paraId="0D724D11" w14:textId="77777777" w:rsidR="007A35B9" w:rsidRDefault="00000000">
      <w:pPr>
        <w:spacing w:after="40"/>
        <w:ind w:left="500"/>
      </w:pPr>
      <w:r>
        <w:rPr>
          <w:sz w:val="21"/>
          <w:szCs w:val="21"/>
        </w:rPr>
        <w:t>6.2 Supplier Analysis</w:t>
      </w:r>
      <w:r>
        <w:ptab w:relativeTo="margin" w:alignment="right" w:leader="dot"/>
      </w:r>
      <w:r>
        <w:rPr>
          <w:sz w:val="21"/>
          <w:szCs w:val="21"/>
        </w:rPr>
        <w:t>12</w:t>
      </w:r>
    </w:p>
    <w:p w14:paraId="75032C10" w14:textId="77777777" w:rsidR="007A35B9" w:rsidRDefault="00000000">
      <w:pPr>
        <w:spacing w:after="40"/>
        <w:ind w:left="500"/>
      </w:pPr>
      <w:r>
        <w:rPr>
          <w:sz w:val="21"/>
          <w:szCs w:val="21"/>
        </w:rPr>
        <w:t>6.3 Transportation Analysis</w:t>
      </w:r>
      <w:r>
        <w:ptab w:relativeTo="margin" w:alignment="right" w:leader="dot"/>
      </w:r>
      <w:r>
        <w:rPr>
          <w:sz w:val="21"/>
          <w:szCs w:val="21"/>
        </w:rPr>
        <w:t>13</w:t>
      </w:r>
    </w:p>
    <w:p w14:paraId="15BE4612" w14:textId="77777777" w:rsidR="007A35B9" w:rsidRDefault="00000000">
      <w:pPr>
        <w:spacing w:after="40"/>
        <w:ind w:left="500"/>
      </w:pPr>
      <w:r>
        <w:rPr>
          <w:sz w:val="21"/>
          <w:szCs w:val="21"/>
        </w:rPr>
        <w:t>6.4 KPI and DAX Measures</w:t>
      </w:r>
      <w:r>
        <w:ptab w:relativeTo="margin" w:alignment="right" w:leader="dot"/>
      </w:r>
      <w:r>
        <w:rPr>
          <w:sz w:val="21"/>
          <w:szCs w:val="21"/>
        </w:rPr>
        <w:t>13</w:t>
      </w:r>
    </w:p>
    <w:p w14:paraId="3F92D584" w14:textId="77777777" w:rsidR="007A35B9" w:rsidRDefault="00000000">
      <w:pPr>
        <w:spacing w:after="40"/>
        <w:ind w:left="500"/>
      </w:pPr>
      <w:r>
        <w:rPr>
          <w:sz w:val="21"/>
          <w:szCs w:val="21"/>
        </w:rPr>
        <w:t>6.5 Transportation Dashboard Screenshots</w:t>
      </w:r>
      <w:r>
        <w:ptab w:relativeTo="margin" w:alignment="right" w:leader="dot"/>
      </w:r>
      <w:r>
        <w:rPr>
          <w:sz w:val="21"/>
          <w:szCs w:val="21"/>
        </w:rPr>
        <w:t>14</w:t>
      </w:r>
    </w:p>
    <w:p w14:paraId="7F15EC89" w14:textId="77777777" w:rsidR="007A35B9" w:rsidRDefault="00000000">
      <w:pPr>
        <w:spacing w:before="100" w:after="80"/>
      </w:pPr>
      <w:r>
        <w:rPr>
          <w:b/>
          <w:bCs/>
          <w:sz w:val="23"/>
          <w:szCs w:val="23"/>
        </w:rPr>
        <w:t>Milestone 4 – Warehouse Analytics &amp; Final Dashboard</w:t>
      </w:r>
      <w:r>
        <w:ptab w:relativeTo="margin" w:alignment="right" w:leader="dot"/>
      </w:r>
      <w:r>
        <w:rPr>
          <w:b/>
          <w:bCs/>
          <w:sz w:val="23"/>
          <w:szCs w:val="23"/>
        </w:rPr>
        <w:t>15</w:t>
      </w:r>
    </w:p>
    <w:p w14:paraId="07203DD5" w14:textId="77777777" w:rsidR="007A35B9" w:rsidRDefault="00000000">
      <w:pPr>
        <w:spacing w:after="40"/>
        <w:ind w:left="500"/>
      </w:pPr>
      <w:r>
        <w:rPr>
          <w:sz w:val="21"/>
          <w:szCs w:val="21"/>
        </w:rPr>
        <w:t>7.1 Warehouse Efficiency Report</w:t>
      </w:r>
      <w:r>
        <w:ptab w:relativeTo="margin" w:alignment="right" w:leader="dot"/>
      </w:r>
      <w:r>
        <w:rPr>
          <w:sz w:val="21"/>
          <w:szCs w:val="21"/>
        </w:rPr>
        <w:t>15</w:t>
      </w:r>
    </w:p>
    <w:p w14:paraId="7AF0C3CE" w14:textId="77777777" w:rsidR="007A35B9" w:rsidRDefault="00000000">
      <w:pPr>
        <w:spacing w:after="40"/>
        <w:ind w:left="500"/>
      </w:pPr>
      <w:r>
        <w:rPr>
          <w:sz w:val="21"/>
          <w:szCs w:val="21"/>
        </w:rPr>
        <w:t>7.2 Executive Overview Dashboard</w:t>
      </w:r>
      <w:r>
        <w:ptab w:relativeTo="margin" w:alignment="right" w:leader="dot"/>
      </w:r>
      <w:r>
        <w:rPr>
          <w:sz w:val="21"/>
          <w:szCs w:val="21"/>
        </w:rPr>
        <w:t>16</w:t>
      </w:r>
    </w:p>
    <w:p w14:paraId="0194B538" w14:textId="77777777" w:rsidR="007A35B9" w:rsidRDefault="00000000">
      <w:pPr>
        <w:spacing w:after="40"/>
        <w:ind w:left="500"/>
      </w:pPr>
      <w:r>
        <w:rPr>
          <w:sz w:val="21"/>
          <w:szCs w:val="21"/>
        </w:rPr>
        <w:t>7.3 Dashboard Performance Optimization</w:t>
      </w:r>
      <w:r>
        <w:ptab w:relativeTo="margin" w:alignment="right" w:leader="dot"/>
      </w:r>
      <w:r>
        <w:rPr>
          <w:sz w:val="21"/>
          <w:szCs w:val="21"/>
        </w:rPr>
        <w:t>17</w:t>
      </w:r>
    </w:p>
    <w:p w14:paraId="40F8D0BA" w14:textId="77777777" w:rsidR="007A35B9" w:rsidRDefault="00000000">
      <w:pPr>
        <w:spacing w:after="40"/>
        <w:ind w:left="500"/>
      </w:pPr>
      <w:r>
        <w:rPr>
          <w:sz w:val="21"/>
          <w:szCs w:val="21"/>
        </w:rPr>
        <w:t>7.4 Final Testing and Documentation</w:t>
      </w:r>
      <w:r>
        <w:ptab w:relativeTo="margin" w:alignment="right" w:leader="dot"/>
      </w:r>
      <w:r>
        <w:rPr>
          <w:sz w:val="21"/>
          <w:szCs w:val="21"/>
        </w:rPr>
        <w:t>18</w:t>
      </w:r>
    </w:p>
    <w:p w14:paraId="246C4FEE" w14:textId="77777777" w:rsidR="007A35B9" w:rsidRDefault="00000000">
      <w:pPr>
        <w:spacing w:after="40"/>
        <w:ind w:left="500"/>
      </w:pPr>
      <w:r>
        <w:rPr>
          <w:sz w:val="21"/>
          <w:szCs w:val="21"/>
        </w:rPr>
        <w:t>7.5 Deployment</w:t>
      </w:r>
      <w:r>
        <w:ptab w:relativeTo="margin" w:alignment="right" w:leader="dot"/>
      </w:r>
      <w:r>
        <w:rPr>
          <w:sz w:val="21"/>
          <w:szCs w:val="21"/>
        </w:rPr>
        <w:t>19</w:t>
      </w:r>
    </w:p>
    <w:p w14:paraId="6A433307" w14:textId="77777777" w:rsidR="007A35B9" w:rsidRDefault="00000000">
      <w:pPr>
        <w:spacing w:before="100" w:after="80"/>
      </w:pPr>
      <w:r>
        <w:rPr>
          <w:b/>
          <w:bCs/>
          <w:sz w:val="23"/>
          <w:szCs w:val="23"/>
        </w:rPr>
        <w:t>8. Key Insights</w:t>
      </w:r>
      <w:r>
        <w:ptab w:relativeTo="margin" w:alignment="right" w:leader="dot"/>
      </w:r>
      <w:r>
        <w:rPr>
          <w:b/>
          <w:bCs/>
          <w:sz w:val="23"/>
          <w:szCs w:val="23"/>
        </w:rPr>
        <w:t>19</w:t>
      </w:r>
    </w:p>
    <w:p w14:paraId="2F097E04" w14:textId="77777777" w:rsidR="007A35B9" w:rsidRDefault="00000000">
      <w:pPr>
        <w:spacing w:before="100" w:after="80"/>
      </w:pPr>
      <w:r>
        <w:rPr>
          <w:b/>
          <w:bCs/>
          <w:sz w:val="23"/>
          <w:szCs w:val="23"/>
        </w:rPr>
        <w:t>9. References</w:t>
      </w:r>
      <w:r>
        <w:ptab w:relativeTo="margin" w:alignment="right" w:leader="dot"/>
      </w:r>
      <w:r>
        <w:rPr>
          <w:b/>
          <w:bCs/>
          <w:sz w:val="23"/>
          <w:szCs w:val="23"/>
        </w:rPr>
        <w:t>19</w:t>
      </w:r>
    </w:p>
    <w:p w14:paraId="1A343D91" w14:textId="77777777" w:rsidR="007A35B9" w:rsidRDefault="00000000">
      <w:pPr>
        <w:pStyle w:val="Heading1"/>
        <w:keepNext/>
        <w:pageBreakBefore/>
        <w:pBdr>
          <w:bottom w:val="single" w:sz="8" w:space="4" w:color="1F3864"/>
        </w:pBdr>
        <w:spacing w:after="160"/>
      </w:pPr>
      <w:bookmarkStart w:id="0" w:name="s1"/>
      <w:r>
        <w:lastRenderedPageBreak/>
        <w:t>1. INTRODUCTION</w:t>
      </w:r>
      <w:bookmarkEnd w:id="0"/>
    </w:p>
    <w:p w14:paraId="612A9C8B" w14:textId="77777777" w:rsidR="007A35B9" w:rsidRDefault="00000000">
      <w:pPr>
        <w:spacing w:after="120" w:line="288" w:lineRule="auto"/>
        <w:jc w:val="both"/>
      </w:pPr>
      <w:r>
        <w:t xml:space="preserve">This document presents the Power BI project titled </w:t>
      </w:r>
      <w:r>
        <w:rPr>
          <w:b/>
          <w:bCs/>
        </w:rPr>
        <w:t>Supply Chain Visibility System with Optimization Analytics</w:t>
      </w:r>
      <w:r>
        <w:t>. The project is built in Microsoft Power BI Desktop on a relational retail and logistics dataset and brings orders, customers, products, inventory, shipments and suppliers together in a single reporting solution. The report is organised as a set of dashboards named Page 1, Page 2, Supplier Scorecard, Warehouse Efficiency Report, Executive Overview and Performance Optimization.</w:t>
      </w:r>
    </w:p>
    <w:p w14:paraId="3AC47B87" w14:textId="77777777" w:rsidR="007A35B9" w:rsidRDefault="00000000">
      <w:pPr>
        <w:spacing w:after="120" w:line="288" w:lineRule="auto"/>
        <w:jc w:val="both"/>
      </w:pPr>
      <w:r>
        <w:t>The purpose of the project is to give decision makers a clear and consistent view of how goods and orders move through the supply chain. Supply chain visibility means that the current state of orders, stock and shipments can be seen in one place instead of being spread across separate files and tables. The dashboards in this project make this possible through KPI cards, charts, slicers and tables that update together when a filter is applied.</w:t>
      </w:r>
    </w:p>
    <w:p w14:paraId="1EC3CDA0" w14:textId="77777777" w:rsidR="007A35B9" w:rsidRDefault="00000000">
      <w:pPr>
        <w:spacing w:after="120" w:line="288" w:lineRule="auto"/>
        <w:jc w:val="both"/>
      </w:pPr>
      <w:r>
        <w:t>The project covers the following analytical areas:</w:t>
      </w:r>
    </w:p>
    <w:p w14:paraId="58B435F6" w14:textId="77777777" w:rsidR="007A35B9" w:rsidRDefault="00000000">
      <w:pPr>
        <w:pStyle w:val="ListParagraph"/>
        <w:numPr>
          <w:ilvl w:val="0"/>
          <w:numId w:val="2"/>
        </w:numPr>
        <w:spacing w:after="60" w:line="276" w:lineRule="auto"/>
      </w:pPr>
      <w:r>
        <w:rPr>
          <w:b/>
          <w:bCs/>
        </w:rPr>
        <w:t>Logistics analytics</w:t>
      </w:r>
      <w:r>
        <w:t xml:space="preserve"> – order counts by month, city and product category, together with shipment status analysis.</w:t>
      </w:r>
    </w:p>
    <w:p w14:paraId="1486F91C" w14:textId="77777777" w:rsidR="007A35B9" w:rsidRDefault="00000000">
      <w:pPr>
        <w:pStyle w:val="ListParagraph"/>
        <w:numPr>
          <w:ilvl w:val="0"/>
          <w:numId w:val="2"/>
        </w:numPr>
        <w:spacing w:after="60" w:line="276" w:lineRule="auto"/>
      </w:pPr>
      <w:r>
        <w:rPr>
          <w:b/>
          <w:bCs/>
        </w:rPr>
        <w:t>Inventory monitoring</w:t>
      </w:r>
      <w:r>
        <w:t xml:space="preserve"> – total inventory, inventory turnover, product counts and inventory views by category, city and time.</w:t>
      </w:r>
    </w:p>
    <w:p w14:paraId="190F5960" w14:textId="77777777" w:rsidR="007A35B9" w:rsidRDefault="00000000">
      <w:pPr>
        <w:pStyle w:val="ListParagraph"/>
        <w:numPr>
          <w:ilvl w:val="0"/>
          <w:numId w:val="2"/>
        </w:numPr>
        <w:spacing w:after="60" w:line="276" w:lineRule="auto"/>
      </w:pPr>
      <w:r>
        <w:rPr>
          <w:b/>
          <w:bCs/>
        </w:rPr>
        <w:t>Delivery monitoring</w:t>
      </w:r>
      <w:r>
        <w:t xml:space="preserve"> – on-time versus delayed deliveries and delivery performance by city and over time.</w:t>
      </w:r>
    </w:p>
    <w:p w14:paraId="7CE4862C" w14:textId="77777777" w:rsidR="007A35B9" w:rsidRDefault="00000000">
      <w:pPr>
        <w:pStyle w:val="ListParagraph"/>
        <w:numPr>
          <w:ilvl w:val="0"/>
          <w:numId w:val="2"/>
        </w:numPr>
        <w:spacing w:after="60" w:line="276" w:lineRule="auto"/>
      </w:pPr>
      <w:r>
        <w:rPr>
          <w:b/>
          <w:bCs/>
        </w:rPr>
        <w:t>Supplier performance</w:t>
      </w:r>
      <w:r>
        <w:t xml:space="preserve"> – supplier-wise inventory value, products by supplier country and shipment status.</w:t>
      </w:r>
    </w:p>
    <w:p w14:paraId="65FC3F11" w14:textId="77777777" w:rsidR="007A35B9" w:rsidRDefault="00000000">
      <w:pPr>
        <w:pStyle w:val="ListParagraph"/>
        <w:numPr>
          <w:ilvl w:val="0"/>
          <w:numId w:val="2"/>
        </w:numPr>
        <w:spacing w:after="60" w:line="276" w:lineRule="auto"/>
      </w:pPr>
      <w:r>
        <w:rPr>
          <w:b/>
          <w:bCs/>
        </w:rPr>
        <w:t>Transportation analysis</w:t>
      </w:r>
      <w:r>
        <w:t xml:space="preserve"> – shipment-level information available in the dataset.</w:t>
      </w:r>
    </w:p>
    <w:p w14:paraId="190C5D66" w14:textId="77777777" w:rsidR="007A35B9" w:rsidRDefault="00000000">
      <w:pPr>
        <w:pStyle w:val="ListParagraph"/>
        <w:numPr>
          <w:ilvl w:val="0"/>
          <w:numId w:val="2"/>
        </w:numPr>
        <w:spacing w:after="60" w:line="276" w:lineRule="auto"/>
      </w:pPr>
      <w:r>
        <w:rPr>
          <w:b/>
          <w:bCs/>
        </w:rPr>
        <w:t>Warehouse efficiency</w:t>
      </w:r>
      <w:r>
        <w:t xml:space="preserve"> – orders, shipped quantity and on-time delivery, supported by slicers for city, category, date and status.</w:t>
      </w:r>
    </w:p>
    <w:p w14:paraId="0A67CCF4" w14:textId="77777777" w:rsidR="007A35B9" w:rsidRDefault="00000000">
      <w:pPr>
        <w:pStyle w:val="ListParagraph"/>
        <w:numPr>
          <w:ilvl w:val="0"/>
          <w:numId w:val="2"/>
        </w:numPr>
        <w:spacing w:after="60" w:line="276" w:lineRule="auto"/>
      </w:pPr>
      <w:r>
        <w:rPr>
          <w:b/>
          <w:bCs/>
        </w:rPr>
        <w:t>Executive-level reporting</w:t>
      </w:r>
      <w:r>
        <w:t xml:space="preserve"> – a summary page showing revenue, orders, customers, average order value and inventory turnover.</w:t>
      </w:r>
    </w:p>
    <w:p w14:paraId="4B2E5746" w14:textId="77777777" w:rsidR="007A35B9" w:rsidRDefault="00000000">
      <w:pPr>
        <w:spacing w:before="120" w:after="120" w:line="288" w:lineRule="auto"/>
        <w:jc w:val="both"/>
      </w:pPr>
      <w:r>
        <w:t>All values quoted in this document are taken from the Power BI report screenshots. Where information is not visible in the report, this is stated explicitly.</w:t>
      </w:r>
    </w:p>
    <w:p w14:paraId="4BD6FFD5" w14:textId="77777777" w:rsidR="007A35B9" w:rsidRDefault="00000000">
      <w:pPr>
        <w:pStyle w:val="Heading1"/>
        <w:keepNext/>
        <w:pBdr>
          <w:bottom w:val="single" w:sz="8" w:space="4" w:color="1F3864"/>
        </w:pBdr>
        <w:spacing w:before="360" w:after="160"/>
      </w:pPr>
      <w:bookmarkStart w:id="1" w:name="s2"/>
      <w:r>
        <w:t>2. PROJECT OBJECTIVE</w:t>
      </w:r>
      <w:bookmarkEnd w:id="1"/>
    </w:p>
    <w:p w14:paraId="12215B55" w14:textId="77777777" w:rsidR="007A35B9" w:rsidRDefault="00000000">
      <w:pPr>
        <w:spacing w:after="120" w:line="288" w:lineRule="auto"/>
        <w:jc w:val="both"/>
      </w:pPr>
      <w:r>
        <w:t>The overall objectives of the project are:</w:t>
      </w:r>
    </w:p>
    <w:p w14:paraId="24B99443" w14:textId="77777777" w:rsidR="007A35B9" w:rsidRDefault="00000000">
      <w:pPr>
        <w:pStyle w:val="ListParagraph"/>
        <w:numPr>
          <w:ilvl w:val="0"/>
          <w:numId w:val="2"/>
        </w:numPr>
        <w:spacing w:after="60" w:line="276" w:lineRule="auto"/>
      </w:pPr>
      <w:r>
        <w:t>Build a centralised Power BI analytics solution for supply chain and logistics data.</w:t>
      </w:r>
    </w:p>
    <w:p w14:paraId="7E7993A5" w14:textId="77777777" w:rsidR="007A35B9" w:rsidRDefault="00000000">
      <w:pPr>
        <w:pStyle w:val="ListParagraph"/>
        <w:numPr>
          <w:ilvl w:val="0"/>
          <w:numId w:val="2"/>
        </w:numPr>
        <w:spacing w:after="60" w:line="276" w:lineRule="auto"/>
      </w:pPr>
      <w:r>
        <w:t>Analyse supply chain and logistics data drawn from the related tables of the data model.</w:t>
      </w:r>
    </w:p>
    <w:p w14:paraId="192221D2" w14:textId="77777777" w:rsidR="007A35B9" w:rsidRDefault="00000000">
      <w:pPr>
        <w:pStyle w:val="ListParagraph"/>
        <w:numPr>
          <w:ilvl w:val="0"/>
          <w:numId w:val="2"/>
        </w:numPr>
        <w:spacing w:after="60" w:line="276" w:lineRule="auto"/>
      </w:pPr>
      <w:r>
        <w:t>Create meaningful KPIs and DAX measures such as Total Orders, Total Revenue, Total Customers, Average Order Value and Inventory Turnover.</w:t>
      </w:r>
    </w:p>
    <w:p w14:paraId="4D7838F3" w14:textId="77777777" w:rsidR="007A35B9" w:rsidRDefault="00000000">
      <w:pPr>
        <w:pStyle w:val="ListParagraph"/>
        <w:numPr>
          <w:ilvl w:val="0"/>
          <w:numId w:val="2"/>
        </w:numPr>
        <w:spacing w:after="60" w:line="276" w:lineRule="auto"/>
      </w:pPr>
      <w:r>
        <w:t>Monitor inventory performance by category, city and time.</w:t>
      </w:r>
    </w:p>
    <w:p w14:paraId="182D9CF1" w14:textId="77777777" w:rsidR="007A35B9" w:rsidRDefault="00000000">
      <w:pPr>
        <w:pStyle w:val="ListParagraph"/>
        <w:numPr>
          <w:ilvl w:val="0"/>
          <w:numId w:val="2"/>
        </w:numPr>
        <w:spacing w:after="60" w:line="276" w:lineRule="auto"/>
      </w:pPr>
      <w:r>
        <w:t>Analyse delivery performance using shipment status and order counts.</w:t>
      </w:r>
    </w:p>
    <w:p w14:paraId="28EA9B26" w14:textId="77777777" w:rsidR="007A35B9" w:rsidRDefault="00000000">
      <w:pPr>
        <w:pStyle w:val="ListParagraph"/>
        <w:numPr>
          <w:ilvl w:val="0"/>
          <w:numId w:val="2"/>
        </w:numPr>
        <w:spacing w:after="60" w:line="276" w:lineRule="auto"/>
      </w:pPr>
      <w:r>
        <w:t>Evaluate supplier performance through supplier-wise and country-wise views.</w:t>
      </w:r>
    </w:p>
    <w:p w14:paraId="4B4ED33A" w14:textId="77777777" w:rsidR="007A35B9" w:rsidRDefault="00000000">
      <w:pPr>
        <w:pStyle w:val="ListParagraph"/>
        <w:numPr>
          <w:ilvl w:val="0"/>
          <w:numId w:val="2"/>
        </w:numPr>
        <w:spacing w:after="60" w:line="276" w:lineRule="auto"/>
      </w:pPr>
      <w:r>
        <w:t>Analyse transportation activity using the available shipment data.</w:t>
      </w:r>
    </w:p>
    <w:p w14:paraId="2A0A2A6B" w14:textId="77777777" w:rsidR="007A35B9" w:rsidRDefault="00000000">
      <w:pPr>
        <w:pStyle w:val="ListParagraph"/>
        <w:numPr>
          <w:ilvl w:val="0"/>
          <w:numId w:val="2"/>
        </w:numPr>
        <w:spacing w:after="60" w:line="276" w:lineRule="auto"/>
      </w:pPr>
      <w:r>
        <w:t>Monitor warehouse efficiency using orders, shipped quantity and delivery indicators.</w:t>
      </w:r>
    </w:p>
    <w:p w14:paraId="630A163F" w14:textId="77777777" w:rsidR="007A35B9" w:rsidRDefault="00000000">
      <w:pPr>
        <w:pStyle w:val="ListParagraph"/>
        <w:numPr>
          <w:ilvl w:val="0"/>
          <w:numId w:val="2"/>
        </w:numPr>
        <w:spacing w:after="60" w:line="276" w:lineRule="auto"/>
      </w:pPr>
      <w:r>
        <w:lastRenderedPageBreak/>
        <w:t>Provide executive-level visibility through a consolidated overview dashboard.</w:t>
      </w:r>
    </w:p>
    <w:p w14:paraId="150464C0" w14:textId="77777777" w:rsidR="007A35B9" w:rsidRDefault="00000000">
      <w:pPr>
        <w:pStyle w:val="ListParagraph"/>
        <w:numPr>
          <w:ilvl w:val="0"/>
          <w:numId w:val="2"/>
        </w:numPr>
        <w:spacing w:after="60" w:line="276" w:lineRule="auto"/>
      </w:pPr>
      <w:r>
        <w:t>Improve dashboard usability and performance through consistent design, slicers and a clean layout.</w:t>
      </w:r>
    </w:p>
    <w:p w14:paraId="6499E8DF" w14:textId="77777777" w:rsidR="007A35B9" w:rsidRDefault="00000000">
      <w:pPr>
        <w:pStyle w:val="Heading1"/>
        <w:keepNext/>
        <w:pBdr>
          <w:bottom w:val="single" w:sz="8" w:space="4" w:color="1F3864"/>
        </w:pBdr>
        <w:spacing w:before="360" w:after="160"/>
      </w:pPr>
      <w:bookmarkStart w:id="2" w:name="s3"/>
      <w:r>
        <w:t>3. TOOLS AND TECHNOLOGIES</w:t>
      </w:r>
      <w:bookmarkEnd w:id="2"/>
    </w:p>
    <w:p w14:paraId="7F87AC04" w14:textId="77777777" w:rsidR="007A35B9" w:rsidRDefault="00000000">
      <w:pPr>
        <w:spacing w:after="120" w:line="288" w:lineRule="auto"/>
        <w:jc w:val="both"/>
      </w:pPr>
      <w:r>
        <w:t>The technologies listed below are those evidenced in the project screenshots.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7A35B9" w14:paraId="65935FF3"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2DF2312" w14:textId="77777777" w:rsidR="007A35B9" w:rsidRDefault="00000000">
            <w:pPr>
              <w:jc w:val="center"/>
            </w:pPr>
            <w:r>
              <w:rPr>
                <w:b/>
                <w:bCs/>
                <w:color w:val="FFFFFF"/>
                <w:sz w:val="20"/>
                <w:szCs w:val="20"/>
              </w:rPr>
              <w:t>Technology</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5128B5" w14:textId="77777777" w:rsidR="007A35B9" w:rsidRDefault="00000000">
            <w:pPr>
              <w:jc w:val="center"/>
            </w:pPr>
            <w:r>
              <w:rPr>
                <w:b/>
                <w:bCs/>
                <w:color w:val="FFFFFF"/>
                <w:sz w:val="20"/>
                <w:szCs w:val="20"/>
              </w:rPr>
              <w:t>Use in the Project</w:t>
            </w:r>
          </w:p>
        </w:tc>
      </w:tr>
      <w:tr w:rsidR="007A35B9" w14:paraId="36BCD88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D4CFF5" w14:textId="77777777" w:rsidR="007A35B9" w:rsidRDefault="00000000">
            <w:r>
              <w:rPr>
                <w:sz w:val="20"/>
                <w:szCs w:val="20"/>
              </w:rPr>
              <w:t>Microsoft Power BI Desktop</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ACC4F" w14:textId="77777777" w:rsidR="007A35B9" w:rsidRDefault="00000000">
            <w:r>
              <w:rPr>
                <w:sz w:val="20"/>
                <w:szCs w:val="20"/>
              </w:rPr>
              <w:t>Report authoring environment. The report file is named “relation tables” and contains six report pages.</w:t>
            </w:r>
          </w:p>
        </w:tc>
      </w:tr>
      <w:tr w:rsidR="007A35B9" w14:paraId="05192AB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5CB871E" w14:textId="77777777" w:rsidR="007A35B9" w:rsidRDefault="00000000">
            <w:r>
              <w:rPr>
                <w:sz w:val="20"/>
                <w:szCs w:val="20"/>
              </w:rPr>
              <w:t>Power Query</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C0B35BB" w14:textId="77777777" w:rsidR="007A35B9" w:rsidRDefault="00000000">
            <w:r>
              <w:rPr>
                <w:sz w:val="20"/>
                <w:szCs w:val="20"/>
              </w:rPr>
              <w:t>To be updated from the Power BI report.</w:t>
            </w:r>
          </w:p>
        </w:tc>
      </w:tr>
      <w:tr w:rsidR="007A35B9" w14:paraId="131D3A7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96C67" w14:textId="77777777" w:rsidR="007A35B9" w:rsidRDefault="00000000">
            <w:r>
              <w:rPr>
                <w:sz w:val="20"/>
                <w:szCs w:val="20"/>
              </w:rPr>
              <w:t>DAX</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079CC" w14:textId="77777777" w:rsidR="007A35B9" w:rsidRDefault="00000000">
            <w:r>
              <w:rPr>
                <w:sz w:val="20"/>
                <w:szCs w:val="20"/>
              </w:rPr>
              <w:t>Used to create the report measures (for example Total Orders, Total Revenue, AOV and Inventory Turnover). Exact formulas: To be updated from the Power BI report.</w:t>
            </w:r>
          </w:p>
        </w:tc>
      </w:tr>
      <w:tr w:rsidR="007A35B9" w14:paraId="5899D08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3579E6C" w14:textId="77777777" w:rsidR="007A35B9" w:rsidRDefault="00000000">
            <w:r>
              <w:rPr>
                <w:sz w:val="20"/>
                <w:szCs w:val="20"/>
              </w:rPr>
              <w:t>Power BI Data Model</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658486" w14:textId="77777777" w:rsidR="007A35B9" w:rsidRDefault="00000000">
            <w:r>
              <w:rPr>
                <w:sz w:val="20"/>
                <w:szCs w:val="20"/>
              </w:rPr>
              <w:t>The Data pane lists twelve tables: categories, customers, employees, order_items, orders, payments, products, promotions, returns, shipments, stores and suppliers.</w:t>
            </w:r>
          </w:p>
        </w:tc>
      </w:tr>
      <w:tr w:rsidR="007A35B9" w14:paraId="223A5F8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1F907" w14:textId="77777777" w:rsidR="007A35B9" w:rsidRDefault="00000000">
            <w:r>
              <w:rPr>
                <w:sz w:val="20"/>
                <w:szCs w:val="20"/>
              </w:rPr>
              <w:t>Power BI Visualizations</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1B528B" w14:textId="77777777" w:rsidR="007A35B9" w:rsidRDefault="00000000">
            <w:r>
              <w:rPr>
                <w:sz w:val="20"/>
                <w:szCs w:val="20"/>
              </w:rPr>
              <w:t>KPI cards, donut charts, line charts, bar and column charts, tables and slicers (list and date-range slicers).</w:t>
            </w:r>
          </w:p>
        </w:tc>
      </w:tr>
    </w:tbl>
    <w:p w14:paraId="346FD7B9" w14:textId="77777777" w:rsidR="007A35B9" w:rsidRDefault="007A35B9">
      <w:pPr>
        <w:spacing w:after="120"/>
      </w:pPr>
    </w:p>
    <w:p w14:paraId="41B39C97" w14:textId="77777777" w:rsidR="007A35B9" w:rsidRDefault="00000000">
      <w:pPr>
        <w:pStyle w:val="Heading1"/>
        <w:keepNext/>
        <w:pageBreakBefore/>
        <w:pBdr>
          <w:top w:val="single" w:sz="12" w:space="12" w:color="1F3864"/>
          <w:bottom w:val="single" w:sz="12" w:space="12" w:color="1F3864"/>
        </w:pBdr>
        <w:spacing w:before="600" w:after="300"/>
        <w:jc w:val="center"/>
      </w:pPr>
      <w:bookmarkStart w:id="3" w:name="m1"/>
      <w:r>
        <w:rPr>
          <w:sz w:val="44"/>
          <w:szCs w:val="44"/>
        </w:rPr>
        <w:lastRenderedPageBreak/>
        <w:t>MILESTONE – 1</w:t>
      </w:r>
      <w:r>
        <w:rPr>
          <w:sz w:val="34"/>
          <w:szCs w:val="34"/>
        </w:rPr>
        <w:br/>
        <w:t>Data Modelling &amp; KPI Foundation</w:t>
      </w:r>
      <w:bookmarkEnd w:id="3"/>
    </w:p>
    <w:p w14:paraId="228B122B" w14:textId="77777777" w:rsidR="007A35B9" w:rsidRDefault="00000000">
      <w:pPr>
        <w:pStyle w:val="Heading3"/>
        <w:keepNext/>
        <w:spacing w:before="180" w:after="80"/>
      </w:pPr>
      <w:r>
        <w:t>Milestone 1 Deliverables</w:t>
      </w:r>
    </w:p>
    <w:p w14:paraId="4C44AFC5" w14:textId="77777777" w:rsidR="007A35B9" w:rsidRDefault="00000000">
      <w:pPr>
        <w:pStyle w:val="ListParagraph"/>
        <w:numPr>
          <w:ilvl w:val="0"/>
          <w:numId w:val="2"/>
        </w:numPr>
        <w:spacing w:after="60" w:line="276" w:lineRule="auto"/>
      </w:pPr>
      <w:r>
        <w:t>Import and clean logistics datasets.</w:t>
      </w:r>
    </w:p>
    <w:p w14:paraId="02180298" w14:textId="77777777" w:rsidR="007A35B9" w:rsidRDefault="00000000">
      <w:pPr>
        <w:pStyle w:val="ListParagraph"/>
        <w:numPr>
          <w:ilvl w:val="0"/>
          <w:numId w:val="2"/>
        </w:numPr>
        <w:spacing w:after="60" w:line="276" w:lineRule="auto"/>
      </w:pPr>
      <w:r>
        <w:t>Design the supply chain data model.</w:t>
      </w:r>
    </w:p>
    <w:p w14:paraId="6E283584" w14:textId="77777777" w:rsidR="007A35B9" w:rsidRDefault="00000000">
      <w:pPr>
        <w:pStyle w:val="ListParagraph"/>
        <w:numPr>
          <w:ilvl w:val="0"/>
          <w:numId w:val="2"/>
        </w:numPr>
        <w:spacing w:after="60" w:line="276" w:lineRule="auto"/>
      </w:pPr>
      <w:r>
        <w:t>Create core KPIs and DAX measures.</w:t>
      </w:r>
    </w:p>
    <w:p w14:paraId="179A00EB" w14:textId="77777777" w:rsidR="007A35B9" w:rsidRDefault="00000000">
      <w:pPr>
        <w:pStyle w:val="ListParagraph"/>
        <w:numPr>
          <w:ilvl w:val="0"/>
          <w:numId w:val="2"/>
        </w:numPr>
        <w:spacing w:after="60" w:line="276" w:lineRule="auto"/>
      </w:pPr>
      <w:r>
        <w:t>Build the inventory turnover dashboard.</w:t>
      </w:r>
    </w:p>
    <w:p w14:paraId="0A21FA6F" w14:textId="77777777" w:rsidR="007A35B9" w:rsidRDefault="00000000">
      <w:pPr>
        <w:pStyle w:val="Heading2"/>
        <w:keepNext/>
        <w:spacing w:before="280" w:after="120"/>
      </w:pPr>
      <w:bookmarkStart w:id="4" w:name="s41"/>
      <w:r>
        <w:t>4.1 Milestone 1 Introduction</w:t>
      </w:r>
      <w:bookmarkEnd w:id="4"/>
    </w:p>
    <w:p w14:paraId="54913D9A" w14:textId="77777777" w:rsidR="007A35B9" w:rsidRDefault="00000000">
      <w:pPr>
        <w:spacing w:after="120" w:line="288" w:lineRule="auto"/>
        <w:jc w:val="both"/>
      </w:pPr>
      <w:r>
        <w:t>Milestone 1 establishes the foundation of the project. It covers the preparation of the source tables, the design of the data model that connects them, and the creation of the core measures that are reused in every later dashboard. The first report page, titled “Supply Chain Visibility and Inventory Dashboard”, presents these core measures together with basic order, shipment, category, city and revenue views.</w:t>
      </w:r>
    </w:p>
    <w:p w14:paraId="62F52F82" w14:textId="77777777" w:rsidR="007A35B9" w:rsidRDefault="00000000">
      <w:pPr>
        <w:pStyle w:val="Heading2"/>
        <w:keepNext/>
        <w:spacing w:before="280" w:after="120"/>
      </w:pPr>
      <w:bookmarkStart w:id="5" w:name="s42"/>
      <w:r>
        <w:t>4.2 Data Import and Cleaning</w:t>
      </w:r>
      <w:bookmarkEnd w:id="5"/>
    </w:p>
    <w:p w14:paraId="732C8403" w14:textId="77777777" w:rsidR="007A35B9" w:rsidRDefault="00000000">
      <w:pPr>
        <w:spacing w:after="120" w:line="288" w:lineRule="auto"/>
        <w:jc w:val="both"/>
      </w:pPr>
      <w:r>
        <w:t>The Data pane of the report shows that twelve tables were imported into the Power BI model. The table below records what can be confirmed from the report and what still needs to be completed from the Power BI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A35B9" w14:paraId="278F4770"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D1559D" w14:textId="77777777" w:rsidR="007A35B9" w:rsidRDefault="00000000">
            <w:pPr>
              <w:jc w:val="center"/>
            </w:pPr>
            <w:r>
              <w:rPr>
                <w:b/>
                <w:bCs/>
                <w:color w:val="FFFFFF"/>
                <w:sz w:val="20"/>
                <w:szCs w:val="20"/>
              </w:rPr>
              <w:t>Preparation Area</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CE1884" w14:textId="77777777" w:rsidR="007A35B9" w:rsidRDefault="00000000">
            <w:pPr>
              <w:jc w:val="center"/>
            </w:pPr>
            <w:r>
              <w:rPr>
                <w:b/>
                <w:bCs/>
                <w:color w:val="FFFFFF"/>
                <w:sz w:val="20"/>
                <w:szCs w:val="20"/>
              </w:rPr>
              <w:t>Observation from the Project</w:t>
            </w:r>
          </w:p>
        </w:tc>
      </w:tr>
      <w:tr w:rsidR="007A35B9" w14:paraId="7868D2E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4521A" w14:textId="77777777" w:rsidR="007A35B9" w:rsidRDefault="00000000">
            <w:r>
              <w:rPr>
                <w:sz w:val="20"/>
                <w:szCs w:val="20"/>
              </w:rPr>
              <w:t>Data import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BE950D" w14:textId="77777777" w:rsidR="007A35B9" w:rsidRDefault="00000000">
            <w:r>
              <w:rPr>
                <w:sz w:val="20"/>
                <w:szCs w:val="20"/>
              </w:rPr>
              <w:t>Twelve tables are loaded: categories, customers, employees, order_items, orders, payments, products, promotions, returns, shipments, stores and suppliers.</w:t>
            </w:r>
          </w:p>
        </w:tc>
      </w:tr>
      <w:tr w:rsidR="007A35B9" w14:paraId="216896F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6F2D06" w14:textId="77777777" w:rsidR="007A35B9" w:rsidRDefault="00000000">
            <w:r>
              <w:rPr>
                <w:sz w:val="20"/>
                <w:szCs w:val="20"/>
              </w:rPr>
              <w:t>Data types</w:t>
            </w:r>
          </w:p>
        </w:tc>
        <w:tc>
          <w:tcPr>
            <w:tcW w:w="7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C1F2203" w14:textId="77777777" w:rsidR="007A35B9" w:rsidRDefault="00000000">
            <w:r>
              <w:rPr>
                <w:sz w:val="20"/>
                <w:szCs w:val="20"/>
              </w:rPr>
              <w:t>To be updated from the Power BI report.</w:t>
            </w:r>
          </w:p>
        </w:tc>
      </w:tr>
      <w:tr w:rsidR="007A35B9" w14:paraId="3F4DB30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7485AE" w14:textId="77777777" w:rsidR="007A35B9" w:rsidRDefault="00000000">
            <w:r>
              <w:rPr>
                <w:sz w:val="20"/>
                <w:szCs w:val="20"/>
              </w:rPr>
              <w:t>Missing / blank values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393908" w14:textId="77777777" w:rsidR="007A35B9" w:rsidRDefault="00000000">
            <w:r>
              <w:rPr>
                <w:sz w:val="20"/>
                <w:szCs w:val="20"/>
              </w:rPr>
              <w:t>A “(Blank)” entry appears in the city slicer of the Warehouse Efficiency Report, and the city-level table on the Performance Optimization page contains one row with a blank city. Treatment of these values: To be updated from the Power BI report.</w:t>
            </w:r>
          </w:p>
        </w:tc>
      </w:tr>
      <w:tr w:rsidR="007A35B9" w14:paraId="700ED4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2DB2769" w14:textId="77777777" w:rsidR="007A35B9" w:rsidRDefault="00000000">
            <w:r>
              <w:rPr>
                <w:sz w:val="20"/>
                <w:szCs w:val="20"/>
              </w:rPr>
              <w:t>Data transformation</w:t>
            </w:r>
          </w:p>
        </w:tc>
        <w:tc>
          <w:tcPr>
            <w:tcW w:w="7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C839C45" w14:textId="77777777" w:rsidR="007A35B9" w:rsidRDefault="00000000">
            <w:r>
              <w:rPr>
                <w:sz w:val="20"/>
                <w:szCs w:val="20"/>
              </w:rPr>
              <w:t>To be updated from the Power BI report.</w:t>
            </w:r>
          </w:p>
        </w:tc>
      </w:tr>
      <w:tr w:rsidR="007A35B9" w14:paraId="2830E57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E7050" w14:textId="77777777" w:rsidR="007A35B9" w:rsidRDefault="00000000">
            <w:r>
              <w:rPr>
                <w:sz w:val="20"/>
                <w:szCs w:val="20"/>
              </w:rPr>
              <w:t>Column preparation</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275D3E" w14:textId="77777777" w:rsidR="007A35B9" w:rsidRDefault="00000000">
            <w:r>
              <w:rPr>
                <w:sz w:val="20"/>
                <w:szCs w:val="20"/>
              </w:rPr>
              <w:t>Columns used in the report include city, category_name, order_date, status, order_id, shipment_id, product_id, qty, supplier_id and country. Any calculated or renamed columns: To be updated from the Power BI report.</w:t>
            </w:r>
          </w:p>
        </w:tc>
      </w:tr>
      <w:tr w:rsidR="007A35B9" w14:paraId="7DECA11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6E10808" w14:textId="77777777" w:rsidR="007A35B9" w:rsidRDefault="00000000">
            <w:r>
              <w:rPr>
                <w:sz w:val="20"/>
                <w:szCs w:val="20"/>
              </w:rPr>
              <w:t>Relationship preparation</w:t>
            </w:r>
          </w:p>
        </w:tc>
        <w:tc>
          <w:tcPr>
            <w:tcW w:w="7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1FE2560" w14:textId="77777777" w:rsidR="007A35B9" w:rsidRDefault="00000000">
            <w:r>
              <w:rPr>
                <w:sz w:val="20"/>
                <w:szCs w:val="20"/>
              </w:rPr>
              <w:t>To be updated from the Power BI report.</w:t>
            </w:r>
          </w:p>
        </w:tc>
      </w:tr>
    </w:tbl>
    <w:p w14:paraId="79EE2CE0" w14:textId="77777777" w:rsidR="007A35B9" w:rsidRDefault="007A35B9">
      <w:pPr>
        <w:spacing w:after="120"/>
      </w:pPr>
    </w:p>
    <w:p w14:paraId="413C8F13" w14:textId="77777777" w:rsidR="007A35B9" w:rsidRDefault="00000000">
      <w:pPr>
        <w:pStyle w:val="Heading2"/>
        <w:keepNext/>
        <w:spacing w:before="280" w:after="120"/>
      </w:pPr>
      <w:bookmarkStart w:id="6" w:name="s43"/>
      <w:r>
        <w:t>4.3 Data Modelling</w:t>
      </w:r>
      <w:bookmarkEnd w:id="6"/>
    </w:p>
    <w:p w14:paraId="4B49B5ED" w14:textId="77777777" w:rsidR="007A35B9" w:rsidRDefault="00000000">
      <w:pPr>
        <w:spacing w:after="120" w:line="288" w:lineRule="auto"/>
        <w:jc w:val="both"/>
      </w:pPr>
      <w:r>
        <w:t>The Power BI data model consists of twelve tables. The table below lists each table together with how it is used in the report dashboards, as far as this is visible in the screenshots. Tables that are not used in any visible visual are marked accordingly.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7A35B9" w14:paraId="2417941C"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D51FC2" w14:textId="77777777" w:rsidR="007A35B9" w:rsidRDefault="00000000">
            <w:pPr>
              <w:jc w:val="center"/>
            </w:pPr>
            <w:r>
              <w:rPr>
                <w:b/>
                <w:bCs/>
                <w:color w:val="FFFFFF"/>
                <w:sz w:val="20"/>
                <w:szCs w:val="20"/>
              </w:rPr>
              <w:t>Table</w:t>
            </w:r>
          </w:p>
        </w:tc>
        <w:tc>
          <w:tcPr>
            <w:tcW w:w="6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304D70" w14:textId="77777777" w:rsidR="007A35B9" w:rsidRDefault="00000000">
            <w:pPr>
              <w:jc w:val="center"/>
            </w:pPr>
            <w:r>
              <w:rPr>
                <w:b/>
                <w:bCs/>
                <w:color w:val="FFFFFF"/>
                <w:sz w:val="20"/>
                <w:szCs w:val="20"/>
              </w:rPr>
              <w:t>Usage Evident in the Report</w:t>
            </w:r>
          </w:p>
        </w:tc>
      </w:tr>
      <w:tr w:rsidR="007A35B9" w14:paraId="39E6B92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9C885" w14:textId="77777777" w:rsidR="007A35B9" w:rsidRDefault="00000000">
            <w:r>
              <w:rPr>
                <w:sz w:val="20"/>
                <w:szCs w:val="20"/>
              </w:rPr>
              <w:t>orders</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E61B2" w14:textId="77777777" w:rsidR="007A35B9" w:rsidRDefault="00000000">
            <w:r>
              <w:rPr>
                <w:sz w:val="20"/>
                <w:szCs w:val="20"/>
              </w:rPr>
              <w:t>Order counts (Total Orders 300K); order_id and order_date fields used in charts and slicers.</w:t>
            </w:r>
          </w:p>
        </w:tc>
      </w:tr>
      <w:tr w:rsidR="007A35B9" w14:paraId="289B992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35A4F61" w14:textId="77777777" w:rsidR="007A35B9" w:rsidRDefault="00000000">
            <w:r>
              <w:rPr>
                <w:sz w:val="20"/>
                <w:szCs w:val="20"/>
              </w:rPr>
              <w:lastRenderedPageBreak/>
              <w:t>order_items</w:t>
            </w:r>
          </w:p>
        </w:tc>
        <w:tc>
          <w:tcPr>
            <w:tcW w:w="6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A43540" w14:textId="77777777" w:rsidR="007A35B9" w:rsidRDefault="00000000">
            <w:r>
              <w:rPr>
                <w:sz w:val="20"/>
                <w:szCs w:val="20"/>
              </w:rPr>
              <w:t>Order item count (Total Order Items 600K).</w:t>
            </w:r>
          </w:p>
        </w:tc>
      </w:tr>
      <w:tr w:rsidR="007A35B9" w14:paraId="570A5A8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EB917" w14:textId="77777777" w:rsidR="007A35B9" w:rsidRDefault="00000000">
            <w:r>
              <w:rPr>
                <w:sz w:val="20"/>
                <w:szCs w:val="20"/>
              </w:rPr>
              <w:t>customers</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1F9E58" w14:textId="77777777" w:rsidR="007A35B9" w:rsidRDefault="00000000">
            <w:r>
              <w:rPr>
                <w:sz w:val="20"/>
                <w:szCs w:val="20"/>
              </w:rPr>
              <w:t>Customer count (Total Customers 50K).</w:t>
            </w:r>
          </w:p>
        </w:tc>
      </w:tr>
      <w:tr w:rsidR="007A35B9" w14:paraId="63AF290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33FCE9A" w14:textId="77777777" w:rsidR="007A35B9" w:rsidRDefault="00000000">
            <w:r>
              <w:rPr>
                <w:sz w:val="20"/>
                <w:szCs w:val="20"/>
              </w:rPr>
              <w:t>products</w:t>
            </w:r>
          </w:p>
        </w:tc>
        <w:tc>
          <w:tcPr>
            <w:tcW w:w="6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1E5B075" w14:textId="77777777" w:rsidR="007A35B9" w:rsidRDefault="00000000">
            <w:r>
              <w:rPr>
                <w:sz w:val="20"/>
                <w:szCs w:val="20"/>
              </w:rPr>
              <w:t>Product counts (Total Products 10K) and product_id in the Inventory Details Table.</w:t>
            </w:r>
          </w:p>
        </w:tc>
      </w:tr>
      <w:tr w:rsidR="007A35B9" w14:paraId="29A86FE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6F2E7" w14:textId="77777777" w:rsidR="007A35B9" w:rsidRDefault="00000000">
            <w:r>
              <w:rPr>
                <w:sz w:val="20"/>
                <w:szCs w:val="20"/>
              </w:rPr>
              <w:t>categories</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15937" w14:textId="77777777" w:rsidR="007A35B9" w:rsidRDefault="00000000">
            <w:r>
              <w:rPr>
                <w:sz w:val="20"/>
                <w:szCs w:val="20"/>
              </w:rPr>
              <w:t>category_name used for category-wise orders, inventory and revenue.</w:t>
            </w:r>
          </w:p>
        </w:tc>
      </w:tr>
      <w:tr w:rsidR="007A35B9" w14:paraId="4BCA440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DD960A9" w14:textId="77777777" w:rsidR="007A35B9" w:rsidRDefault="00000000">
            <w:r>
              <w:rPr>
                <w:sz w:val="20"/>
                <w:szCs w:val="20"/>
              </w:rPr>
              <w:t>shipments</w:t>
            </w:r>
          </w:p>
        </w:tc>
        <w:tc>
          <w:tcPr>
            <w:tcW w:w="6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75DFD46" w14:textId="77777777" w:rsidR="007A35B9" w:rsidRDefault="00000000">
            <w:r>
              <w:rPr>
                <w:sz w:val="20"/>
                <w:szCs w:val="20"/>
              </w:rPr>
              <w:t>Shipment status (shipped, delivered, late) and shipment_id used in shipment and delivery visuals.</w:t>
            </w:r>
          </w:p>
        </w:tc>
      </w:tr>
      <w:tr w:rsidR="007A35B9" w14:paraId="2D1D0F1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02246" w14:textId="77777777" w:rsidR="007A35B9" w:rsidRDefault="00000000">
            <w:r>
              <w:rPr>
                <w:sz w:val="20"/>
                <w:szCs w:val="20"/>
              </w:rPr>
              <w:t>suppliers</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FA294" w14:textId="77777777" w:rsidR="007A35B9" w:rsidRDefault="00000000">
            <w:r>
              <w:rPr>
                <w:sz w:val="20"/>
                <w:szCs w:val="20"/>
              </w:rPr>
              <w:t>supplier_id and country used in the Supplier Scorecard.</w:t>
            </w:r>
          </w:p>
        </w:tc>
      </w:tr>
      <w:tr w:rsidR="007A35B9" w14:paraId="2D3EBA7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ED89AA1" w14:textId="77777777" w:rsidR="007A35B9" w:rsidRDefault="00000000">
            <w:r>
              <w:rPr>
                <w:sz w:val="20"/>
                <w:szCs w:val="20"/>
              </w:rPr>
              <w:t>stores</w:t>
            </w:r>
          </w:p>
        </w:tc>
        <w:tc>
          <w:tcPr>
            <w:tcW w:w="6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6B0F1F2" w14:textId="77777777" w:rsidR="007A35B9" w:rsidRDefault="00000000">
            <w:r>
              <w:rPr>
                <w:sz w:val="20"/>
                <w:szCs w:val="20"/>
              </w:rPr>
              <w:t>City-level analysis (Bangalore, Delhi, Mumbai, Pune) is used throughout; the source table of the city field: To be updated from the Power BI report.</w:t>
            </w:r>
          </w:p>
        </w:tc>
      </w:tr>
      <w:tr w:rsidR="007A35B9" w14:paraId="2B7A23F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8524A0" w14:textId="77777777" w:rsidR="007A35B9" w:rsidRDefault="00000000">
            <w:r>
              <w:rPr>
                <w:sz w:val="20"/>
                <w:szCs w:val="20"/>
              </w:rPr>
              <w:t>payments, employees, promotions, returns</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AF873" w14:textId="77777777" w:rsidR="007A35B9" w:rsidRDefault="00000000">
            <w:r>
              <w:rPr>
                <w:sz w:val="20"/>
                <w:szCs w:val="20"/>
              </w:rPr>
              <w:t>Not used in any visual shown in the screenshots. Role in the model: To be updated from the Power BI report.</w:t>
            </w:r>
          </w:p>
        </w:tc>
      </w:tr>
    </w:tbl>
    <w:p w14:paraId="07C208C2" w14:textId="77777777" w:rsidR="007A35B9" w:rsidRDefault="007A35B9">
      <w:pPr>
        <w:spacing w:after="120"/>
      </w:pPr>
    </w:p>
    <w:p w14:paraId="7AD4817E" w14:textId="17F8935A" w:rsidR="007A35B9" w:rsidRDefault="00000000" w:rsidP="001466F4">
      <w:pPr>
        <w:spacing w:after="120" w:line="288" w:lineRule="auto"/>
        <w:jc w:val="both"/>
      </w:pPr>
      <w:r>
        <w:rPr>
          <w:b/>
          <w:bCs/>
        </w:rPr>
        <w:t>Relationships, key fields and fact/dimension roles:</w:t>
      </w:r>
      <w:r>
        <w:t xml:space="preserve"> To be updated from the Power BI report. The Power BI Model view screenshot was not included with the material provided, so the diagram is left as a placeholder below.</w:t>
      </w:r>
    </w:p>
    <w:p w14:paraId="4578C87E" w14:textId="77777777" w:rsidR="007A35B9" w:rsidRDefault="00000000">
      <w:pPr>
        <w:pStyle w:val="Heading2"/>
        <w:keepNext/>
        <w:spacing w:before="280" w:after="120"/>
      </w:pPr>
      <w:bookmarkStart w:id="7" w:name="s44"/>
      <w:r>
        <w:t>4.4 KPI Creation</w:t>
      </w:r>
      <w:bookmarkEnd w:id="7"/>
    </w:p>
    <w:p w14:paraId="45B05E38" w14:textId="77777777" w:rsidR="007A35B9" w:rsidRDefault="00000000">
      <w:pPr>
        <w:spacing w:after="120" w:line="288" w:lineRule="auto"/>
        <w:jc w:val="both"/>
      </w:pPr>
      <w:r>
        <w:t>The core KPI measures visible in the Milestone 1 dashboard and the later dashboards are listed below. The values are read directly from the report cards.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7A35B9" w14:paraId="1A4D3A4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A1B5905" w14:textId="77777777" w:rsidR="007A35B9" w:rsidRDefault="00000000">
            <w:pPr>
              <w:jc w:val="center"/>
            </w:pPr>
            <w:r>
              <w:rPr>
                <w:b/>
                <w:bCs/>
                <w:color w:val="FFFFFF"/>
                <w:sz w:val="20"/>
                <w:szCs w:val="20"/>
              </w:rPr>
              <w:t>KPI / Measure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32E404" w14:textId="77777777" w:rsidR="007A35B9" w:rsidRDefault="00000000">
            <w:pPr>
              <w:jc w:val="center"/>
            </w:pPr>
            <w:r>
              <w:rPr>
                <w:b/>
                <w:bCs/>
                <w:color w:val="FFFFFF"/>
                <w:sz w:val="20"/>
                <w:szCs w:val="20"/>
              </w:rPr>
              <w:t>Value Shown</w:t>
            </w:r>
          </w:p>
        </w:tc>
        <w:tc>
          <w:tcPr>
            <w:tcW w:w="3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624712" w14:textId="77777777" w:rsidR="007A35B9" w:rsidRDefault="00000000">
            <w:pPr>
              <w:jc w:val="center"/>
            </w:pPr>
            <w:r>
              <w:rPr>
                <w:b/>
                <w:bCs/>
                <w:color w:val="FFFFFF"/>
                <w:sz w:val="20"/>
                <w:szCs w:val="20"/>
              </w:rPr>
              <w:t>DAX Formula</w:t>
            </w:r>
          </w:p>
        </w:tc>
      </w:tr>
      <w:tr w:rsidR="007A35B9" w14:paraId="607A40B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2A817" w14:textId="77777777" w:rsidR="007A35B9" w:rsidRDefault="00000000">
            <w:r>
              <w:rPr>
                <w:sz w:val="20"/>
                <w:szCs w:val="20"/>
              </w:rPr>
              <w:t>Total Order Items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74776" w14:textId="77777777" w:rsidR="007A35B9" w:rsidRDefault="00000000">
            <w:pPr>
              <w:jc w:val="center"/>
            </w:pPr>
            <w:r>
              <w:rPr>
                <w:sz w:val="20"/>
                <w:szCs w:val="20"/>
              </w:rPr>
              <w:t>600K</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D29D2" w14:textId="77777777" w:rsidR="007A35B9" w:rsidRDefault="00000000">
            <w:r>
              <w:rPr>
                <w:sz w:val="20"/>
                <w:szCs w:val="20"/>
              </w:rPr>
              <w:t>To be updated from the Power BI report.</w:t>
            </w:r>
          </w:p>
        </w:tc>
      </w:tr>
      <w:tr w:rsidR="007A35B9" w14:paraId="6D5546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11AE1B" w14:textId="77777777" w:rsidR="007A35B9" w:rsidRDefault="00000000">
            <w:r>
              <w:rPr>
                <w:sz w:val="20"/>
                <w:szCs w:val="20"/>
              </w:rPr>
              <w:t>Total Customers</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5124CA" w14:textId="77777777" w:rsidR="007A35B9" w:rsidRDefault="00000000">
            <w:pPr>
              <w:jc w:val="center"/>
            </w:pPr>
            <w:r>
              <w:rPr>
                <w:sz w:val="20"/>
                <w:szCs w:val="20"/>
              </w:rPr>
              <w:t>50K</w:t>
            </w:r>
          </w:p>
        </w:tc>
        <w:tc>
          <w:tcPr>
            <w:tcW w:w="3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5FD3133" w14:textId="77777777" w:rsidR="007A35B9" w:rsidRDefault="00000000">
            <w:r>
              <w:rPr>
                <w:sz w:val="20"/>
                <w:szCs w:val="20"/>
              </w:rPr>
              <w:t>To be updated from the Power BI report.</w:t>
            </w:r>
          </w:p>
        </w:tc>
      </w:tr>
      <w:tr w:rsidR="007A35B9" w14:paraId="6DE6E1F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8CAE94" w14:textId="77777777" w:rsidR="007A35B9" w:rsidRDefault="00000000">
            <w:r>
              <w:rPr>
                <w:sz w:val="20"/>
                <w:szCs w:val="20"/>
              </w:rPr>
              <w:t>Total Orders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124E63" w14:textId="77777777" w:rsidR="007A35B9" w:rsidRDefault="00000000">
            <w:pPr>
              <w:jc w:val="center"/>
            </w:pPr>
            <w:r>
              <w:rPr>
                <w:sz w:val="20"/>
                <w:szCs w:val="20"/>
              </w:rPr>
              <w:t>300K</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561816" w14:textId="77777777" w:rsidR="007A35B9" w:rsidRDefault="00000000">
            <w:r>
              <w:rPr>
                <w:sz w:val="20"/>
                <w:szCs w:val="20"/>
              </w:rPr>
              <w:t>To be updated from the Power BI report.</w:t>
            </w:r>
          </w:p>
        </w:tc>
      </w:tr>
      <w:tr w:rsidR="007A35B9" w14:paraId="3504CB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771EF0" w14:textId="77777777" w:rsidR="007A35B9" w:rsidRDefault="00000000">
            <w:r>
              <w:rPr>
                <w:sz w:val="20"/>
                <w:szCs w:val="20"/>
              </w:rPr>
              <w:t>Total Revenue</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DEABA2C" w14:textId="77777777" w:rsidR="007A35B9" w:rsidRDefault="00000000">
            <w:pPr>
              <w:jc w:val="center"/>
            </w:pPr>
            <w:r>
              <w:rPr>
                <w:sz w:val="20"/>
                <w:szCs w:val="20"/>
              </w:rPr>
              <w:t>4bn (3,827,746,136 in the city table)</w:t>
            </w:r>
          </w:p>
        </w:tc>
        <w:tc>
          <w:tcPr>
            <w:tcW w:w="3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0F513C8" w14:textId="77777777" w:rsidR="007A35B9" w:rsidRDefault="00000000">
            <w:r>
              <w:rPr>
                <w:sz w:val="20"/>
                <w:szCs w:val="20"/>
              </w:rPr>
              <w:t>To be updated from the Power BI report.</w:t>
            </w:r>
          </w:p>
        </w:tc>
      </w:tr>
      <w:tr w:rsidR="007A35B9" w14:paraId="787F1E6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0A6F42" w14:textId="77777777" w:rsidR="007A35B9" w:rsidRDefault="00000000">
            <w:r>
              <w:rPr>
                <w:sz w:val="20"/>
                <w:szCs w:val="20"/>
              </w:rPr>
              <w:t>AOV (Average Order Value)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AE1E8" w14:textId="77777777" w:rsidR="007A35B9" w:rsidRDefault="00000000">
            <w:pPr>
              <w:jc w:val="center"/>
            </w:pPr>
            <w:r>
              <w:rPr>
                <w:sz w:val="20"/>
                <w:szCs w:val="20"/>
              </w:rPr>
              <w:t>12,759.15</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99848F" w14:textId="77777777" w:rsidR="007A35B9" w:rsidRDefault="00000000">
            <w:r>
              <w:rPr>
                <w:sz w:val="20"/>
                <w:szCs w:val="20"/>
              </w:rPr>
              <w:t>To be updated from the Power BI report.</w:t>
            </w:r>
          </w:p>
        </w:tc>
      </w:tr>
      <w:tr w:rsidR="007A35B9" w14:paraId="35C56FB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FBEB8C0" w14:textId="77777777" w:rsidR="007A35B9" w:rsidRDefault="00000000">
            <w:r>
              <w:rPr>
                <w:sz w:val="20"/>
                <w:szCs w:val="20"/>
              </w:rPr>
              <w:t>Inventory Turnover (Proxy)</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2C27B7D" w14:textId="77777777" w:rsidR="007A35B9" w:rsidRDefault="00000000">
            <w:pPr>
              <w:jc w:val="center"/>
            </w:pPr>
            <w:r>
              <w:rPr>
                <w:sz w:val="20"/>
                <w:szCs w:val="20"/>
              </w:rPr>
              <w:t>150.05</w:t>
            </w:r>
          </w:p>
        </w:tc>
        <w:tc>
          <w:tcPr>
            <w:tcW w:w="3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A0826CD" w14:textId="77777777" w:rsidR="007A35B9" w:rsidRDefault="00000000">
            <w:r>
              <w:rPr>
                <w:sz w:val="20"/>
                <w:szCs w:val="20"/>
              </w:rPr>
              <w:t>To be updated from the Power BI report.</w:t>
            </w:r>
          </w:p>
        </w:tc>
      </w:tr>
      <w:tr w:rsidR="007A35B9" w14:paraId="77A84D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5CD417" w14:textId="77777777" w:rsidR="007A35B9" w:rsidRDefault="00000000">
            <w:r>
              <w:rPr>
                <w:sz w:val="20"/>
                <w:szCs w:val="20"/>
              </w:rPr>
              <w:t>Total Inventory</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417129" w14:textId="77777777" w:rsidR="007A35B9" w:rsidRDefault="00000000">
            <w:pPr>
              <w:jc w:val="center"/>
            </w:pPr>
            <w:r>
              <w:rPr>
                <w:sz w:val="20"/>
                <w:szCs w:val="20"/>
              </w:rPr>
              <w:t>2M</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9F2701" w14:textId="77777777" w:rsidR="007A35B9" w:rsidRDefault="00000000">
            <w:r>
              <w:rPr>
                <w:sz w:val="20"/>
                <w:szCs w:val="20"/>
              </w:rPr>
              <w:t>To be updated from the Power BI report.</w:t>
            </w:r>
          </w:p>
        </w:tc>
      </w:tr>
      <w:tr w:rsidR="007A35B9" w14:paraId="3A94AF2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EC3FF8F" w14:textId="77777777" w:rsidR="007A35B9" w:rsidRDefault="00000000">
            <w:r>
              <w:rPr>
                <w:sz w:val="20"/>
                <w:szCs w:val="20"/>
              </w:rPr>
              <w:t>Total Products</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2FCA1F" w14:textId="77777777" w:rsidR="007A35B9" w:rsidRDefault="00000000">
            <w:pPr>
              <w:jc w:val="center"/>
            </w:pPr>
            <w:r>
              <w:rPr>
                <w:sz w:val="20"/>
                <w:szCs w:val="20"/>
              </w:rPr>
              <w:t>10K</w:t>
            </w:r>
          </w:p>
        </w:tc>
        <w:tc>
          <w:tcPr>
            <w:tcW w:w="3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469D172" w14:textId="77777777" w:rsidR="007A35B9" w:rsidRDefault="00000000">
            <w:r>
              <w:rPr>
                <w:sz w:val="20"/>
                <w:szCs w:val="20"/>
              </w:rPr>
              <w:t>To be updated from the Power BI report.</w:t>
            </w:r>
          </w:p>
        </w:tc>
      </w:tr>
      <w:tr w:rsidR="007A35B9" w14:paraId="02E2B2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00923" w14:textId="77777777" w:rsidR="007A35B9" w:rsidRDefault="00000000">
            <w:r>
              <w:rPr>
                <w:sz w:val="20"/>
                <w:szCs w:val="20"/>
              </w:rPr>
              <w:t>Slow-Moving Products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3B76BC" w14:textId="77777777" w:rsidR="007A35B9" w:rsidRDefault="00000000">
            <w:pPr>
              <w:jc w:val="center"/>
            </w:pPr>
            <w:r>
              <w:rPr>
                <w:sz w:val="20"/>
                <w:szCs w:val="20"/>
              </w:rPr>
              <w:t>0</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46B6E2" w14:textId="77777777" w:rsidR="007A35B9" w:rsidRDefault="00000000">
            <w:r>
              <w:rPr>
                <w:sz w:val="20"/>
                <w:szCs w:val="20"/>
              </w:rPr>
              <w:t>To be updated from the Power BI report.</w:t>
            </w:r>
          </w:p>
        </w:tc>
      </w:tr>
    </w:tbl>
    <w:p w14:paraId="4DE6C465" w14:textId="77777777" w:rsidR="007A35B9" w:rsidRDefault="007A35B9">
      <w:pPr>
        <w:spacing w:after="120"/>
      </w:pPr>
    </w:p>
    <w:p w14:paraId="2909461D" w14:textId="77777777" w:rsidR="007A35B9" w:rsidRDefault="00000000">
      <w:pPr>
        <w:spacing w:after="120" w:line="288" w:lineRule="auto"/>
        <w:jc w:val="both"/>
      </w:pPr>
      <w:r>
        <w:t>As a consistency observation, the total revenue of 3,827,746,136 divided by the 300,000 orders gives 12,759.15, which matches the AOV value displayed in the report.</w:t>
      </w:r>
    </w:p>
    <w:p w14:paraId="63D394D5" w14:textId="77777777" w:rsidR="007A35B9" w:rsidRDefault="00000000">
      <w:pPr>
        <w:pStyle w:val="Heading2"/>
        <w:keepNext/>
        <w:spacing w:before="280" w:after="120"/>
      </w:pPr>
      <w:bookmarkStart w:id="8" w:name="s45"/>
      <w:r>
        <w:lastRenderedPageBreak/>
        <w:t>4.5 Milestone 1 Dashboard</w:t>
      </w:r>
      <w:bookmarkEnd w:id="8"/>
    </w:p>
    <w:p w14:paraId="4701A877" w14:textId="77777777" w:rsidR="007A35B9" w:rsidRDefault="00000000">
      <w:pPr>
        <w:spacing w:after="120" w:line="288" w:lineRule="auto"/>
        <w:jc w:val="both"/>
      </w:pPr>
      <w:r>
        <w:t xml:space="preserve">The Milestone 1 dashboard is titled </w:t>
      </w:r>
      <w:r>
        <w:rPr>
          <w:b/>
          <w:bCs/>
        </w:rPr>
        <w:t>Supply Chain Visibility and Inventory Dashboard</w:t>
      </w:r>
      <w:r>
        <w:t xml:space="preserve"> and is shown on Page 1 of the report. It is built on a dark theme with a green title banner. Its components are described below.</w:t>
      </w:r>
    </w:p>
    <w:p w14:paraId="25A8A517" w14:textId="77777777" w:rsidR="007A35B9" w:rsidRDefault="00000000">
      <w:pPr>
        <w:pStyle w:val="Heading3"/>
        <w:keepNext/>
        <w:spacing w:before="180" w:after="80"/>
      </w:pPr>
      <w:r>
        <w:t>KPI Cards</w:t>
      </w:r>
    </w:p>
    <w:p w14:paraId="51D21E40" w14:textId="77777777" w:rsidR="007A35B9" w:rsidRDefault="00000000">
      <w:pPr>
        <w:spacing w:after="120" w:line="288" w:lineRule="auto"/>
        <w:jc w:val="both"/>
      </w:pPr>
      <w:r>
        <w:t>Five cards are placed across the top of the page: Total Order Items (600K), Total Customers (50K), Total Orders (300K), Total Revenue (4bn) and AOV (12,759.15). A larger sixth card titled Inventory Turnover (Proxy) shows the value 150.05.</w:t>
      </w:r>
    </w:p>
    <w:p w14:paraId="04DF4E40" w14:textId="77777777" w:rsidR="007A35B9" w:rsidRDefault="00000000">
      <w:pPr>
        <w:pStyle w:val="Heading3"/>
        <w:keepNext/>
        <w:spacing w:before="180" w:after="80"/>
      </w:pPr>
      <w:r>
        <w:t>Charts</w:t>
      </w:r>
    </w:p>
    <w:p w14:paraId="05C9AE4B" w14:textId="77777777" w:rsidR="007A35B9" w:rsidRDefault="00000000">
      <w:pPr>
        <w:pStyle w:val="ListParagraph"/>
        <w:numPr>
          <w:ilvl w:val="0"/>
          <w:numId w:val="2"/>
        </w:numPr>
        <w:spacing w:after="60" w:line="276" w:lineRule="auto"/>
      </w:pPr>
      <w:r>
        <w:rPr>
          <w:b/>
          <w:bCs/>
        </w:rPr>
        <w:t>Shipment Status Analysis</w:t>
      </w:r>
      <w:r>
        <w:t xml:space="preserve"> – donut chart of order count by status (shipped, delivered, late) with 300K at the centre. Each status holds about 100K orders, shown as 33.29%, 33.43% and 33.29%.</w:t>
      </w:r>
    </w:p>
    <w:p w14:paraId="253019D6" w14:textId="77777777" w:rsidR="007A35B9" w:rsidRDefault="00000000">
      <w:pPr>
        <w:pStyle w:val="ListParagraph"/>
        <w:numPr>
          <w:ilvl w:val="0"/>
          <w:numId w:val="2"/>
        </w:numPr>
        <w:spacing w:after="60" w:line="276" w:lineRule="auto"/>
      </w:pPr>
      <w:r>
        <w:rPr>
          <w:b/>
          <w:bCs/>
        </w:rPr>
        <w:t>Monthly Order</w:t>
      </w:r>
      <w:r>
        <w:t xml:space="preserve"> – line chart of order count by month from January to December.</w:t>
      </w:r>
    </w:p>
    <w:p w14:paraId="415BEF20" w14:textId="77777777" w:rsidR="007A35B9" w:rsidRDefault="00000000">
      <w:pPr>
        <w:pStyle w:val="ListParagraph"/>
        <w:numPr>
          <w:ilvl w:val="0"/>
          <w:numId w:val="2"/>
        </w:numPr>
        <w:spacing w:after="60" w:line="276" w:lineRule="auto"/>
      </w:pPr>
      <w:r>
        <w:rPr>
          <w:b/>
          <w:bCs/>
        </w:rPr>
        <w:t>Category-wise Orders</w:t>
      </w:r>
      <w:r>
        <w:t xml:space="preserve"> – horizontal bar chart of order count by category_name (Cat_1, Cat_10, Cat_11 and so on, with a scroll bar for the remaining categories).</w:t>
      </w:r>
    </w:p>
    <w:p w14:paraId="7EF163EE" w14:textId="77777777" w:rsidR="007A35B9" w:rsidRDefault="00000000">
      <w:pPr>
        <w:pStyle w:val="ListParagraph"/>
        <w:numPr>
          <w:ilvl w:val="0"/>
          <w:numId w:val="2"/>
        </w:numPr>
        <w:spacing w:after="60" w:line="276" w:lineRule="auto"/>
      </w:pPr>
      <w:r>
        <w:rPr>
          <w:b/>
          <w:bCs/>
        </w:rPr>
        <w:t>City-wise Orders</w:t>
      </w:r>
      <w:r>
        <w:t xml:space="preserve"> – bar chart of order count by city: Mumbai 76K, Pune 75K, Bangalore 75K and Delhi 74K.</w:t>
      </w:r>
    </w:p>
    <w:p w14:paraId="0D93A257" w14:textId="77777777" w:rsidR="007A35B9" w:rsidRDefault="00000000">
      <w:pPr>
        <w:pStyle w:val="ListParagraph"/>
        <w:numPr>
          <w:ilvl w:val="0"/>
          <w:numId w:val="2"/>
        </w:numPr>
        <w:spacing w:after="60" w:line="276" w:lineRule="auto"/>
      </w:pPr>
      <w:r>
        <w:rPr>
          <w:b/>
          <w:bCs/>
        </w:rPr>
        <w:t>Monthly Revenue</w:t>
      </w:r>
      <w:r>
        <w:t xml:space="preserve"> – line chart of Total Revenue by year and month for 2020 to 2024, with a vertical axis from 0M to 100M.</w:t>
      </w:r>
    </w:p>
    <w:p w14:paraId="73C7A743" w14:textId="77777777" w:rsidR="007A35B9" w:rsidRDefault="00000000">
      <w:pPr>
        <w:pStyle w:val="Heading3"/>
        <w:keepNext/>
        <w:spacing w:before="180" w:after="80"/>
      </w:pPr>
      <w:r>
        <w:t>Filters, Slicers and Tables</w:t>
      </w:r>
    </w:p>
    <w:p w14:paraId="4D68B65E" w14:textId="77777777" w:rsidR="007A35B9" w:rsidRDefault="00000000">
      <w:pPr>
        <w:spacing w:after="120" w:line="288" w:lineRule="auto"/>
        <w:jc w:val="both"/>
      </w:pPr>
      <w:r>
        <w:t>No slicers or tables are placed on this page. The Filters pane of Power BI is available on the right side of the report canvas. Inventory turnover analysis is presented through the Inventory Turnover (Proxy) card; a detailed product-level view is provided in Milestone 2.</w:t>
      </w:r>
    </w:p>
    <w:p w14:paraId="452905E5" w14:textId="77777777" w:rsidR="007A35B9" w:rsidRDefault="00000000">
      <w:pPr>
        <w:keepNext/>
        <w:spacing w:before="120"/>
        <w:jc w:val="center"/>
      </w:pPr>
      <w:r>
        <w:rPr>
          <w:noProof/>
        </w:rPr>
        <w:drawing>
          <wp:inline distT="0" distB="0" distL="0" distR="0" wp14:anchorId="68365B58" wp14:editId="085B258D">
            <wp:extent cx="6000750" cy="3371850"/>
            <wp:effectExtent l="0" t="0" r="0" b="0"/>
            <wp:docPr id="1" name="Figure 2: Milestone 1 Dashboard – KPI Foundation" descr="Power BI Page 1 showing KPI cards, shipment status donut, monthly order line chart, category and city order bar charts, monthly revenue chart and inventory turnover card" title="Figure 2: Milestone 1 Dashboard – KPI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371850"/>
                    </a:xfrm>
                    <a:prstGeom prst="rect">
                      <a:avLst/>
                    </a:prstGeom>
                  </pic:spPr>
                </pic:pic>
              </a:graphicData>
            </a:graphic>
          </wp:inline>
        </w:drawing>
      </w:r>
    </w:p>
    <w:p w14:paraId="51D4028C" w14:textId="77777777" w:rsidR="007A35B9" w:rsidRDefault="00000000">
      <w:pPr>
        <w:spacing w:before="60" w:after="200"/>
        <w:jc w:val="center"/>
      </w:pPr>
      <w:r>
        <w:rPr>
          <w:b/>
          <w:bCs/>
          <w:i/>
          <w:iCs/>
          <w:color w:val="1F3864"/>
          <w:sz w:val="20"/>
          <w:szCs w:val="20"/>
        </w:rPr>
        <w:t>Figure 2: Milestone 1 Dashboard – KPI Foundation</w:t>
      </w:r>
    </w:p>
    <w:p w14:paraId="4D72A554" w14:textId="77777777" w:rsidR="007A35B9" w:rsidRDefault="00000000">
      <w:pPr>
        <w:pStyle w:val="Heading1"/>
        <w:keepNext/>
        <w:pageBreakBefore/>
        <w:pBdr>
          <w:top w:val="single" w:sz="12" w:space="12" w:color="1F3864"/>
          <w:bottom w:val="single" w:sz="12" w:space="12" w:color="1F3864"/>
        </w:pBdr>
        <w:spacing w:before="600" w:after="300"/>
        <w:jc w:val="center"/>
      </w:pPr>
      <w:bookmarkStart w:id="9" w:name="m2"/>
      <w:r>
        <w:rPr>
          <w:sz w:val="44"/>
          <w:szCs w:val="44"/>
        </w:rPr>
        <w:lastRenderedPageBreak/>
        <w:t>MILESTONE – 2</w:t>
      </w:r>
      <w:r>
        <w:rPr>
          <w:sz w:val="34"/>
          <w:szCs w:val="34"/>
        </w:rPr>
        <w:br/>
        <w:t>Inventory &amp; Delivery Analytics</w:t>
      </w:r>
      <w:bookmarkEnd w:id="9"/>
    </w:p>
    <w:p w14:paraId="423D53A5" w14:textId="77777777" w:rsidR="007A35B9" w:rsidRDefault="00000000">
      <w:pPr>
        <w:pStyle w:val="Heading3"/>
        <w:keepNext/>
        <w:spacing w:before="180" w:after="80"/>
      </w:pPr>
      <w:r>
        <w:t>Milestone 2 Deliverables</w:t>
      </w:r>
    </w:p>
    <w:p w14:paraId="45BEA966" w14:textId="77777777" w:rsidR="007A35B9" w:rsidRDefault="00000000">
      <w:pPr>
        <w:pStyle w:val="ListParagraph"/>
        <w:numPr>
          <w:ilvl w:val="0"/>
          <w:numId w:val="2"/>
        </w:numPr>
        <w:spacing w:after="60" w:line="276" w:lineRule="auto"/>
      </w:pPr>
      <w:r>
        <w:t>Develop inventory performance reports.</w:t>
      </w:r>
    </w:p>
    <w:p w14:paraId="3E757A55" w14:textId="77777777" w:rsidR="007A35B9" w:rsidRDefault="00000000">
      <w:pPr>
        <w:pStyle w:val="ListParagraph"/>
        <w:numPr>
          <w:ilvl w:val="0"/>
          <w:numId w:val="2"/>
        </w:numPr>
        <w:spacing w:after="60" w:line="276" w:lineRule="auto"/>
      </w:pPr>
      <w:r>
        <w:t>Create delivery performance dashboards.</w:t>
      </w:r>
    </w:p>
    <w:p w14:paraId="3BE2E546" w14:textId="77777777" w:rsidR="007A35B9" w:rsidRDefault="00000000">
      <w:pPr>
        <w:pStyle w:val="ListParagraph"/>
        <w:numPr>
          <w:ilvl w:val="0"/>
          <w:numId w:val="2"/>
        </w:numPr>
        <w:spacing w:after="60" w:line="276" w:lineRule="auto"/>
      </w:pPr>
      <w:r>
        <w:t>Implement regional and product-level drill-downs.</w:t>
      </w:r>
    </w:p>
    <w:p w14:paraId="0A827278" w14:textId="77777777" w:rsidR="007A35B9" w:rsidRDefault="00000000">
      <w:pPr>
        <w:pStyle w:val="ListParagraph"/>
        <w:numPr>
          <w:ilvl w:val="0"/>
          <w:numId w:val="2"/>
        </w:numPr>
        <w:spacing w:after="60" w:line="276" w:lineRule="auto"/>
      </w:pPr>
      <w:r>
        <w:t>Add trend and variance analysis.</w:t>
      </w:r>
    </w:p>
    <w:p w14:paraId="496E165F" w14:textId="77777777" w:rsidR="007A35B9" w:rsidRDefault="00000000">
      <w:pPr>
        <w:pStyle w:val="Heading2"/>
        <w:keepNext/>
        <w:spacing w:before="280" w:after="120"/>
      </w:pPr>
      <w:bookmarkStart w:id="10" w:name="s51"/>
      <w:r>
        <w:t>5.1 Milestone 2 Introduction</w:t>
      </w:r>
      <w:bookmarkEnd w:id="10"/>
    </w:p>
    <w:p w14:paraId="1F5D1DDE" w14:textId="77777777" w:rsidR="007A35B9" w:rsidRDefault="00000000">
      <w:pPr>
        <w:spacing w:after="120" w:line="288" w:lineRule="auto"/>
        <w:jc w:val="both"/>
      </w:pPr>
      <w:r>
        <w:t>Milestone 2 extends the foundation with inventory and delivery reporting. Page 2 of the report combines inventory KPIs, inventory charts by category, city and time, delivery status visuals, and a product-level Inventory Details Table. Together these views allow stock levels and delivery outcomes to be compared across cities and product categories.</w:t>
      </w:r>
    </w:p>
    <w:p w14:paraId="524FA1F1" w14:textId="77777777" w:rsidR="007A35B9" w:rsidRDefault="00000000">
      <w:pPr>
        <w:pStyle w:val="Heading2"/>
        <w:keepNext/>
        <w:spacing w:before="280" w:after="120"/>
      </w:pPr>
      <w:bookmarkStart w:id="11" w:name="s52"/>
      <w:r>
        <w:t>5.2 Inventory Performance Analysis</w:t>
      </w:r>
      <w:bookmarkEnd w:id="11"/>
    </w:p>
    <w:p w14:paraId="540481A7" w14:textId="77777777" w:rsidR="007A35B9" w:rsidRDefault="00000000">
      <w:pPr>
        <w:pStyle w:val="Heading3"/>
        <w:keepNext/>
        <w:spacing w:before="180" w:after="80"/>
      </w:pPr>
      <w:r>
        <w:t>Inventory KPIs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7A35B9" w14:paraId="5B611571" w14:textId="77777777">
        <w:tblPrEx>
          <w:tblCellMar>
            <w:top w:w="0" w:type="dxa"/>
            <w:bottom w:w="0" w:type="dxa"/>
          </w:tblCellMar>
        </w:tblPrEx>
        <w:trPr>
          <w:cantSplit/>
          <w:tblHeader/>
        </w:trPr>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BEEBB1C" w14:textId="77777777" w:rsidR="007A35B9" w:rsidRDefault="00000000">
            <w:pPr>
              <w:jc w:val="center"/>
            </w:pPr>
            <w:r>
              <w:rPr>
                <w:b/>
                <w:bCs/>
                <w:color w:val="FFFFFF"/>
                <w:sz w:val="20"/>
                <w:szCs w:val="20"/>
              </w:rPr>
              <w:t>KPI</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8CFA0A" w14:textId="77777777" w:rsidR="007A35B9" w:rsidRDefault="00000000">
            <w:pPr>
              <w:jc w:val="center"/>
            </w:pPr>
            <w:r>
              <w:rPr>
                <w:b/>
                <w:bCs/>
                <w:color w:val="FFFFFF"/>
                <w:sz w:val="20"/>
                <w:szCs w:val="20"/>
              </w:rPr>
              <w:t>Value Shown</w:t>
            </w:r>
          </w:p>
        </w:tc>
      </w:tr>
      <w:tr w:rsidR="007A35B9" w14:paraId="4020815A"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078A7" w14:textId="77777777" w:rsidR="007A35B9" w:rsidRDefault="00000000">
            <w:r>
              <w:rPr>
                <w:sz w:val="20"/>
                <w:szCs w:val="20"/>
              </w:rPr>
              <w:t>Total Inventory</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A16805" w14:textId="77777777" w:rsidR="007A35B9" w:rsidRDefault="00000000">
            <w:pPr>
              <w:jc w:val="center"/>
            </w:pPr>
            <w:r>
              <w:rPr>
                <w:sz w:val="20"/>
                <w:szCs w:val="20"/>
              </w:rPr>
              <w:t>2M</w:t>
            </w:r>
          </w:p>
        </w:tc>
      </w:tr>
      <w:tr w:rsidR="007A35B9" w14:paraId="1037BD70"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0F2526" w14:textId="77777777" w:rsidR="007A35B9" w:rsidRDefault="00000000">
            <w:r>
              <w:rPr>
                <w:sz w:val="20"/>
                <w:szCs w:val="20"/>
              </w:rPr>
              <w:t>Inventory Turnover</w:t>
            </w:r>
          </w:p>
        </w:tc>
        <w:tc>
          <w:tcPr>
            <w:tcW w:w="4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210F945" w14:textId="77777777" w:rsidR="007A35B9" w:rsidRDefault="00000000">
            <w:pPr>
              <w:jc w:val="center"/>
            </w:pPr>
            <w:r>
              <w:rPr>
                <w:sz w:val="20"/>
                <w:szCs w:val="20"/>
              </w:rPr>
              <w:t>150.05</w:t>
            </w:r>
          </w:p>
        </w:tc>
      </w:tr>
      <w:tr w:rsidR="007A35B9" w14:paraId="38F982B1"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B1E6B" w14:textId="77777777" w:rsidR="007A35B9" w:rsidRDefault="00000000">
            <w:r>
              <w:rPr>
                <w:sz w:val="20"/>
                <w:szCs w:val="20"/>
              </w:rPr>
              <w:t>Total Products</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AD992" w14:textId="77777777" w:rsidR="007A35B9" w:rsidRDefault="00000000">
            <w:pPr>
              <w:jc w:val="center"/>
            </w:pPr>
            <w:r>
              <w:rPr>
                <w:sz w:val="20"/>
                <w:szCs w:val="20"/>
              </w:rPr>
              <w:t>10K</w:t>
            </w:r>
          </w:p>
        </w:tc>
      </w:tr>
      <w:tr w:rsidR="007A35B9" w14:paraId="4970AF4F"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717932C" w14:textId="77777777" w:rsidR="007A35B9" w:rsidRDefault="00000000">
            <w:r>
              <w:rPr>
                <w:sz w:val="20"/>
                <w:szCs w:val="20"/>
              </w:rPr>
              <w:t>Slow-Moving Products</w:t>
            </w:r>
          </w:p>
        </w:tc>
        <w:tc>
          <w:tcPr>
            <w:tcW w:w="4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E75D4C7" w14:textId="77777777" w:rsidR="007A35B9" w:rsidRDefault="00000000">
            <w:pPr>
              <w:jc w:val="center"/>
            </w:pPr>
            <w:r>
              <w:rPr>
                <w:sz w:val="20"/>
                <w:szCs w:val="20"/>
              </w:rPr>
              <w:t>0</w:t>
            </w:r>
          </w:p>
        </w:tc>
      </w:tr>
    </w:tbl>
    <w:p w14:paraId="03023B73" w14:textId="77777777" w:rsidR="007A35B9" w:rsidRDefault="007A35B9">
      <w:pPr>
        <w:spacing w:after="120"/>
      </w:pPr>
    </w:p>
    <w:p w14:paraId="07AF64C7" w14:textId="77777777" w:rsidR="007A35B9" w:rsidRDefault="00000000">
      <w:pPr>
        <w:pStyle w:val="Heading3"/>
        <w:keepNext/>
        <w:spacing w:before="180" w:after="80"/>
      </w:pPr>
      <w:r>
        <w:t>Inventory Charts</w:t>
      </w:r>
    </w:p>
    <w:p w14:paraId="6EB9CA09" w14:textId="77777777" w:rsidR="007A35B9" w:rsidRDefault="00000000">
      <w:pPr>
        <w:pStyle w:val="ListParagraph"/>
        <w:numPr>
          <w:ilvl w:val="0"/>
          <w:numId w:val="2"/>
        </w:numPr>
        <w:spacing w:after="60" w:line="276" w:lineRule="auto"/>
      </w:pPr>
      <w:r>
        <w:rPr>
          <w:b/>
          <w:bCs/>
        </w:rPr>
        <w:t>Inventory by Product Category</w:t>
      </w:r>
      <w:r>
        <w:t xml:space="preserve"> – bar chart of Sum of qty by category_name; Cat_5 and Cat_3 are visible in the displayed portion, and a scroll bar gives access to the remaining categories.</w:t>
      </w:r>
    </w:p>
    <w:p w14:paraId="68889E63" w14:textId="77777777" w:rsidR="007A35B9" w:rsidRDefault="00000000">
      <w:pPr>
        <w:pStyle w:val="ListParagraph"/>
        <w:numPr>
          <w:ilvl w:val="0"/>
          <w:numId w:val="2"/>
        </w:numPr>
        <w:spacing w:after="60" w:line="276" w:lineRule="auto"/>
      </w:pPr>
      <w:r>
        <w:rPr>
          <w:b/>
          <w:bCs/>
        </w:rPr>
        <w:t>Inventory by City</w:t>
      </w:r>
      <w:r>
        <w:t xml:space="preserve"> – column chart of Sum of qty by city, with the vertical axis from 0.0M to 0.4M.</w:t>
      </w:r>
    </w:p>
    <w:p w14:paraId="5C3138DE" w14:textId="77777777" w:rsidR="007A35B9" w:rsidRDefault="00000000">
      <w:pPr>
        <w:pStyle w:val="ListParagraph"/>
        <w:numPr>
          <w:ilvl w:val="0"/>
          <w:numId w:val="2"/>
        </w:numPr>
        <w:spacing w:after="60" w:line="276" w:lineRule="auto"/>
      </w:pPr>
      <w:r>
        <w:rPr>
          <w:b/>
          <w:bCs/>
        </w:rPr>
        <w:t>Inventory Trend Over Time</w:t>
      </w:r>
      <w:r>
        <w:t xml:space="preserve"> – line chart of Sum of qty by year, with the vertical axis from 0.0M to 0.4M.</w:t>
      </w:r>
    </w:p>
    <w:p w14:paraId="675F94FB" w14:textId="77777777" w:rsidR="007A35B9" w:rsidRDefault="00000000">
      <w:pPr>
        <w:pStyle w:val="Heading3"/>
        <w:keepNext/>
        <w:spacing w:before="180" w:after="80"/>
      </w:pPr>
      <w:r>
        <w:t>Inventory Details Table</w:t>
      </w:r>
    </w:p>
    <w:p w14:paraId="58E35672" w14:textId="77777777" w:rsidR="007A35B9" w:rsidRDefault="00000000">
      <w:pPr>
        <w:spacing w:after="120" w:line="288" w:lineRule="auto"/>
        <w:jc w:val="both"/>
      </w:pPr>
      <w:r>
        <w:t>The table lists product_id, category_name, city, Sum of qty and Inventory Turnover. The total row shows a Sum of qty of 1,500,518 and an Inventory Turnover of 150.05. Product-level and category-level analysis is provided by this table together with the category chart above.</w:t>
      </w:r>
    </w:p>
    <w:p w14:paraId="24783785" w14:textId="77777777" w:rsidR="007A35B9" w:rsidRDefault="00000000">
      <w:pPr>
        <w:keepNext/>
        <w:spacing w:before="120"/>
        <w:jc w:val="center"/>
      </w:pPr>
      <w:r>
        <w:rPr>
          <w:noProof/>
        </w:rPr>
        <w:lastRenderedPageBreak/>
        <w:drawing>
          <wp:inline distT="0" distB="0" distL="0" distR="0" wp14:anchorId="2BBC38E3" wp14:editId="6EDF2BD0">
            <wp:extent cx="6000750" cy="3190875"/>
            <wp:effectExtent l="0" t="0" r="0" b="0"/>
            <wp:docPr id="1066136072" name="Figure 3: Inventory Performance Dashboard" descr="Power BI Page 2 showing inventory KPI cards, inventory charts, delivery visuals and the inventory details table" title="Figure 3: Inventory 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190875"/>
                    </a:xfrm>
                    <a:prstGeom prst="rect">
                      <a:avLst/>
                    </a:prstGeom>
                  </pic:spPr>
                </pic:pic>
              </a:graphicData>
            </a:graphic>
          </wp:inline>
        </w:drawing>
      </w:r>
    </w:p>
    <w:p w14:paraId="32F6B692" w14:textId="77777777" w:rsidR="007A35B9" w:rsidRDefault="00000000">
      <w:pPr>
        <w:spacing w:before="60" w:after="200"/>
        <w:jc w:val="center"/>
      </w:pPr>
      <w:r>
        <w:rPr>
          <w:b/>
          <w:bCs/>
          <w:i/>
          <w:iCs/>
          <w:color w:val="1F3864"/>
          <w:sz w:val="20"/>
          <w:szCs w:val="20"/>
        </w:rPr>
        <w:t>Figure 3: Inventory Performance Dashboard</w:t>
      </w:r>
    </w:p>
    <w:p w14:paraId="3DC6BCEE" w14:textId="77777777" w:rsidR="007A35B9" w:rsidRDefault="00000000">
      <w:pPr>
        <w:pStyle w:val="Heading2"/>
        <w:keepNext/>
        <w:spacing w:before="280" w:after="120"/>
      </w:pPr>
      <w:bookmarkStart w:id="12" w:name="s53"/>
      <w:r>
        <w:t>5.3 Delivery Performance Analysis</w:t>
      </w:r>
      <w:bookmarkEnd w:id="12"/>
    </w:p>
    <w:p w14:paraId="0C4AD1A7" w14:textId="77777777" w:rsidR="007A35B9" w:rsidRDefault="00000000">
      <w:pPr>
        <w:spacing w:after="120" w:line="288" w:lineRule="auto"/>
        <w:jc w:val="both"/>
      </w:pPr>
      <w:r>
        <w:t>The lower section of Page 2 contains the delivery-related visuals:</w:t>
      </w:r>
    </w:p>
    <w:p w14:paraId="2D59A951" w14:textId="77777777" w:rsidR="007A35B9" w:rsidRDefault="00000000">
      <w:pPr>
        <w:pStyle w:val="ListParagraph"/>
        <w:numPr>
          <w:ilvl w:val="0"/>
          <w:numId w:val="2"/>
        </w:numPr>
        <w:spacing w:after="60" w:line="276" w:lineRule="auto"/>
      </w:pPr>
      <w:r>
        <w:rPr>
          <w:b/>
          <w:bCs/>
        </w:rPr>
        <w:t>On-Time vs Delayed Deliveries</w:t>
      </w:r>
      <w:r>
        <w:t xml:space="preserve"> – donut chart of order count by status. The segments are labelled 100K each, and the legend lists shipped, delivered and late.</w:t>
      </w:r>
    </w:p>
    <w:p w14:paraId="63C1645C" w14:textId="77777777" w:rsidR="007A35B9" w:rsidRDefault="00000000">
      <w:pPr>
        <w:pStyle w:val="ListParagraph"/>
        <w:numPr>
          <w:ilvl w:val="0"/>
          <w:numId w:val="2"/>
        </w:numPr>
        <w:spacing w:after="60" w:line="276" w:lineRule="auto"/>
      </w:pPr>
      <w:r>
        <w:rPr>
          <w:b/>
          <w:bCs/>
        </w:rPr>
        <w:t>Delivery Performance by City</w:t>
      </w:r>
      <w:r>
        <w:t xml:space="preserve"> – bar chart of order count by city and status (delivered, late, shipped); Mumbai is visible in the displayed portion, with a scroll bar for the other cities.</w:t>
      </w:r>
    </w:p>
    <w:p w14:paraId="0D3418C2" w14:textId="77777777" w:rsidR="007A35B9" w:rsidRDefault="00000000">
      <w:pPr>
        <w:pStyle w:val="ListParagraph"/>
        <w:numPr>
          <w:ilvl w:val="0"/>
          <w:numId w:val="2"/>
        </w:numPr>
        <w:spacing w:after="60" w:line="276" w:lineRule="auto"/>
      </w:pPr>
      <w:r>
        <w:rPr>
          <w:b/>
          <w:bCs/>
        </w:rPr>
        <w:t>Orders by City &amp; Category</w:t>
      </w:r>
      <w:r>
        <w:t xml:space="preserve"> – column chart of order count by city and category.</w:t>
      </w:r>
    </w:p>
    <w:p w14:paraId="22A67D35" w14:textId="77777777" w:rsidR="007A35B9" w:rsidRDefault="00000000">
      <w:pPr>
        <w:pStyle w:val="ListParagraph"/>
        <w:numPr>
          <w:ilvl w:val="0"/>
          <w:numId w:val="2"/>
        </w:numPr>
        <w:spacing w:after="60" w:line="276" w:lineRule="auto"/>
      </w:pPr>
      <w:r>
        <w:rPr>
          <w:b/>
          <w:bCs/>
        </w:rPr>
        <w:t>Delivery Trend Over Time</w:t>
      </w:r>
      <w:r>
        <w:t xml:space="preserve"> – line chart of order count by year, with the vertical axis from 0K to 50K.</w:t>
      </w:r>
    </w:p>
    <w:p w14:paraId="681E0C9B" w14:textId="77777777" w:rsidR="007A35B9" w:rsidRDefault="00000000">
      <w:pPr>
        <w:spacing w:before="80" w:after="120" w:line="288" w:lineRule="auto"/>
        <w:jc w:val="both"/>
      </w:pPr>
      <w:r>
        <w:t>Shipment status values used in the report are shipped, delivered and late. Delivery-related KPIs on the Supplier Scorecard page show 300K Total Shipments, 99.862K Delivered Shipments and 100K Late Shipments (see Figure 5). Regional analysis is available through the city fields of the visuals above.</w:t>
      </w:r>
    </w:p>
    <w:p w14:paraId="63D6728B" w14:textId="3FC6415E" w:rsidR="007A35B9" w:rsidRDefault="001466F4" w:rsidP="001466F4">
      <w:pPr>
        <w:spacing w:before="80" w:after="120" w:line="288" w:lineRule="auto"/>
        <w:jc w:val="both"/>
      </w:pPr>
      <w:r>
        <w:rPr>
          <w:noProof/>
        </w:rPr>
        <w:drawing>
          <wp:inline distT="0" distB="0" distL="0" distR="0" wp14:anchorId="2424B848" wp14:editId="7616CF1D">
            <wp:extent cx="6000750" cy="2552700"/>
            <wp:effectExtent l="0" t="0" r="0" b="0"/>
            <wp:docPr id="549269409" name="Figure 4: Delivery Performance Analysis" descr="Enlarged view of the delivery performance visuals from Page 2: on-time versus delayed deliveries, delivery performance by city, orders by city and category, and delivery trend over time" title="Figure 4: Delivery Performanc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552700"/>
                    </a:xfrm>
                    <a:prstGeom prst="rect">
                      <a:avLst/>
                    </a:prstGeom>
                  </pic:spPr>
                </pic:pic>
              </a:graphicData>
            </a:graphic>
          </wp:inline>
        </w:drawing>
      </w:r>
    </w:p>
    <w:p w14:paraId="34F52F57" w14:textId="77777777" w:rsidR="007A35B9" w:rsidRDefault="00000000">
      <w:pPr>
        <w:spacing w:before="60" w:after="200"/>
        <w:jc w:val="center"/>
      </w:pPr>
      <w:r>
        <w:rPr>
          <w:b/>
          <w:bCs/>
          <w:i/>
          <w:iCs/>
          <w:color w:val="1F3864"/>
          <w:sz w:val="20"/>
          <w:szCs w:val="20"/>
        </w:rPr>
        <w:t>Figure 4: Delivery Performance Analysis</w:t>
      </w:r>
    </w:p>
    <w:p w14:paraId="3D25E536" w14:textId="77777777" w:rsidR="007A35B9" w:rsidRDefault="00000000">
      <w:pPr>
        <w:spacing w:after="120" w:line="288" w:lineRule="auto"/>
        <w:jc w:val="center"/>
      </w:pPr>
      <w:r>
        <w:rPr>
          <w:i/>
          <w:iCs/>
          <w:sz w:val="20"/>
          <w:szCs w:val="20"/>
        </w:rPr>
        <w:lastRenderedPageBreak/>
        <w:t>Figure 4 is an enlarged view of the delivery section of the Page 2 screenshot shown in Figure 3.</w:t>
      </w:r>
    </w:p>
    <w:p w14:paraId="71D722D4" w14:textId="77777777" w:rsidR="007A35B9" w:rsidRDefault="00000000">
      <w:pPr>
        <w:pStyle w:val="Heading2"/>
        <w:keepNext/>
        <w:spacing w:before="280" w:after="120"/>
      </w:pPr>
      <w:bookmarkStart w:id="13" w:name="s54"/>
      <w:r>
        <w:t>5.4 Regional and Product-Level Analysis</w:t>
      </w:r>
      <w:bookmarkEnd w:id="13"/>
    </w:p>
    <w:p w14:paraId="65601387" w14:textId="77777777" w:rsidR="007A35B9" w:rsidRDefault="00000000">
      <w:pPr>
        <w:spacing w:after="120" w:line="288" w:lineRule="auto"/>
        <w:jc w:val="both"/>
      </w:pPr>
      <w:r>
        <w:t>Regional and product-level views are created by combining the following real fields of the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538"/>
      </w:tblGrid>
      <w:tr w:rsidR="007A35B9" w14:paraId="4CA6660E"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DA0D44" w14:textId="77777777" w:rsidR="007A35B9" w:rsidRDefault="00000000">
            <w:pPr>
              <w:jc w:val="center"/>
            </w:pPr>
            <w:r>
              <w:rPr>
                <w:b/>
                <w:bCs/>
                <w:color w:val="FFFFFF"/>
                <w:sz w:val="20"/>
                <w:szCs w:val="20"/>
              </w:rPr>
              <w:t>Level</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3BC0C6" w14:textId="77777777" w:rsidR="007A35B9" w:rsidRDefault="00000000">
            <w:pPr>
              <w:jc w:val="center"/>
            </w:pPr>
            <w:r>
              <w:rPr>
                <w:b/>
                <w:bCs/>
                <w:color w:val="FFFFFF"/>
                <w:sz w:val="20"/>
                <w:szCs w:val="20"/>
              </w:rPr>
              <w:t>Fields Used</w:t>
            </w:r>
          </w:p>
        </w:tc>
        <w:tc>
          <w:tcPr>
            <w:tcW w:w="4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05F21F4" w14:textId="77777777" w:rsidR="007A35B9" w:rsidRDefault="00000000">
            <w:pPr>
              <w:jc w:val="center"/>
            </w:pPr>
            <w:r>
              <w:rPr>
                <w:b/>
                <w:bCs/>
                <w:color w:val="FFFFFF"/>
                <w:sz w:val="20"/>
                <w:szCs w:val="20"/>
              </w:rPr>
              <w:t>Visuals</w:t>
            </w:r>
          </w:p>
        </w:tc>
      </w:tr>
      <w:tr w:rsidR="007A35B9" w14:paraId="5EC14B1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A60DD1" w14:textId="77777777" w:rsidR="007A35B9" w:rsidRDefault="00000000">
            <w:r>
              <w:rPr>
                <w:sz w:val="20"/>
                <w:szCs w:val="20"/>
              </w:rPr>
              <w:t>Regional</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6CBF86" w14:textId="77777777" w:rsidR="007A35B9" w:rsidRDefault="00000000">
            <w:r>
              <w:rPr>
                <w:sz w:val="20"/>
                <w:szCs w:val="20"/>
              </w:rPr>
              <w:t>city (Bangalore, Delhi, Mumbai, Pune)</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FC6527" w14:textId="77777777" w:rsidR="007A35B9" w:rsidRDefault="00000000">
            <w:r>
              <w:rPr>
                <w:sz w:val="20"/>
                <w:szCs w:val="20"/>
              </w:rPr>
              <w:t>Inventory by City, Delivery Performance by City, Orders by City &amp; Category, City-wise Orders</w:t>
            </w:r>
          </w:p>
        </w:tc>
      </w:tr>
      <w:tr w:rsidR="007A35B9" w14:paraId="19DF92A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86B1EA7" w14:textId="77777777" w:rsidR="007A35B9" w:rsidRDefault="00000000">
            <w:r>
              <w:rPr>
                <w:sz w:val="20"/>
                <w:szCs w:val="20"/>
              </w:rPr>
              <w:t>Category</w:t>
            </w:r>
          </w:p>
        </w:tc>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083D054" w14:textId="77777777" w:rsidR="007A35B9" w:rsidRDefault="00000000">
            <w:r>
              <w:rPr>
                <w:sz w:val="20"/>
                <w:szCs w:val="20"/>
              </w:rPr>
              <w:t>category_name</w:t>
            </w:r>
          </w:p>
        </w:tc>
        <w:tc>
          <w:tcPr>
            <w:tcW w:w="45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BDBC9F5" w14:textId="77777777" w:rsidR="007A35B9" w:rsidRDefault="00000000">
            <w:r>
              <w:rPr>
                <w:sz w:val="20"/>
                <w:szCs w:val="20"/>
              </w:rPr>
              <w:t>Inventory by Product Category, Category-wise Orders, Inventory Details Table</w:t>
            </w:r>
          </w:p>
        </w:tc>
      </w:tr>
      <w:tr w:rsidR="007A35B9" w14:paraId="77BF4E3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8C22B" w14:textId="77777777" w:rsidR="007A35B9" w:rsidRDefault="00000000">
            <w:r>
              <w:rPr>
                <w:sz w:val="20"/>
                <w:szCs w:val="20"/>
              </w:rPr>
              <w:t>Product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0DAE62" w14:textId="77777777" w:rsidR="007A35B9" w:rsidRDefault="00000000">
            <w:r>
              <w:rPr>
                <w:sz w:val="20"/>
                <w:szCs w:val="20"/>
              </w:rPr>
              <w:t>product_id</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7B95E" w14:textId="77777777" w:rsidR="007A35B9" w:rsidRDefault="00000000">
            <w:r>
              <w:rPr>
                <w:sz w:val="20"/>
                <w:szCs w:val="20"/>
              </w:rPr>
              <w:t>Inventory Details Table</w:t>
            </w:r>
          </w:p>
        </w:tc>
      </w:tr>
    </w:tbl>
    <w:p w14:paraId="0127C888" w14:textId="77777777" w:rsidR="007A35B9" w:rsidRDefault="007A35B9">
      <w:pPr>
        <w:spacing w:after="120"/>
      </w:pPr>
    </w:p>
    <w:p w14:paraId="6E44C054" w14:textId="77777777" w:rsidR="007A35B9" w:rsidRDefault="00000000">
      <w:pPr>
        <w:spacing w:after="120" w:line="288" w:lineRule="auto"/>
        <w:jc w:val="both"/>
      </w:pPr>
      <w:r>
        <w:t>In the Inventory Details Table, product 1 (Cat_9) is listed for Bangalore, Delhi, Mumbai and Pune with quantities 54, 26, 45 and 49; product 2 (Cat_18) is listed for the same four cities with quantities 28, 37, 50 and 40; and product 3 (Cat_23) appears with 40 units for Bangalore. The Drill through well in the Visualizations pane is empty in the captured screenshots. Configured drill-down hierarchies: To be updated from the Power BI report.</w:t>
      </w:r>
    </w:p>
    <w:p w14:paraId="5E9335D3" w14:textId="77777777" w:rsidR="007A35B9" w:rsidRDefault="00000000">
      <w:pPr>
        <w:pStyle w:val="Heading2"/>
        <w:keepNext/>
        <w:spacing w:before="280" w:after="120"/>
      </w:pPr>
      <w:bookmarkStart w:id="14" w:name="s55"/>
      <w:r>
        <w:t>5.5 Trend and Variance Analysis</w:t>
      </w:r>
      <w:bookmarkEnd w:id="14"/>
    </w:p>
    <w:p w14:paraId="5084C6D4" w14:textId="77777777" w:rsidR="007A35B9" w:rsidRDefault="00000000">
      <w:pPr>
        <w:spacing w:after="120" w:line="288" w:lineRule="auto"/>
        <w:jc w:val="both"/>
      </w:pPr>
      <w:r>
        <w:t>The following trend visuals are present in the report:</w:t>
      </w:r>
    </w:p>
    <w:p w14:paraId="10CC916E" w14:textId="77777777" w:rsidR="007A35B9" w:rsidRDefault="00000000">
      <w:pPr>
        <w:pStyle w:val="ListParagraph"/>
        <w:numPr>
          <w:ilvl w:val="0"/>
          <w:numId w:val="2"/>
        </w:numPr>
        <w:spacing w:after="60" w:line="276" w:lineRule="auto"/>
      </w:pPr>
      <w:r>
        <w:rPr>
          <w:b/>
          <w:bCs/>
        </w:rPr>
        <w:t>Inventory Trend Over Time</w:t>
      </w:r>
      <w:r>
        <w:t xml:space="preserve"> (Page 2) – Sum of qty by year.</w:t>
      </w:r>
    </w:p>
    <w:p w14:paraId="12F3D758" w14:textId="77777777" w:rsidR="007A35B9" w:rsidRDefault="00000000">
      <w:pPr>
        <w:pStyle w:val="ListParagraph"/>
        <w:numPr>
          <w:ilvl w:val="0"/>
          <w:numId w:val="2"/>
        </w:numPr>
        <w:spacing w:after="60" w:line="276" w:lineRule="auto"/>
      </w:pPr>
      <w:r>
        <w:rPr>
          <w:b/>
          <w:bCs/>
        </w:rPr>
        <w:t>Delivery Trend Over Time</w:t>
      </w:r>
      <w:r>
        <w:t xml:space="preserve"> (Page 2) – order count by year.</w:t>
      </w:r>
    </w:p>
    <w:p w14:paraId="2F990F28" w14:textId="77777777" w:rsidR="007A35B9" w:rsidRDefault="00000000">
      <w:pPr>
        <w:pStyle w:val="ListParagraph"/>
        <w:numPr>
          <w:ilvl w:val="0"/>
          <w:numId w:val="2"/>
        </w:numPr>
        <w:spacing w:after="60" w:line="276" w:lineRule="auto"/>
      </w:pPr>
      <w:r>
        <w:rPr>
          <w:b/>
          <w:bCs/>
        </w:rPr>
        <w:t>Monthly Order</w:t>
      </w:r>
      <w:r>
        <w:t xml:space="preserve"> (Page 1) and </w:t>
      </w:r>
      <w:r>
        <w:rPr>
          <w:b/>
          <w:bCs/>
        </w:rPr>
        <w:t>Total Orders by Month</w:t>
      </w:r>
      <w:r>
        <w:t xml:space="preserve"> (Warehouse Efficiency Report) – order count by month from January to December.</w:t>
      </w:r>
    </w:p>
    <w:p w14:paraId="1DE73040" w14:textId="77777777" w:rsidR="007A35B9" w:rsidRDefault="00000000">
      <w:pPr>
        <w:pStyle w:val="ListParagraph"/>
        <w:numPr>
          <w:ilvl w:val="0"/>
          <w:numId w:val="2"/>
        </w:numPr>
        <w:spacing w:after="60" w:line="276" w:lineRule="auto"/>
      </w:pPr>
      <w:r>
        <w:rPr>
          <w:b/>
          <w:bCs/>
        </w:rPr>
        <w:t>Monthly Revenue</w:t>
      </w:r>
      <w:r>
        <w:t xml:space="preserve"> (Page 1) – Total Revenue by year and month, 2020 to 2024.</w:t>
      </w:r>
    </w:p>
    <w:p w14:paraId="4932BC00" w14:textId="77777777" w:rsidR="007A35B9" w:rsidRDefault="00000000">
      <w:pPr>
        <w:spacing w:before="80" w:after="120" w:line="288" w:lineRule="auto"/>
        <w:jc w:val="both"/>
      </w:pPr>
      <w:r>
        <w:t>In the Inventory Trend, Delivery Trend and Monthly Revenue charts the plotted line falls sharply towards the last period on the horizontal axis. The Monthly Order line shows a visible dip in the early months of the year before recovering. Dedicated variance measures (for example year-over-year change) are not visible in the screenshots: To be updated from the Power BI report.</w:t>
      </w:r>
    </w:p>
    <w:p w14:paraId="3A63210B" w14:textId="77777777" w:rsidR="007A35B9" w:rsidRDefault="00000000">
      <w:pPr>
        <w:pStyle w:val="Heading1"/>
        <w:keepNext/>
        <w:pageBreakBefore/>
        <w:pBdr>
          <w:top w:val="single" w:sz="12" w:space="12" w:color="1F3864"/>
          <w:bottom w:val="single" w:sz="12" w:space="12" w:color="1F3864"/>
        </w:pBdr>
        <w:spacing w:before="600" w:after="300"/>
        <w:jc w:val="center"/>
      </w:pPr>
      <w:bookmarkStart w:id="15" w:name="m3"/>
      <w:r>
        <w:rPr>
          <w:sz w:val="44"/>
          <w:szCs w:val="44"/>
        </w:rPr>
        <w:lastRenderedPageBreak/>
        <w:t>MILESTONE – 3</w:t>
      </w:r>
      <w:r>
        <w:rPr>
          <w:sz w:val="34"/>
          <w:szCs w:val="34"/>
        </w:rPr>
        <w:br/>
        <w:t>Supplier &amp; Transportation Analytics</w:t>
      </w:r>
      <w:bookmarkEnd w:id="15"/>
    </w:p>
    <w:p w14:paraId="07F7830F" w14:textId="77777777" w:rsidR="007A35B9" w:rsidRDefault="00000000">
      <w:pPr>
        <w:pStyle w:val="Heading3"/>
        <w:keepNext/>
        <w:spacing w:before="180" w:after="80"/>
      </w:pPr>
      <w:r>
        <w:t>Milestone 3 Deliverables</w:t>
      </w:r>
    </w:p>
    <w:p w14:paraId="3D6B84AE" w14:textId="77777777" w:rsidR="007A35B9" w:rsidRDefault="00000000">
      <w:pPr>
        <w:pStyle w:val="ListParagraph"/>
        <w:numPr>
          <w:ilvl w:val="0"/>
          <w:numId w:val="2"/>
        </w:numPr>
        <w:spacing w:after="60" w:line="276" w:lineRule="auto"/>
      </w:pPr>
      <w:r>
        <w:t>Build supplier scorecards.</w:t>
      </w:r>
    </w:p>
    <w:p w14:paraId="60CDE3D2" w14:textId="77777777" w:rsidR="007A35B9" w:rsidRDefault="00000000">
      <w:pPr>
        <w:pStyle w:val="ListParagraph"/>
        <w:numPr>
          <w:ilvl w:val="0"/>
          <w:numId w:val="2"/>
        </w:numPr>
        <w:spacing w:after="60" w:line="276" w:lineRule="auto"/>
      </w:pPr>
      <w:r>
        <w:t>Develop transportation cost dashboards.</w:t>
      </w:r>
    </w:p>
    <w:p w14:paraId="55A9DC9C" w14:textId="77777777" w:rsidR="007A35B9" w:rsidRDefault="00000000">
      <w:pPr>
        <w:pStyle w:val="ListParagraph"/>
        <w:numPr>
          <w:ilvl w:val="0"/>
          <w:numId w:val="2"/>
        </w:numPr>
        <w:spacing w:after="60" w:line="276" w:lineRule="auto"/>
      </w:pPr>
      <w:r>
        <w:t>Create route and carrier performance analysis.</w:t>
      </w:r>
    </w:p>
    <w:p w14:paraId="70812708" w14:textId="77777777" w:rsidR="007A35B9" w:rsidRDefault="00000000">
      <w:pPr>
        <w:pStyle w:val="ListParagraph"/>
        <w:numPr>
          <w:ilvl w:val="0"/>
          <w:numId w:val="2"/>
        </w:numPr>
        <w:spacing w:after="60" w:line="276" w:lineRule="auto"/>
      </w:pPr>
      <w:r>
        <w:t>Implement advanced KPI visualizations.</w:t>
      </w:r>
    </w:p>
    <w:p w14:paraId="25C3605C" w14:textId="77777777" w:rsidR="007A35B9" w:rsidRDefault="00000000">
      <w:pPr>
        <w:pStyle w:val="Heading2"/>
        <w:keepNext/>
        <w:spacing w:before="280" w:after="120"/>
      </w:pPr>
      <w:bookmarkStart w:id="16" w:name="s61"/>
      <w:r>
        <w:t>6.1 Milestone 3 Introduction</w:t>
      </w:r>
      <w:bookmarkEnd w:id="16"/>
    </w:p>
    <w:p w14:paraId="5354660A" w14:textId="77777777" w:rsidR="007A35B9" w:rsidRDefault="00000000">
      <w:pPr>
        <w:spacing w:after="120" w:line="288" w:lineRule="auto"/>
        <w:jc w:val="both"/>
      </w:pPr>
      <w:r>
        <w:t>Milestone 3 focuses on the supplier and shipment side of the supply chain. The Supplier Scorecard page brings supplier-level product and inventory figures together with shipment KPIs and a country slicer. Transportation-specific information such as route, carrier and cost is described in Section 6.3.</w:t>
      </w:r>
    </w:p>
    <w:p w14:paraId="67DB6572" w14:textId="77777777" w:rsidR="007A35B9" w:rsidRDefault="00000000">
      <w:pPr>
        <w:pStyle w:val="Heading2"/>
        <w:keepNext/>
        <w:spacing w:before="280" w:after="120"/>
      </w:pPr>
      <w:bookmarkStart w:id="17" w:name="s62"/>
      <w:r>
        <w:t>6.2 Supplier Analysis</w:t>
      </w:r>
      <w:bookmarkEnd w:id="17"/>
    </w:p>
    <w:p w14:paraId="66CFC21E" w14:textId="77777777" w:rsidR="007A35B9" w:rsidRDefault="00000000">
      <w:pPr>
        <w:pStyle w:val="Heading3"/>
        <w:keepNext/>
        <w:spacing w:before="180" w:after="80"/>
      </w:pPr>
      <w:r>
        <w:t>Supplier Comparison Cards</w:t>
      </w:r>
    </w:p>
    <w:p w14:paraId="4B56F4D4" w14:textId="77777777" w:rsidR="007A35B9" w:rsidRDefault="00000000">
      <w:pPr>
        <w:spacing w:after="120" w:line="288" w:lineRule="auto"/>
        <w:jc w:val="both"/>
      </w:pPr>
      <w:r>
        <w:t>Three groups of KPI cards on the left of the page compare suppliers by Total Products, Total Inventory and Inventory Value. The groups are labelled China 5, China 7 and China 11 in the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400"/>
        <w:gridCol w:w="2338"/>
      </w:tblGrid>
      <w:tr w:rsidR="007A35B9" w14:paraId="46B6DB69"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FB537D" w14:textId="77777777" w:rsidR="007A35B9" w:rsidRDefault="00000000">
            <w:pPr>
              <w:jc w:val="center"/>
            </w:pPr>
            <w:r>
              <w:rPr>
                <w:b/>
                <w:bCs/>
                <w:color w:val="FFFFFF"/>
                <w:sz w:val="20"/>
                <w:szCs w:val="20"/>
              </w:rPr>
              <w:t>Supplier Label</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BEC086" w14:textId="77777777" w:rsidR="007A35B9" w:rsidRDefault="00000000">
            <w:pPr>
              <w:jc w:val="center"/>
            </w:pPr>
            <w:r>
              <w:rPr>
                <w:b/>
                <w:bCs/>
                <w:color w:val="FFFFFF"/>
                <w:sz w:val="20"/>
                <w:szCs w:val="20"/>
              </w:rPr>
              <w:t>Total Products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EC8D8E" w14:textId="77777777" w:rsidR="007A35B9" w:rsidRDefault="00000000">
            <w:pPr>
              <w:jc w:val="center"/>
            </w:pPr>
            <w:r>
              <w:rPr>
                <w:b/>
                <w:bCs/>
                <w:color w:val="FFFFFF"/>
                <w:sz w:val="20"/>
                <w:szCs w:val="20"/>
              </w:rPr>
              <w:t>Total Inventory</w:t>
            </w:r>
          </w:p>
        </w:tc>
        <w:tc>
          <w:tcPr>
            <w:tcW w:w="2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FF2EE5" w14:textId="77777777" w:rsidR="007A35B9" w:rsidRDefault="00000000">
            <w:pPr>
              <w:jc w:val="center"/>
            </w:pPr>
            <w:r>
              <w:rPr>
                <w:b/>
                <w:bCs/>
                <w:color w:val="FFFFFF"/>
                <w:sz w:val="20"/>
                <w:szCs w:val="20"/>
              </w:rPr>
              <w:t>Inventory Value</w:t>
            </w:r>
          </w:p>
        </w:tc>
      </w:tr>
      <w:tr w:rsidR="007A35B9" w14:paraId="43F3635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0C2B46" w14:textId="77777777" w:rsidR="007A35B9" w:rsidRDefault="00000000">
            <w:r>
              <w:rPr>
                <w:sz w:val="20"/>
                <w:szCs w:val="20"/>
              </w:rPr>
              <w:t>China 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E51E5C" w14:textId="77777777" w:rsidR="007A35B9" w:rsidRDefault="00000000">
            <w:pPr>
              <w:jc w:val="center"/>
            </w:pPr>
            <w:r>
              <w:rPr>
                <w:sz w:val="20"/>
                <w:szCs w:val="20"/>
              </w:rPr>
              <w:t>45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CA61B2" w14:textId="77777777" w:rsidR="007A35B9" w:rsidRDefault="00000000">
            <w:pPr>
              <w:jc w:val="center"/>
            </w:pPr>
            <w:r>
              <w:rPr>
                <w:sz w:val="20"/>
                <w:szCs w:val="20"/>
              </w:rPr>
              <w:t>7K</w:t>
            </w:r>
          </w:p>
        </w:tc>
        <w:tc>
          <w:tcPr>
            <w:tcW w:w="2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2E54B" w14:textId="77777777" w:rsidR="007A35B9" w:rsidRDefault="00000000">
            <w:pPr>
              <w:jc w:val="center"/>
            </w:pPr>
            <w:r>
              <w:rPr>
                <w:sz w:val="20"/>
                <w:szCs w:val="20"/>
              </w:rPr>
              <w:t>46M</w:t>
            </w:r>
          </w:p>
        </w:tc>
      </w:tr>
      <w:tr w:rsidR="007A35B9" w14:paraId="6327653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B379696" w14:textId="77777777" w:rsidR="007A35B9" w:rsidRDefault="00000000">
            <w:r>
              <w:rPr>
                <w:sz w:val="20"/>
                <w:szCs w:val="20"/>
              </w:rPr>
              <w:t>China 7</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E98F459" w14:textId="77777777" w:rsidR="007A35B9" w:rsidRDefault="00000000">
            <w:pPr>
              <w:jc w:val="center"/>
            </w:pPr>
            <w:r>
              <w:rPr>
                <w:sz w:val="20"/>
                <w:szCs w:val="20"/>
              </w:rPr>
              <w:t>42</w:t>
            </w:r>
          </w:p>
        </w:tc>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CE2DDE9" w14:textId="77777777" w:rsidR="007A35B9" w:rsidRDefault="00000000">
            <w:pPr>
              <w:jc w:val="center"/>
            </w:pPr>
            <w:r>
              <w:rPr>
                <w:sz w:val="20"/>
                <w:szCs w:val="20"/>
              </w:rPr>
              <w:t>6K</w:t>
            </w:r>
          </w:p>
        </w:tc>
        <w:tc>
          <w:tcPr>
            <w:tcW w:w="2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681CD9" w14:textId="77777777" w:rsidR="007A35B9" w:rsidRDefault="00000000">
            <w:pPr>
              <w:jc w:val="center"/>
            </w:pPr>
            <w:r>
              <w:rPr>
                <w:sz w:val="20"/>
                <w:szCs w:val="20"/>
              </w:rPr>
              <w:t>63M</w:t>
            </w:r>
          </w:p>
        </w:tc>
      </w:tr>
      <w:tr w:rsidR="007A35B9" w14:paraId="264162E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27AD1" w14:textId="77777777" w:rsidR="007A35B9" w:rsidRDefault="00000000">
            <w:r>
              <w:rPr>
                <w:sz w:val="20"/>
                <w:szCs w:val="20"/>
              </w:rPr>
              <w:t>China 11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0E9897" w14:textId="77777777" w:rsidR="007A35B9" w:rsidRDefault="00000000">
            <w:pPr>
              <w:jc w:val="center"/>
            </w:pPr>
            <w:r>
              <w:rPr>
                <w:sz w:val="20"/>
                <w:szCs w:val="20"/>
              </w:rPr>
              <w:t>67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00ABA7" w14:textId="77777777" w:rsidR="007A35B9" w:rsidRDefault="00000000">
            <w:pPr>
              <w:jc w:val="center"/>
            </w:pPr>
            <w:r>
              <w:rPr>
                <w:sz w:val="20"/>
                <w:szCs w:val="20"/>
              </w:rPr>
              <w:t>10K</w:t>
            </w:r>
          </w:p>
        </w:tc>
        <w:tc>
          <w:tcPr>
            <w:tcW w:w="2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5F47E" w14:textId="77777777" w:rsidR="007A35B9" w:rsidRDefault="00000000">
            <w:pPr>
              <w:jc w:val="center"/>
            </w:pPr>
            <w:r>
              <w:rPr>
                <w:sz w:val="20"/>
                <w:szCs w:val="20"/>
              </w:rPr>
              <w:t>82M</w:t>
            </w:r>
          </w:p>
        </w:tc>
      </w:tr>
    </w:tbl>
    <w:p w14:paraId="357C5605" w14:textId="77777777" w:rsidR="007A35B9" w:rsidRDefault="007A35B9">
      <w:pPr>
        <w:spacing w:after="120"/>
      </w:pPr>
    </w:p>
    <w:p w14:paraId="7DFCBB54" w14:textId="77777777" w:rsidR="007A35B9" w:rsidRDefault="00000000">
      <w:pPr>
        <w:pStyle w:val="Heading3"/>
        <w:keepNext/>
        <w:spacing w:before="180" w:after="80"/>
      </w:pPr>
      <w:r>
        <w:t>Supplier Charts and Slicer</w:t>
      </w:r>
    </w:p>
    <w:p w14:paraId="63AB8A96" w14:textId="77777777" w:rsidR="007A35B9" w:rsidRDefault="00000000">
      <w:pPr>
        <w:pStyle w:val="ListParagraph"/>
        <w:numPr>
          <w:ilvl w:val="0"/>
          <w:numId w:val="2"/>
        </w:numPr>
        <w:spacing w:after="60" w:line="276" w:lineRule="auto"/>
      </w:pPr>
      <w:r>
        <w:rPr>
          <w:b/>
          <w:bCs/>
        </w:rPr>
        <w:t>Supplier-wise Inventory Value</w:t>
      </w:r>
      <w:r>
        <w:t xml:space="preserve"> – column chart of Inventory Value by supplier_id (axis 0 to 200), with data labels such as 91M, 98M, 101M, 103M and 104M.</w:t>
      </w:r>
    </w:p>
    <w:p w14:paraId="46F08D1C" w14:textId="77777777" w:rsidR="007A35B9" w:rsidRDefault="00000000">
      <w:pPr>
        <w:pStyle w:val="ListParagraph"/>
        <w:numPr>
          <w:ilvl w:val="0"/>
          <w:numId w:val="2"/>
        </w:numPr>
        <w:spacing w:after="60" w:line="276" w:lineRule="auto"/>
      </w:pPr>
      <w:r>
        <w:rPr>
          <w:b/>
          <w:bCs/>
        </w:rPr>
        <w:t>Products by Supplier Country</w:t>
      </w:r>
      <w:r>
        <w:t xml:space="preserve"> – bar chart of Total Products by country: USA 3.8K, China 3.2K and India 3.1K.</w:t>
      </w:r>
    </w:p>
    <w:p w14:paraId="1562453D" w14:textId="77777777" w:rsidR="007A35B9" w:rsidRDefault="00000000">
      <w:pPr>
        <w:pStyle w:val="ListParagraph"/>
        <w:numPr>
          <w:ilvl w:val="0"/>
          <w:numId w:val="2"/>
        </w:numPr>
        <w:spacing w:after="60" w:line="276" w:lineRule="auto"/>
      </w:pPr>
      <w:r>
        <w:rPr>
          <w:b/>
          <w:bCs/>
        </w:rPr>
        <w:t>Inventory Value by Supplier Country</w:t>
      </w:r>
      <w:r>
        <w:t xml:space="preserve"> – column chart of Inventory Value by country: USA 5.3bn, India 4.3bn and China 4.3bn.</w:t>
      </w:r>
    </w:p>
    <w:p w14:paraId="7606F55F" w14:textId="77777777" w:rsidR="007A35B9" w:rsidRDefault="00000000">
      <w:pPr>
        <w:pStyle w:val="ListParagraph"/>
        <w:numPr>
          <w:ilvl w:val="0"/>
          <w:numId w:val="2"/>
        </w:numPr>
        <w:spacing w:after="60" w:line="276" w:lineRule="auto"/>
      </w:pPr>
      <w:r>
        <w:rPr>
          <w:b/>
          <w:bCs/>
        </w:rPr>
        <w:t>Shipment Status Distribution</w:t>
      </w:r>
      <w:r>
        <w:t xml:space="preserve"> – column chart of Total Shipments by status; shipped, delivered and late are each about 100K.</w:t>
      </w:r>
    </w:p>
    <w:p w14:paraId="040030E8" w14:textId="77777777" w:rsidR="007A35B9" w:rsidRDefault="00000000">
      <w:pPr>
        <w:pStyle w:val="ListParagraph"/>
        <w:numPr>
          <w:ilvl w:val="0"/>
          <w:numId w:val="2"/>
        </w:numPr>
        <w:spacing w:after="60" w:line="276" w:lineRule="auto"/>
      </w:pPr>
      <w:r>
        <w:rPr>
          <w:b/>
          <w:bCs/>
        </w:rPr>
        <w:t>Country slicer</w:t>
      </w:r>
      <w:r>
        <w:t xml:space="preserve"> – list slicer with the options China, India and USA.</w:t>
      </w:r>
    </w:p>
    <w:p w14:paraId="1660DD45" w14:textId="77777777" w:rsidR="007A35B9" w:rsidRDefault="00000000">
      <w:pPr>
        <w:keepNext/>
        <w:spacing w:before="120"/>
        <w:jc w:val="center"/>
      </w:pPr>
      <w:r>
        <w:rPr>
          <w:noProof/>
        </w:rPr>
        <w:lastRenderedPageBreak/>
        <w:drawing>
          <wp:inline distT="0" distB="0" distL="0" distR="0" wp14:anchorId="7F8A1E7A" wp14:editId="70C02980">
            <wp:extent cx="6000750" cy="3181350"/>
            <wp:effectExtent l="0" t="0" r="0" b="0"/>
            <wp:docPr id="900664795" name="Figure 5: Supplier Performance Scorecard" descr="Power BI Supplier Scorecard page showing supplier KPI cards, shipment KPIs, supplier-wise inventory value, products by country, inventory value by country, shipment status distribution and a country slicer" title="Figure 5: Supplier Performance 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181350"/>
                    </a:xfrm>
                    <a:prstGeom prst="rect">
                      <a:avLst/>
                    </a:prstGeom>
                  </pic:spPr>
                </pic:pic>
              </a:graphicData>
            </a:graphic>
          </wp:inline>
        </w:drawing>
      </w:r>
    </w:p>
    <w:p w14:paraId="1D156142" w14:textId="77777777" w:rsidR="007A35B9" w:rsidRDefault="00000000">
      <w:pPr>
        <w:spacing w:before="60" w:after="200"/>
        <w:jc w:val="center"/>
      </w:pPr>
      <w:r>
        <w:rPr>
          <w:b/>
          <w:bCs/>
          <w:i/>
          <w:iCs/>
          <w:color w:val="1F3864"/>
          <w:sz w:val="20"/>
          <w:szCs w:val="20"/>
        </w:rPr>
        <w:t>Figure 5: Supplier Performance Scorecard</w:t>
      </w:r>
    </w:p>
    <w:p w14:paraId="5840D580" w14:textId="77777777" w:rsidR="007A35B9" w:rsidRDefault="00000000">
      <w:pPr>
        <w:pStyle w:val="Heading2"/>
        <w:keepNext/>
        <w:spacing w:before="280" w:after="120"/>
      </w:pPr>
      <w:bookmarkStart w:id="18" w:name="s63"/>
      <w:r>
        <w:t>6.3 Transportation Analysis</w:t>
      </w:r>
      <w:bookmarkEnd w:id="18"/>
    </w:p>
    <w:p w14:paraId="4A4B7600" w14:textId="77777777" w:rsidR="007A35B9" w:rsidRDefault="00000000">
      <w:pPr>
        <w:spacing w:after="120" w:line="288" w:lineRule="auto"/>
        <w:jc w:val="both"/>
      </w:pPr>
      <w:r>
        <w:t>Shipment information is available in the report through the shipments table. Three shipment KPI cards are shown on the Supplier Scorecard page (Figure 5), and shipment status is also shown on Page 1, Page 2 and the Warehouse Efficiency Report. The availability of the remaining transportation analyses is summarised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7A35B9" w14:paraId="48083491"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BFACA6C" w14:textId="77777777" w:rsidR="007A35B9" w:rsidRDefault="00000000">
            <w:pPr>
              <w:jc w:val="center"/>
            </w:pPr>
            <w:r>
              <w:rPr>
                <w:b/>
                <w:bCs/>
                <w:color w:val="FFFFFF"/>
                <w:sz w:val="20"/>
                <w:szCs w:val="20"/>
              </w:rPr>
              <w:t>Analysis</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3464B4" w14:textId="77777777" w:rsidR="007A35B9" w:rsidRDefault="00000000">
            <w:pPr>
              <w:jc w:val="center"/>
            </w:pPr>
            <w:r>
              <w:rPr>
                <w:b/>
                <w:bCs/>
                <w:color w:val="FFFFFF"/>
                <w:sz w:val="20"/>
                <w:szCs w:val="20"/>
              </w:rPr>
              <w:t>Availability in the Report</w:t>
            </w:r>
          </w:p>
        </w:tc>
      </w:tr>
      <w:tr w:rsidR="007A35B9" w14:paraId="6FF345B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D57D28" w14:textId="77777777" w:rsidR="007A35B9" w:rsidRDefault="00000000">
            <w:r>
              <w:rPr>
                <w:sz w:val="20"/>
                <w:szCs w:val="20"/>
              </w:rPr>
              <w:t>Shipment information</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F699C" w14:textId="77777777" w:rsidR="007A35B9" w:rsidRDefault="00000000">
            <w:r>
              <w:rPr>
                <w:sz w:val="20"/>
                <w:szCs w:val="20"/>
              </w:rPr>
              <w:t>Total Shipments 300K, Delivered Shipments 99.862K, Late Shipments 100K; Total Shipped Quantity 501K on the Warehouse Efficiency Report.</w:t>
            </w:r>
          </w:p>
        </w:tc>
      </w:tr>
      <w:tr w:rsidR="007A35B9" w14:paraId="1A6F039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2C722C0" w14:textId="77777777" w:rsidR="007A35B9" w:rsidRDefault="00000000">
            <w:r>
              <w:rPr>
                <w:sz w:val="20"/>
                <w:szCs w:val="20"/>
              </w:rPr>
              <w:t>Shipment status</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C8D0E6C" w14:textId="77777777" w:rsidR="007A35B9" w:rsidRDefault="00000000">
            <w:r>
              <w:rPr>
                <w:sz w:val="20"/>
                <w:szCs w:val="20"/>
              </w:rPr>
              <w:t>Shipped, delivered and late, each about one-third of the orders.</w:t>
            </w:r>
          </w:p>
        </w:tc>
      </w:tr>
      <w:tr w:rsidR="007A35B9" w14:paraId="70E1B48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8FD0A" w14:textId="77777777" w:rsidR="007A35B9" w:rsidRDefault="00000000">
            <w:r>
              <w:rPr>
                <w:sz w:val="20"/>
                <w:szCs w:val="20"/>
              </w:rPr>
              <w:t>Route analysis</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402BEC" w14:textId="77777777" w:rsidR="007A35B9" w:rsidRDefault="00000000">
            <w:r>
              <w:rPr>
                <w:sz w:val="20"/>
                <w:szCs w:val="20"/>
              </w:rPr>
              <w:t>To be updated from the Power BI report.</w:t>
            </w:r>
          </w:p>
        </w:tc>
      </w:tr>
      <w:tr w:rsidR="007A35B9" w14:paraId="600C086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DD891CA" w14:textId="77777777" w:rsidR="007A35B9" w:rsidRDefault="00000000">
            <w:r>
              <w:rPr>
                <w:sz w:val="20"/>
                <w:szCs w:val="20"/>
              </w:rPr>
              <w:t>Carrier analysis</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85DC2EF" w14:textId="77777777" w:rsidR="007A35B9" w:rsidRDefault="00000000">
            <w:r>
              <w:rPr>
                <w:sz w:val="20"/>
                <w:szCs w:val="20"/>
              </w:rPr>
              <w:t>To be updated from the Power BI report.</w:t>
            </w:r>
          </w:p>
        </w:tc>
      </w:tr>
      <w:tr w:rsidR="007A35B9" w14:paraId="07CAA67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BB02F" w14:textId="77777777" w:rsidR="007A35B9" w:rsidRDefault="00000000">
            <w:r>
              <w:rPr>
                <w:sz w:val="20"/>
                <w:szCs w:val="20"/>
              </w:rPr>
              <w:t>Cost analysis</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92E791" w14:textId="77777777" w:rsidR="007A35B9" w:rsidRDefault="00000000">
            <w:r>
              <w:rPr>
                <w:sz w:val="20"/>
                <w:szCs w:val="20"/>
              </w:rPr>
              <w:t>To be updated from the Power BI report.</w:t>
            </w:r>
          </w:p>
        </w:tc>
      </w:tr>
    </w:tbl>
    <w:p w14:paraId="04617974" w14:textId="77777777" w:rsidR="007A35B9" w:rsidRDefault="007A35B9">
      <w:pPr>
        <w:spacing w:after="120"/>
      </w:pPr>
    </w:p>
    <w:p w14:paraId="2A7D1688" w14:textId="77777777" w:rsidR="007A35B9" w:rsidRDefault="00000000">
      <w:pPr>
        <w:pStyle w:val="Heading2"/>
        <w:keepNext/>
        <w:spacing w:before="280" w:after="120"/>
      </w:pPr>
      <w:bookmarkStart w:id="19" w:name="s64"/>
      <w:r>
        <w:t>6.4 KPI and DAX Measures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200"/>
        <w:gridCol w:w="2738"/>
      </w:tblGrid>
      <w:tr w:rsidR="007A35B9" w14:paraId="53D27667"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D62C83" w14:textId="77777777" w:rsidR="007A35B9" w:rsidRDefault="00000000">
            <w:pPr>
              <w:jc w:val="center"/>
            </w:pPr>
            <w:r>
              <w:rPr>
                <w:b/>
                <w:bCs/>
                <w:color w:val="FFFFFF"/>
                <w:sz w:val="20"/>
                <w:szCs w:val="20"/>
              </w:rPr>
              <w:t>Measure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764D8C" w14:textId="77777777" w:rsidR="007A35B9" w:rsidRDefault="00000000">
            <w:pPr>
              <w:jc w:val="center"/>
            </w:pPr>
            <w:r>
              <w:rPr>
                <w:b/>
                <w:bCs/>
                <w:color w:val="FFFFFF"/>
                <w:sz w:val="20"/>
                <w:szCs w:val="20"/>
              </w:rPr>
              <w:t>Value Shown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89B0EE" w14:textId="77777777" w:rsidR="007A35B9" w:rsidRDefault="00000000">
            <w:pPr>
              <w:jc w:val="center"/>
            </w:pPr>
            <w:r>
              <w:rPr>
                <w:b/>
                <w:bCs/>
                <w:color w:val="FFFFFF"/>
                <w:sz w:val="20"/>
                <w:szCs w:val="20"/>
              </w:rPr>
              <w:t>Where Shown</w:t>
            </w:r>
          </w:p>
        </w:tc>
        <w:tc>
          <w:tcPr>
            <w:tcW w:w="2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0554F5D" w14:textId="77777777" w:rsidR="007A35B9" w:rsidRDefault="00000000">
            <w:pPr>
              <w:jc w:val="center"/>
            </w:pPr>
            <w:r>
              <w:rPr>
                <w:b/>
                <w:bCs/>
                <w:color w:val="FFFFFF"/>
                <w:sz w:val="20"/>
                <w:szCs w:val="20"/>
              </w:rPr>
              <w:t>DAX Formula</w:t>
            </w:r>
          </w:p>
        </w:tc>
      </w:tr>
      <w:tr w:rsidR="007A35B9" w14:paraId="665723E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54288" w14:textId="77777777" w:rsidR="007A35B9" w:rsidRDefault="00000000">
            <w:r>
              <w:rPr>
                <w:sz w:val="20"/>
                <w:szCs w:val="20"/>
              </w:rPr>
              <w:t>Total Shipments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A63192" w14:textId="77777777" w:rsidR="007A35B9" w:rsidRDefault="00000000">
            <w:pPr>
              <w:jc w:val="center"/>
            </w:pPr>
            <w:r>
              <w:rPr>
                <w:sz w:val="20"/>
                <w:szCs w:val="20"/>
              </w:rPr>
              <w:t>300K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8A9E6" w14:textId="77777777" w:rsidR="007A35B9" w:rsidRDefault="00000000">
            <w:r>
              <w:rPr>
                <w:sz w:val="20"/>
                <w:szCs w:val="20"/>
              </w:rPr>
              <w:t>Supplier Scorecard</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A99B1" w14:textId="77777777" w:rsidR="007A35B9" w:rsidRDefault="00000000">
            <w:r>
              <w:rPr>
                <w:sz w:val="20"/>
                <w:szCs w:val="20"/>
              </w:rPr>
              <w:t>To be updated from the Power BI report.</w:t>
            </w:r>
          </w:p>
        </w:tc>
      </w:tr>
      <w:tr w:rsidR="007A35B9" w14:paraId="3A3F445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808E720" w14:textId="77777777" w:rsidR="007A35B9" w:rsidRDefault="00000000">
            <w:r>
              <w:rPr>
                <w:sz w:val="20"/>
                <w:szCs w:val="20"/>
              </w:rPr>
              <w:t>Delivered Shipments</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89795C9" w14:textId="77777777" w:rsidR="007A35B9" w:rsidRDefault="00000000">
            <w:pPr>
              <w:jc w:val="center"/>
            </w:pPr>
            <w:r>
              <w:rPr>
                <w:sz w:val="20"/>
                <w:szCs w:val="20"/>
              </w:rPr>
              <w:t>99.862K</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A5A0DB8" w14:textId="77777777" w:rsidR="007A35B9" w:rsidRDefault="00000000">
            <w:r>
              <w:rPr>
                <w:sz w:val="20"/>
                <w:szCs w:val="20"/>
              </w:rPr>
              <w:t>Supplier Scorecard</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BCD338B" w14:textId="77777777" w:rsidR="007A35B9" w:rsidRDefault="00000000">
            <w:r>
              <w:rPr>
                <w:sz w:val="20"/>
                <w:szCs w:val="20"/>
              </w:rPr>
              <w:t>To be updated from the Power BI report.</w:t>
            </w:r>
          </w:p>
        </w:tc>
      </w:tr>
      <w:tr w:rsidR="007A35B9" w14:paraId="62049A4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2CDC20" w14:textId="77777777" w:rsidR="007A35B9" w:rsidRDefault="00000000">
            <w:r>
              <w:rPr>
                <w:sz w:val="20"/>
                <w:szCs w:val="20"/>
              </w:rPr>
              <w:t>Late Shipments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58566" w14:textId="77777777" w:rsidR="007A35B9" w:rsidRDefault="00000000">
            <w:pPr>
              <w:jc w:val="center"/>
            </w:pPr>
            <w:r>
              <w:rPr>
                <w:sz w:val="20"/>
                <w:szCs w:val="20"/>
              </w:rPr>
              <w:t>100K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DB88B9" w14:textId="77777777" w:rsidR="007A35B9" w:rsidRDefault="00000000">
            <w:r>
              <w:rPr>
                <w:sz w:val="20"/>
                <w:szCs w:val="20"/>
              </w:rPr>
              <w:t>Supplier Scorecard</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1905E9" w14:textId="77777777" w:rsidR="007A35B9" w:rsidRDefault="00000000">
            <w:r>
              <w:rPr>
                <w:sz w:val="20"/>
                <w:szCs w:val="20"/>
              </w:rPr>
              <w:t>To be updated from the Power BI report.</w:t>
            </w:r>
          </w:p>
        </w:tc>
      </w:tr>
      <w:tr w:rsidR="007A35B9" w14:paraId="293A22D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59F7F71" w14:textId="77777777" w:rsidR="007A35B9" w:rsidRDefault="00000000">
            <w:r>
              <w:rPr>
                <w:sz w:val="20"/>
                <w:szCs w:val="20"/>
              </w:rPr>
              <w:t>Total Products (per supplier)</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2E8F03D" w14:textId="77777777" w:rsidR="007A35B9" w:rsidRDefault="00000000">
            <w:pPr>
              <w:jc w:val="center"/>
            </w:pPr>
            <w:r>
              <w:rPr>
                <w:sz w:val="20"/>
                <w:szCs w:val="20"/>
              </w:rPr>
              <w:t>45 / 42 / 67</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D551400" w14:textId="77777777" w:rsidR="007A35B9" w:rsidRDefault="00000000">
            <w:r>
              <w:rPr>
                <w:sz w:val="20"/>
                <w:szCs w:val="20"/>
              </w:rPr>
              <w:t>Supplier Scorecard</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ED148D" w14:textId="77777777" w:rsidR="007A35B9" w:rsidRDefault="00000000">
            <w:r>
              <w:rPr>
                <w:sz w:val="20"/>
                <w:szCs w:val="20"/>
              </w:rPr>
              <w:t>To be updated from the Power BI report.</w:t>
            </w:r>
          </w:p>
        </w:tc>
      </w:tr>
      <w:tr w:rsidR="007A35B9" w14:paraId="1CDF8F1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66B3E" w14:textId="77777777" w:rsidR="007A35B9" w:rsidRDefault="00000000">
            <w:r>
              <w:rPr>
                <w:sz w:val="20"/>
                <w:szCs w:val="20"/>
              </w:rPr>
              <w:t>Total Inventory (per supplier)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5CEFA8" w14:textId="77777777" w:rsidR="007A35B9" w:rsidRDefault="00000000">
            <w:pPr>
              <w:jc w:val="center"/>
            </w:pPr>
            <w:r>
              <w:rPr>
                <w:sz w:val="20"/>
                <w:szCs w:val="20"/>
              </w:rPr>
              <w:t>7K / 6K / 10K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62DA79" w14:textId="77777777" w:rsidR="007A35B9" w:rsidRDefault="00000000">
            <w:r>
              <w:rPr>
                <w:sz w:val="20"/>
                <w:szCs w:val="20"/>
              </w:rPr>
              <w:t>Supplier Scorecard</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410A6" w14:textId="77777777" w:rsidR="007A35B9" w:rsidRDefault="00000000">
            <w:r>
              <w:rPr>
                <w:sz w:val="20"/>
                <w:szCs w:val="20"/>
              </w:rPr>
              <w:t>To be updated from the Power BI report.</w:t>
            </w:r>
          </w:p>
        </w:tc>
      </w:tr>
      <w:tr w:rsidR="007A35B9" w14:paraId="3645452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7813694" w14:textId="77777777" w:rsidR="007A35B9" w:rsidRDefault="00000000">
            <w:r>
              <w:rPr>
                <w:sz w:val="20"/>
                <w:szCs w:val="20"/>
              </w:rPr>
              <w:lastRenderedPageBreak/>
              <w:t>Inventory Value (per supplier)</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317A1B5" w14:textId="77777777" w:rsidR="007A35B9" w:rsidRDefault="00000000">
            <w:pPr>
              <w:jc w:val="center"/>
            </w:pPr>
            <w:r>
              <w:rPr>
                <w:sz w:val="20"/>
                <w:szCs w:val="20"/>
              </w:rPr>
              <w:t>46M / 63M / 82M</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CA383B4" w14:textId="77777777" w:rsidR="007A35B9" w:rsidRDefault="00000000">
            <w:r>
              <w:rPr>
                <w:sz w:val="20"/>
                <w:szCs w:val="20"/>
              </w:rPr>
              <w:t>Supplier Scorecard</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8008043" w14:textId="77777777" w:rsidR="007A35B9" w:rsidRDefault="00000000">
            <w:r>
              <w:rPr>
                <w:sz w:val="20"/>
                <w:szCs w:val="20"/>
              </w:rPr>
              <w:t>To be updated from the Power BI report.</w:t>
            </w:r>
          </w:p>
        </w:tc>
      </w:tr>
    </w:tbl>
    <w:p w14:paraId="1A7AFFED" w14:textId="77777777" w:rsidR="007A35B9" w:rsidRDefault="007A35B9">
      <w:pPr>
        <w:spacing w:after="120"/>
      </w:pPr>
    </w:p>
    <w:p w14:paraId="7BB8EC41" w14:textId="77777777" w:rsidR="007A35B9" w:rsidRDefault="00000000">
      <w:pPr>
        <w:pStyle w:val="Heading2"/>
        <w:keepNext/>
        <w:spacing w:before="280" w:after="120"/>
      </w:pPr>
      <w:bookmarkStart w:id="20" w:name="s65"/>
      <w:r>
        <w:t>6.5 Transportation Dashboard Screenshots</w:t>
      </w:r>
      <w:bookmarkEnd w:id="20"/>
    </w:p>
    <w:p w14:paraId="004C6C8F" w14:textId="77777777" w:rsidR="007A35B9" w:rsidRDefault="00000000">
      <w:pPr>
        <w:spacing w:after="120" w:line="288" w:lineRule="auto"/>
        <w:jc w:val="both"/>
      </w:pPr>
      <w:r>
        <w:t>Dedicated transportation cost, route and carrier screenshots were not included in the material provided. The shipment-related dashboard content that exists in the report is shown in Figure 5 above. The two figures below are therefore left as placeholders.</w:t>
      </w:r>
    </w:p>
    <w:p w14:paraId="436D0087" w14:textId="77777777" w:rsidR="007A35B9" w:rsidRDefault="00000000">
      <w:pPr>
        <w:pStyle w:val="Heading1"/>
        <w:keepNext/>
        <w:pageBreakBefore/>
        <w:pBdr>
          <w:top w:val="single" w:sz="12" w:space="12" w:color="1F3864"/>
          <w:bottom w:val="single" w:sz="12" w:space="12" w:color="1F3864"/>
        </w:pBdr>
        <w:spacing w:before="600" w:after="300"/>
        <w:jc w:val="center"/>
      </w:pPr>
      <w:bookmarkStart w:id="21" w:name="m4"/>
      <w:r>
        <w:rPr>
          <w:sz w:val="44"/>
          <w:szCs w:val="44"/>
        </w:rPr>
        <w:lastRenderedPageBreak/>
        <w:t>MILESTONE – 4</w:t>
      </w:r>
      <w:r>
        <w:rPr>
          <w:sz w:val="34"/>
          <w:szCs w:val="34"/>
        </w:rPr>
        <w:br/>
        <w:t>Warehouse Analytics &amp; Final Dashboard</w:t>
      </w:r>
      <w:bookmarkEnd w:id="21"/>
    </w:p>
    <w:p w14:paraId="47BA03A6" w14:textId="77777777" w:rsidR="007A35B9" w:rsidRDefault="00000000">
      <w:pPr>
        <w:pStyle w:val="Heading3"/>
        <w:keepNext/>
        <w:spacing w:before="180" w:after="80"/>
      </w:pPr>
      <w:r>
        <w:t>Milestone 4 Deliverables</w:t>
      </w:r>
    </w:p>
    <w:p w14:paraId="462AD185" w14:textId="77777777" w:rsidR="007A35B9" w:rsidRDefault="00000000">
      <w:pPr>
        <w:pStyle w:val="ListParagraph"/>
        <w:numPr>
          <w:ilvl w:val="0"/>
          <w:numId w:val="2"/>
        </w:numPr>
        <w:spacing w:after="60" w:line="276" w:lineRule="auto"/>
      </w:pPr>
      <w:r>
        <w:t>Develop warehouse efficiency reports.</w:t>
      </w:r>
    </w:p>
    <w:p w14:paraId="73B4A977" w14:textId="77777777" w:rsidR="007A35B9" w:rsidRDefault="00000000">
      <w:pPr>
        <w:pStyle w:val="ListParagraph"/>
        <w:numPr>
          <w:ilvl w:val="0"/>
          <w:numId w:val="2"/>
        </w:numPr>
        <w:spacing w:after="60" w:line="276" w:lineRule="auto"/>
      </w:pPr>
      <w:r>
        <w:t>Create the executive overview dashboard.</w:t>
      </w:r>
    </w:p>
    <w:p w14:paraId="74D62560" w14:textId="77777777" w:rsidR="007A35B9" w:rsidRDefault="00000000">
      <w:pPr>
        <w:pStyle w:val="ListParagraph"/>
        <w:numPr>
          <w:ilvl w:val="0"/>
          <w:numId w:val="2"/>
        </w:numPr>
        <w:spacing w:after="60" w:line="276" w:lineRule="auto"/>
      </w:pPr>
      <w:r>
        <w:t>Optimize dashboard performance.</w:t>
      </w:r>
    </w:p>
    <w:p w14:paraId="5664CA7C" w14:textId="77777777" w:rsidR="007A35B9" w:rsidRDefault="00000000">
      <w:pPr>
        <w:pStyle w:val="ListParagraph"/>
        <w:numPr>
          <w:ilvl w:val="0"/>
          <w:numId w:val="2"/>
        </w:numPr>
        <w:spacing w:after="60" w:line="276" w:lineRule="auto"/>
      </w:pPr>
      <w:r>
        <w:t>Final testing, documentation and deployment.</w:t>
      </w:r>
    </w:p>
    <w:p w14:paraId="73B8E590" w14:textId="77777777" w:rsidR="007A35B9" w:rsidRDefault="00000000">
      <w:pPr>
        <w:pStyle w:val="Heading2"/>
        <w:keepNext/>
        <w:spacing w:before="280" w:after="120"/>
      </w:pPr>
      <w:bookmarkStart w:id="22" w:name="s71"/>
      <w:r>
        <w:t>7.1 Warehouse Efficiency Report</w:t>
      </w:r>
      <w:bookmarkEnd w:id="22"/>
    </w:p>
    <w:p w14:paraId="174BC272" w14:textId="77777777" w:rsidR="007A35B9" w:rsidRDefault="00000000">
      <w:pPr>
        <w:spacing w:after="120" w:line="288" w:lineRule="auto"/>
        <w:jc w:val="both"/>
      </w:pPr>
      <w:r>
        <w:t>The Warehouse Efficiency Report page combines four slicers, three KPI cards, four charts and a detail table. Each visual is described below.</w:t>
      </w:r>
    </w:p>
    <w:p w14:paraId="506F5014" w14:textId="77777777" w:rsidR="007A35B9" w:rsidRDefault="00000000">
      <w:pPr>
        <w:pStyle w:val="Heading3"/>
        <w:keepNext/>
        <w:spacing w:before="180" w:after="80"/>
      </w:pPr>
      <w:r>
        <w:t>Slicers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938"/>
      </w:tblGrid>
      <w:tr w:rsidR="007A35B9" w14:paraId="4C27B7C8"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5FDFBD" w14:textId="77777777" w:rsidR="007A35B9" w:rsidRDefault="00000000">
            <w:pPr>
              <w:jc w:val="center"/>
            </w:pPr>
            <w:r>
              <w:rPr>
                <w:b/>
                <w:bCs/>
                <w:color w:val="FFFFFF"/>
                <w:sz w:val="20"/>
                <w:szCs w:val="20"/>
              </w:rPr>
              <w:t>Visual</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1732A5" w14:textId="77777777" w:rsidR="007A35B9" w:rsidRDefault="00000000">
            <w:pPr>
              <w:jc w:val="center"/>
            </w:pPr>
            <w:r>
              <w:rPr>
                <w:b/>
                <w:bCs/>
                <w:color w:val="FFFFFF"/>
                <w:sz w:val="20"/>
                <w:szCs w:val="20"/>
              </w:rPr>
              <w:t>Field</w:t>
            </w:r>
          </w:p>
        </w:tc>
        <w:tc>
          <w:tcPr>
            <w:tcW w:w="3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AFECDBD" w14:textId="77777777" w:rsidR="007A35B9" w:rsidRDefault="00000000">
            <w:pPr>
              <w:jc w:val="center"/>
            </w:pPr>
            <w:r>
              <w:rPr>
                <w:b/>
                <w:bCs/>
                <w:color w:val="FFFFFF"/>
                <w:sz w:val="20"/>
                <w:szCs w:val="20"/>
              </w:rPr>
              <w:t>Purpose and Business Relevance</w:t>
            </w:r>
          </w:p>
        </w:tc>
      </w:tr>
      <w:tr w:rsidR="007A35B9" w14:paraId="04E2828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C251B1" w14:textId="77777777" w:rsidR="007A35B9" w:rsidRDefault="00000000">
            <w:r>
              <w:rPr>
                <w:sz w:val="20"/>
                <w:szCs w:val="20"/>
              </w:rPr>
              <w:t>City slicer (list)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C4CB90" w14:textId="77777777" w:rsidR="007A35B9" w:rsidRDefault="00000000">
            <w:r>
              <w:rPr>
                <w:sz w:val="20"/>
                <w:szCs w:val="20"/>
              </w:rPr>
              <w:t>city – (Blank), Bangalore, Delhi, Mumbai, Pune</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25277" w14:textId="77777777" w:rsidR="007A35B9" w:rsidRDefault="00000000">
            <w:r>
              <w:rPr>
                <w:sz w:val="20"/>
                <w:szCs w:val="20"/>
              </w:rPr>
              <w:t>Filters the whole page by location so that warehouse activity can be compared city by city.</w:t>
            </w:r>
          </w:p>
        </w:tc>
      </w:tr>
      <w:tr w:rsidR="007A35B9" w14:paraId="5A59705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0B5A8EC" w14:textId="77777777" w:rsidR="007A35B9" w:rsidRDefault="00000000">
            <w:r>
              <w:rPr>
                <w:sz w:val="20"/>
                <w:szCs w:val="20"/>
              </w:rPr>
              <w:t>Category slicer (list)</w:t>
            </w:r>
          </w:p>
        </w:tc>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41E043B" w14:textId="77777777" w:rsidR="007A35B9" w:rsidRDefault="00000000">
            <w:r>
              <w:rPr>
                <w:sz w:val="20"/>
                <w:szCs w:val="20"/>
              </w:rPr>
              <w:t>category_name – Cat_1, Cat_10, Cat_11, Cat_12, Cat_13 and more</w:t>
            </w:r>
          </w:p>
        </w:tc>
        <w:tc>
          <w:tcPr>
            <w:tcW w:w="3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952281" w14:textId="77777777" w:rsidR="007A35B9" w:rsidRDefault="00000000">
            <w:r>
              <w:rPr>
                <w:sz w:val="20"/>
                <w:szCs w:val="20"/>
              </w:rPr>
              <w:t>Restricts the analysis to selected product categories.</w:t>
            </w:r>
          </w:p>
        </w:tc>
      </w:tr>
      <w:tr w:rsidR="007A35B9" w14:paraId="4FBBEAB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37FD18" w14:textId="77777777" w:rsidR="007A35B9" w:rsidRDefault="00000000">
            <w:r>
              <w:rPr>
                <w:sz w:val="20"/>
                <w:szCs w:val="20"/>
              </w:rPr>
              <w:t>Date slicer (range)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557BC" w14:textId="77777777" w:rsidR="007A35B9" w:rsidRDefault="00000000">
            <w:r>
              <w:rPr>
                <w:sz w:val="20"/>
                <w:szCs w:val="20"/>
              </w:rPr>
              <w:t>order_date – 1/1/2020 to 1/1/2024</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33B537" w14:textId="77777777" w:rsidR="007A35B9" w:rsidRDefault="00000000">
            <w:r>
              <w:rPr>
                <w:sz w:val="20"/>
                <w:szCs w:val="20"/>
              </w:rPr>
              <w:t>Limits the report to a chosen period.</w:t>
            </w:r>
          </w:p>
        </w:tc>
      </w:tr>
      <w:tr w:rsidR="007A35B9" w14:paraId="36F4418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28C333" w14:textId="77777777" w:rsidR="007A35B9" w:rsidRDefault="00000000">
            <w:r>
              <w:rPr>
                <w:sz w:val="20"/>
                <w:szCs w:val="20"/>
              </w:rPr>
              <w:t>Status slicer (list)</w:t>
            </w:r>
          </w:p>
        </w:tc>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1D56F5D" w14:textId="77777777" w:rsidR="007A35B9" w:rsidRDefault="00000000">
            <w:r>
              <w:rPr>
                <w:sz w:val="20"/>
                <w:szCs w:val="20"/>
              </w:rPr>
              <w:t>status – delivered, late, shipped</w:t>
            </w:r>
          </w:p>
        </w:tc>
        <w:tc>
          <w:tcPr>
            <w:tcW w:w="3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41E3C19" w14:textId="77777777" w:rsidR="007A35B9" w:rsidRDefault="00000000">
            <w:r>
              <w:rPr>
                <w:sz w:val="20"/>
                <w:szCs w:val="20"/>
              </w:rPr>
              <w:t>Isolates orders by shipment status.</w:t>
            </w:r>
          </w:p>
        </w:tc>
      </w:tr>
    </w:tbl>
    <w:p w14:paraId="5383C072" w14:textId="77777777" w:rsidR="007A35B9" w:rsidRDefault="007A35B9">
      <w:pPr>
        <w:spacing w:after="120"/>
      </w:pPr>
    </w:p>
    <w:p w14:paraId="007AC9C8" w14:textId="77777777" w:rsidR="007A35B9" w:rsidRDefault="00000000">
      <w:pPr>
        <w:pStyle w:val="Heading3"/>
        <w:keepNext/>
        <w:spacing w:before="180" w:after="80"/>
      </w:pPr>
      <w:r>
        <w:t>KPI Cards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4538"/>
      </w:tblGrid>
      <w:tr w:rsidR="007A35B9" w14:paraId="2DC37F93"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9BB482" w14:textId="77777777" w:rsidR="007A35B9" w:rsidRDefault="00000000">
            <w:pPr>
              <w:jc w:val="center"/>
            </w:pPr>
            <w:r>
              <w:rPr>
                <w:b/>
                <w:bCs/>
                <w:color w:val="FFFFFF"/>
                <w:sz w:val="20"/>
                <w:szCs w:val="20"/>
              </w:rPr>
              <w:t>Visual</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D689134" w14:textId="77777777" w:rsidR="007A35B9" w:rsidRDefault="00000000">
            <w:pPr>
              <w:jc w:val="center"/>
            </w:pPr>
            <w:r>
              <w:rPr>
                <w:b/>
                <w:bCs/>
                <w:color w:val="FFFFFF"/>
                <w:sz w:val="20"/>
                <w:szCs w:val="20"/>
              </w:rPr>
              <w:t>Value Shown</w:t>
            </w:r>
          </w:p>
        </w:tc>
        <w:tc>
          <w:tcPr>
            <w:tcW w:w="4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976326" w14:textId="77777777" w:rsidR="007A35B9" w:rsidRDefault="00000000">
            <w:pPr>
              <w:jc w:val="center"/>
            </w:pPr>
            <w:r>
              <w:rPr>
                <w:b/>
                <w:bCs/>
                <w:color w:val="FFFFFF"/>
                <w:sz w:val="20"/>
                <w:szCs w:val="20"/>
              </w:rPr>
              <w:t>Purpose and Business Relevance</w:t>
            </w:r>
          </w:p>
        </w:tc>
      </w:tr>
      <w:tr w:rsidR="007A35B9" w14:paraId="35DFDC4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01EAEA" w14:textId="77777777" w:rsidR="007A35B9" w:rsidRDefault="00000000">
            <w:r>
              <w:rPr>
                <w:sz w:val="20"/>
                <w:szCs w:val="20"/>
              </w:rPr>
              <w:t>Total Orders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DFBE9" w14:textId="77777777" w:rsidR="007A35B9" w:rsidRDefault="00000000">
            <w:pPr>
              <w:jc w:val="center"/>
            </w:pPr>
            <w:r>
              <w:rPr>
                <w:sz w:val="20"/>
                <w:szCs w:val="20"/>
              </w:rPr>
              <w:t>300K</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D5D882" w14:textId="77777777" w:rsidR="007A35B9" w:rsidRDefault="00000000">
            <w:r>
              <w:rPr>
                <w:sz w:val="20"/>
                <w:szCs w:val="20"/>
              </w:rPr>
              <w:t>Overall order volume handled, responding to the slicers.</w:t>
            </w:r>
          </w:p>
        </w:tc>
      </w:tr>
      <w:tr w:rsidR="007A35B9" w14:paraId="2BB7587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125C98" w14:textId="77777777" w:rsidR="007A35B9" w:rsidRDefault="00000000">
            <w:r>
              <w:rPr>
                <w:sz w:val="20"/>
                <w:szCs w:val="20"/>
              </w:rPr>
              <w:t>Total Shipped Qu… (label truncated in the screenshot)</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3771407" w14:textId="77777777" w:rsidR="007A35B9" w:rsidRDefault="00000000">
            <w:pPr>
              <w:jc w:val="center"/>
            </w:pPr>
            <w:r>
              <w:rPr>
                <w:sz w:val="20"/>
                <w:szCs w:val="20"/>
              </w:rPr>
              <w:t>501K</w:t>
            </w:r>
          </w:p>
        </w:tc>
        <w:tc>
          <w:tcPr>
            <w:tcW w:w="45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A481E18" w14:textId="77777777" w:rsidR="007A35B9" w:rsidRDefault="00000000">
            <w:r>
              <w:rPr>
                <w:sz w:val="20"/>
                <w:szCs w:val="20"/>
              </w:rPr>
              <w:t>Quantity shipped, an indicator of outbound warehouse activity.</w:t>
            </w:r>
          </w:p>
        </w:tc>
      </w:tr>
      <w:tr w:rsidR="007A35B9" w14:paraId="50644D2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A57C0" w14:textId="77777777" w:rsidR="007A35B9" w:rsidRDefault="00000000">
            <w:r>
              <w:rPr>
                <w:sz w:val="20"/>
                <w:szCs w:val="20"/>
              </w:rPr>
              <w:t>On-Time Delivery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53E42" w14:textId="77777777" w:rsidR="007A35B9" w:rsidRDefault="00000000">
            <w:pPr>
              <w:jc w:val="center"/>
            </w:pPr>
            <w:r>
              <w:rPr>
                <w:sz w:val="20"/>
                <w:szCs w:val="20"/>
              </w:rPr>
              <w:t>7.01E-5</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25E31" w14:textId="77777777" w:rsidR="007A35B9" w:rsidRDefault="00000000">
            <w:r>
              <w:rPr>
                <w:sz w:val="20"/>
                <w:szCs w:val="20"/>
              </w:rPr>
              <w:t>Delivery punctuality indicator. The value is displayed in scientific notation; its number format and calculation: To be updated from the Power BI report.</w:t>
            </w:r>
          </w:p>
        </w:tc>
      </w:tr>
    </w:tbl>
    <w:p w14:paraId="32F0925B" w14:textId="77777777" w:rsidR="007A35B9" w:rsidRDefault="007A35B9">
      <w:pPr>
        <w:spacing w:after="120"/>
      </w:pPr>
    </w:p>
    <w:p w14:paraId="522B87F2" w14:textId="77777777" w:rsidR="007A35B9" w:rsidRDefault="00000000">
      <w:pPr>
        <w:pStyle w:val="Heading3"/>
        <w:keepNext/>
        <w:spacing w:before="180" w:after="80"/>
      </w:pPr>
      <w:r>
        <w:t>Charts and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438"/>
        <w:gridCol w:w="2600"/>
      </w:tblGrid>
      <w:tr w:rsidR="007A35B9" w14:paraId="60EAD283"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0B356A" w14:textId="77777777" w:rsidR="007A35B9" w:rsidRDefault="00000000">
            <w:pPr>
              <w:jc w:val="center"/>
            </w:pPr>
            <w:r>
              <w:rPr>
                <w:b/>
                <w:bCs/>
                <w:color w:val="FFFFFF"/>
                <w:sz w:val="20"/>
                <w:szCs w:val="20"/>
              </w:rPr>
              <w:t>Visual</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0D0FEE" w14:textId="77777777" w:rsidR="007A35B9" w:rsidRDefault="00000000">
            <w:pPr>
              <w:jc w:val="center"/>
            </w:pPr>
            <w:r>
              <w:rPr>
                <w:b/>
                <w:bCs/>
                <w:color w:val="FFFFFF"/>
                <w:sz w:val="20"/>
                <w:szCs w:val="20"/>
              </w:rPr>
              <w:t>Type</w:t>
            </w:r>
          </w:p>
        </w:tc>
        <w:tc>
          <w:tcPr>
            <w:tcW w:w="3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28F102" w14:textId="77777777" w:rsidR="007A35B9" w:rsidRDefault="00000000">
            <w:pPr>
              <w:jc w:val="center"/>
            </w:pPr>
            <w:r>
              <w:rPr>
                <w:b/>
                <w:bCs/>
                <w:color w:val="FFFFFF"/>
                <w:sz w:val="20"/>
                <w:szCs w:val="20"/>
              </w:rPr>
              <w:t>Fields / Measures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B2A181" w14:textId="77777777" w:rsidR="007A35B9" w:rsidRDefault="00000000">
            <w:pPr>
              <w:jc w:val="center"/>
            </w:pPr>
            <w:r>
              <w:rPr>
                <w:b/>
                <w:bCs/>
                <w:color w:val="FFFFFF"/>
                <w:sz w:val="20"/>
                <w:szCs w:val="20"/>
              </w:rPr>
              <w:t>What It Represents</w:t>
            </w:r>
          </w:p>
        </w:tc>
      </w:tr>
      <w:tr w:rsidR="007A35B9" w14:paraId="5A9C336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9AE726" w14:textId="77777777" w:rsidR="007A35B9" w:rsidRDefault="00000000">
            <w:r>
              <w:rPr>
                <w:sz w:val="20"/>
                <w:szCs w:val="20"/>
              </w:rPr>
              <w:t>Total Orders by category_name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A2646F" w14:textId="77777777" w:rsidR="007A35B9" w:rsidRDefault="00000000">
            <w:r>
              <w:rPr>
                <w:sz w:val="20"/>
                <w:szCs w:val="20"/>
              </w:rPr>
              <w:t>Column chart</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3E90B" w14:textId="77777777" w:rsidR="007A35B9" w:rsidRDefault="00000000">
            <w:r>
              <w:rPr>
                <w:sz w:val="20"/>
                <w:szCs w:val="20"/>
              </w:rPr>
              <w:t>Total Orders by category_name (axis 0.0M to 0.3M)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00211" w14:textId="77777777" w:rsidR="007A35B9" w:rsidRDefault="00000000">
            <w:r>
              <w:rPr>
                <w:sz w:val="20"/>
                <w:szCs w:val="20"/>
              </w:rPr>
              <w:t>Order volume for each product category.</w:t>
            </w:r>
          </w:p>
        </w:tc>
      </w:tr>
      <w:tr w:rsidR="007A35B9" w14:paraId="6D9639A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56D89A1" w14:textId="77777777" w:rsidR="007A35B9" w:rsidRDefault="00000000">
            <w:r>
              <w:rPr>
                <w:sz w:val="20"/>
                <w:szCs w:val="20"/>
              </w:rPr>
              <w:t>Shipment Count by status</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645C5B2" w14:textId="77777777" w:rsidR="007A35B9" w:rsidRDefault="00000000">
            <w:r>
              <w:rPr>
                <w:sz w:val="20"/>
                <w:szCs w:val="20"/>
              </w:rPr>
              <w:t>Donut chart</w:t>
            </w:r>
          </w:p>
        </w:tc>
        <w:tc>
          <w:tcPr>
            <w:tcW w:w="3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DBE2031" w14:textId="77777777" w:rsidR="007A35B9" w:rsidRDefault="00000000">
            <w:r>
              <w:rPr>
                <w:sz w:val="20"/>
                <w:szCs w:val="20"/>
              </w:rPr>
              <w:t>Shipment count by status; 300K at the centre; 100K each (33.2% and 33.4% labelled)</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1E5F28A" w14:textId="77777777" w:rsidR="007A35B9" w:rsidRDefault="00000000">
            <w:r>
              <w:rPr>
                <w:sz w:val="20"/>
                <w:szCs w:val="20"/>
              </w:rPr>
              <w:t>Split of shipments into shipped, delivered and late.</w:t>
            </w:r>
          </w:p>
        </w:tc>
      </w:tr>
      <w:tr w:rsidR="007A35B9" w14:paraId="4900496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2D9063" w14:textId="77777777" w:rsidR="007A35B9" w:rsidRDefault="00000000">
            <w:r>
              <w:rPr>
                <w:sz w:val="20"/>
                <w:szCs w:val="20"/>
              </w:rPr>
              <w:lastRenderedPageBreak/>
              <w:t>Total Orders by city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08E7AD" w14:textId="77777777" w:rsidR="007A35B9" w:rsidRDefault="00000000">
            <w:r>
              <w:rPr>
                <w:sz w:val="20"/>
                <w:szCs w:val="20"/>
              </w:rPr>
              <w:t>Bar chart</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ACBD26" w14:textId="77777777" w:rsidR="007A35B9" w:rsidRDefault="00000000">
            <w:r>
              <w:rPr>
                <w:sz w:val="20"/>
                <w:szCs w:val="20"/>
              </w:rPr>
              <w:t>Total Orders by city (Mumbai, Pune, Delhi, Bangalore)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E14AD2" w14:textId="77777777" w:rsidR="007A35B9" w:rsidRDefault="00000000">
            <w:r>
              <w:rPr>
                <w:sz w:val="20"/>
                <w:szCs w:val="20"/>
              </w:rPr>
              <w:t>Order volume handled per city.</w:t>
            </w:r>
          </w:p>
        </w:tc>
      </w:tr>
      <w:tr w:rsidR="007A35B9" w14:paraId="39B4ACF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B0D02EF" w14:textId="77777777" w:rsidR="007A35B9" w:rsidRDefault="00000000">
            <w:r>
              <w:rPr>
                <w:sz w:val="20"/>
                <w:szCs w:val="20"/>
              </w:rPr>
              <w:t>Total Orders by Month</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D3650BC" w14:textId="77777777" w:rsidR="007A35B9" w:rsidRDefault="00000000">
            <w:r>
              <w:rPr>
                <w:sz w:val="20"/>
                <w:szCs w:val="20"/>
              </w:rPr>
              <w:t>Line chart</w:t>
            </w:r>
          </w:p>
        </w:tc>
        <w:tc>
          <w:tcPr>
            <w:tcW w:w="3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7C401D5" w14:textId="77777777" w:rsidR="007A35B9" w:rsidRDefault="00000000">
            <w:r>
              <w:rPr>
                <w:sz w:val="20"/>
                <w:szCs w:val="20"/>
              </w:rPr>
              <w:t>Total Orders by month, January to December (axis 23K to 26K)</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587116F" w14:textId="77777777" w:rsidR="007A35B9" w:rsidRDefault="00000000">
            <w:r>
              <w:rPr>
                <w:sz w:val="20"/>
                <w:szCs w:val="20"/>
              </w:rPr>
              <w:t>Monthly movement of order volume.</w:t>
            </w:r>
          </w:p>
        </w:tc>
      </w:tr>
      <w:tr w:rsidR="007A35B9" w14:paraId="06C2BD1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D1B55" w14:textId="77777777" w:rsidR="007A35B9" w:rsidRDefault="00000000">
            <w:r>
              <w:rPr>
                <w:sz w:val="20"/>
                <w:szCs w:val="20"/>
              </w:rPr>
              <w:t>Order detail table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E7947" w14:textId="77777777" w:rsidR="007A35B9" w:rsidRDefault="00000000">
            <w:r>
              <w:rPr>
                <w:sz w:val="20"/>
                <w:szCs w:val="20"/>
              </w:rPr>
              <w:t>Table</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AF53C3" w14:textId="77777777" w:rsidR="007A35B9" w:rsidRDefault="00000000">
            <w:r>
              <w:rPr>
                <w:sz w:val="20"/>
                <w:szCs w:val="20"/>
              </w:rPr>
              <w:t>order_id, Sum of shipment_id, status, city, Sum of qty; total row 45000150000 and 1500518</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2D37CE" w14:textId="77777777" w:rsidR="007A35B9" w:rsidRDefault="00000000">
            <w:r>
              <w:rPr>
                <w:sz w:val="20"/>
                <w:szCs w:val="20"/>
              </w:rPr>
              <w:t>Order-level detail linking orders to shipment status, city and quantity.</w:t>
            </w:r>
          </w:p>
        </w:tc>
      </w:tr>
    </w:tbl>
    <w:p w14:paraId="77DDF539" w14:textId="77777777" w:rsidR="007A35B9" w:rsidRDefault="007A35B9">
      <w:pPr>
        <w:spacing w:after="120"/>
      </w:pPr>
    </w:p>
    <w:p w14:paraId="191576EF" w14:textId="77777777" w:rsidR="007A35B9" w:rsidRDefault="00000000">
      <w:pPr>
        <w:keepNext/>
        <w:spacing w:before="120"/>
        <w:jc w:val="center"/>
      </w:pPr>
      <w:r>
        <w:rPr>
          <w:noProof/>
        </w:rPr>
        <w:drawing>
          <wp:inline distT="0" distB="0" distL="0" distR="0" wp14:anchorId="17050505" wp14:editId="369E4B7C">
            <wp:extent cx="6000750" cy="3190875"/>
            <wp:effectExtent l="0" t="0" r="0" b="0"/>
            <wp:docPr id="312126857" name="Figure 8: Warehouse Efficiency Report Dashboard" descr="Power BI Warehouse Efficiency Report page with slicers, KPI cards, column chart, donut chart, bar chart, line chart and order detail table" title="Figure 8: Warehouse Efficiency Repor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190875"/>
                    </a:xfrm>
                    <a:prstGeom prst="rect">
                      <a:avLst/>
                    </a:prstGeom>
                  </pic:spPr>
                </pic:pic>
              </a:graphicData>
            </a:graphic>
          </wp:inline>
        </w:drawing>
      </w:r>
    </w:p>
    <w:p w14:paraId="67805F9A" w14:textId="77777777" w:rsidR="007A35B9" w:rsidRDefault="00000000">
      <w:pPr>
        <w:spacing w:before="60" w:after="200"/>
        <w:jc w:val="center"/>
      </w:pPr>
      <w:r>
        <w:rPr>
          <w:b/>
          <w:bCs/>
          <w:i/>
          <w:iCs/>
          <w:color w:val="1F3864"/>
          <w:sz w:val="20"/>
          <w:szCs w:val="20"/>
        </w:rPr>
        <w:t>Figure 8: Warehouse Efficiency Report Dashboard</w:t>
      </w:r>
    </w:p>
    <w:p w14:paraId="42E07A4D" w14:textId="77777777" w:rsidR="007A35B9" w:rsidRDefault="00000000">
      <w:pPr>
        <w:pStyle w:val="Heading2"/>
        <w:keepNext/>
        <w:spacing w:before="280" w:after="120"/>
      </w:pPr>
      <w:bookmarkStart w:id="23" w:name="s72"/>
      <w:r>
        <w:t>7.2 Executive Overview Dashboard</w:t>
      </w:r>
      <w:bookmarkEnd w:id="23"/>
    </w:p>
    <w:p w14:paraId="38C0B045" w14:textId="77777777" w:rsidR="007A35B9" w:rsidRDefault="00000000">
      <w:pPr>
        <w:spacing w:after="120" w:line="288" w:lineRule="auto"/>
        <w:jc w:val="both"/>
      </w:pPr>
      <w:r>
        <w:t>The Executive Overview page summarises the main indicators of the project on a single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7A35B9" w14:paraId="265C19A9"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33707CE" w14:textId="77777777" w:rsidR="007A35B9" w:rsidRDefault="00000000">
            <w:pPr>
              <w:jc w:val="center"/>
            </w:pPr>
            <w:r>
              <w:rPr>
                <w:b/>
                <w:bCs/>
                <w:color w:val="FFFFFF"/>
                <w:sz w:val="20"/>
                <w:szCs w:val="20"/>
              </w:rPr>
              <w:t>Visual</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334148" w14:textId="77777777" w:rsidR="007A35B9" w:rsidRDefault="00000000">
            <w:pPr>
              <w:jc w:val="center"/>
            </w:pPr>
            <w:r>
              <w:rPr>
                <w:b/>
                <w:bCs/>
                <w:color w:val="FFFFFF"/>
                <w:sz w:val="20"/>
                <w:szCs w:val="20"/>
              </w:rPr>
              <w:t>Value / Content Shown</w:t>
            </w:r>
          </w:p>
        </w:tc>
      </w:tr>
      <w:tr w:rsidR="007A35B9" w14:paraId="6D277A3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12C35" w14:textId="77777777" w:rsidR="007A35B9" w:rsidRDefault="00000000">
            <w:r>
              <w:rPr>
                <w:sz w:val="20"/>
                <w:szCs w:val="20"/>
              </w:rPr>
              <w:t>Total Revenue (card)</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19BAFD" w14:textId="77777777" w:rsidR="007A35B9" w:rsidRDefault="00000000">
            <w:r>
              <w:rPr>
                <w:sz w:val="20"/>
                <w:szCs w:val="20"/>
              </w:rPr>
              <w:t>4bn</w:t>
            </w:r>
          </w:p>
        </w:tc>
      </w:tr>
      <w:tr w:rsidR="007A35B9" w14:paraId="265F5AF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895971" w14:textId="77777777" w:rsidR="007A35B9" w:rsidRDefault="00000000">
            <w:r>
              <w:rPr>
                <w:sz w:val="20"/>
                <w:szCs w:val="20"/>
              </w:rPr>
              <w:t>Total Orders (card)</w:t>
            </w:r>
          </w:p>
        </w:tc>
        <w:tc>
          <w:tcPr>
            <w:tcW w:w="6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6391174" w14:textId="77777777" w:rsidR="007A35B9" w:rsidRDefault="00000000">
            <w:r>
              <w:rPr>
                <w:sz w:val="20"/>
                <w:szCs w:val="20"/>
              </w:rPr>
              <w:t>300K</w:t>
            </w:r>
          </w:p>
        </w:tc>
      </w:tr>
      <w:tr w:rsidR="007A35B9" w14:paraId="0230CA9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31AF0A" w14:textId="77777777" w:rsidR="007A35B9" w:rsidRDefault="00000000">
            <w:r>
              <w:rPr>
                <w:sz w:val="20"/>
                <w:szCs w:val="20"/>
              </w:rPr>
              <w:t>Total Customers (card)</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4EF66" w14:textId="77777777" w:rsidR="007A35B9" w:rsidRDefault="00000000">
            <w:r>
              <w:rPr>
                <w:sz w:val="20"/>
                <w:szCs w:val="20"/>
              </w:rPr>
              <w:t>50K</w:t>
            </w:r>
          </w:p>
        </w:tc>
      </w:tr>
      <w:tr w:rsidR="007A35B9" w14:paraId="16AEF2E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4D8AE9E" w14:textId="77777777" w:rsidR="007A35B9" w:rsidRDefault="00000000">
            <w:r>
              <w:rPr>
                <w:sz w:val="20"/>
                <w:szCs w:val="20"/>
              </w:rPr>
              <w:t>AOV (card)</w:t>
            </w:r>
          </w:p>
        </w:tc>
        <w:tc>
          <w:tcPr>
            <w:tcW w:w="6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7AF99E0" w14:textId="77777777" w:rsidR="007A35B9" w:rsidRDefault="00000000">
            <w:r>
              <w:rPr>
                <w:sz w:val="20"/>
                <w:szCs w:val="20"/>
              </w:rPr>
              <w:t>12.76K</w:t>
            </w:r>
          </w:p>
        </w:tc>
      </w:tr>
      <w:tr w:rsidR="007A35B9" w14:paraId="7608709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A866AC" w14:textId="77777777" w:rsidR="007A35B9" w:rsidRDefault="00000000">
            <w:r>
              <w:rPr>
                <w:sz w:val="20"/>
                <w:szCs w:val="20"/>
              </w:rPr>
              <w:t>Inventory Turnover (card)</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7B284" w14:textId="77777777" w:rsidR="007A35B9" w:rsidRDefault="00000000">
            <w:r>
              <w:rPr>
                <w:sz w:val="20"/>
                <w:szCs w:val="20"/>
              </w:rPr>
              <w:t>150.05</w:t>
            </w:r>
          </w:p>
        </w:tc>
      </w:tr>
      <w:tr w:rsidR="007A35B9" w14:paraId="6F3F01F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CD3DCEB" w14:textId="77777777" w:rsidR="007A35B9" w:rsidRDefault="00000000">
            <w:r>
              <w:rPr>
                <w:sz w:val="20"/>
                <w:szCs w:val="20"/>
              </w:rPr>
              <w:t>City-wise Revenue Performance</w:t>
            </w:r>
          </w:p>
        </w:tc>
        <w:tc>
          <w:tcPr>
            <w:tcW w:w="6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6CF06A7" w14:textId="77777777" w:rsidR="007A35B9" w:rsidRDefault="00000000">
            <w:r>
              <w:rPr>
                <w:sz w:val="20"/>
                <w:szCs w:val="20"/>
              </w:rPr>
              <w:t>Bar chart of Total Revenue by city: Mumbai, Pune, Delhi and Bangalore in descending order of bar length; axis from 0.0bn to 1.0bn.</w:t>
            </w:r>
          </w:p>
        </w:tc>
      </w:tr>
      <w:tr w:rsidR="007A35B9" w14:paraId="2C1EA22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3C587F" w14:textId="77777777" w:rsidR="007A35B9" w:rsidRDefault="00000000">
            <w:r>
              <w:rPr>
                <w:sz w:val="20"/>
                <w:szCs w:val="20"/>
              </w:rPr>
              <w:t>Total Revenue by category_name</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BD748" w14:textId="77777777" w:rsidR="007A35B9" w:rsidRDefault="00000000">
            <w:r>
              <w:rPr>
                <w:sz w:val="20"/>
                <w:szCs w:val="20"/>
              </w:rPr>
              <w:t>Column chart with a vertical axis from 0M to 140M; bars fall gradually from left to right across the categories.</w:t>
            </w:r>
          </w:p>
        </w:tc>
      </w:tr>
      <w:tr w:rsidR="007A35B9" w14:paraId="2266908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E3F601A" w14:textId="77777777" w:rsidR="007A35B9" w:rsidRDefault="00000000">
            <w:r>
              <w:rPr>
                <w:sz w:val="20"/>
                <w:szCs w:val="20"/>
              </w:rPr>
              <w:t>order_date slicer</w:t>
            </w:r>
          </w:p>
        </w:tc>
        <w:tc>
          <w:tcPr>
            <w:tcW w:w="6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056862F" w14:textId="77777777" w:rsidR="007A35B9" w:rsidRDefault="00000000">
            <w:r>
              <w:rPr>
                <w:sz w:val="20"/>
                <w:szCs w:val="20"/>
              </w:rPr>
              <w:t>Date-range slicer from 1/1/2020 to 1/1/2024.</w:t>
            </w:r>
          </w:p>
        </w:tc>
      </w:tr>
    </w:tbl>
    <w:p w14:paraId="53C2F0D1" w14:textId="77777777" w:rsidR="007A35B9" w:rsidRDefault="007A35B9">
      <w:pPr>
        <w:spacing w:after="120"/>
      </w:pPr>
    </w:p>
    <w:p w14:paraId="789D6C19" w14:textId="77777777" w:rsidR="007A35B9" w:rsidRDefault="00000000">
      <w:pPr>
        <w:keepNext/>
        <w:spacing w:before="120"/>
        <w:jc w:val="center"/>
      </w:pPr>
      <w:r>
        <w:rPr>
          <w:noProof/>
        </w:rPr>
        <w:lastRenderedPageBreak/>
        <w:drawing>
          <wp:inline distT="0" distB="0" distL="0" distR="0" wp14:anchorId="71C2B680" wp14:editId="55E04043">
            <wp:extent cx="6000750" cy="3190875"/>
            <wp:effectExtent l="0" t="0" r="0" b="0"/>
            <wp:docPr id="1428839018" name="Figure 9: Executive Overview Dashboard" descr="Power BI Executive Overview page with revenue, orders, customers, AOV and inventory turnover cards, city-wise revenue bar chart, category revenue column chart and order date slicer" title="Figure 9: Executive 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190875"/>
                    </a:xfrm>
                    <a:prstGeom prst="rect">
                      <a:avLst/>
                    </a:prstGeom>
                  </pic:spPr>
                </pic:pic>
              </a:graphicData>
            </a:graphic>
          </wp:inline>
        </w:drawing>
      </w:r>
    </w:p>
    <w:p w14:paraId="4A48E3AE" w14:textId="77777777" w:rsidR="007A35B9" w:rsidRDefault="00000000">
      <w:pPr>
        <w:spacing w:before="60" w:after="200"/>
        <w:jc w:val="center"/>
      </w:pPr>
      <w:r>
        <w:rPr>
          <w:b/>
          <w:bCs/>
          <w:i/>
          <w:iCs/>
          <w:color w:val="1F3864"/>
          <w:sz w:val="20"/>
          <w:szCs w:val="20"/>
        </w:rPr>
        <w:t>Figure 9: Executive Overview Dashboard</w:t>
      </w:r>
    </w:p>
    <w:p w14:paraId="695379ED" w14:textId="77777777" w:rsidR="007A35B9" w:rsidRDefault="00000000">
      <w:pPr>
        <w:pStyle w:val="Heading2"/>
        <w:keepNext/>
        <w:spacing w:before="280" w:after="120"/>
      </w:pPr>
      <w:bookmarkStart w:id="24" w:name="s73"/>
      <w:r>
        <w:t>7.3 Dashboard Performance Optimization</w:t>
      </w:r>
      <w:bookmarkEnd w:id="24"/>
    </w:p>
    <w:p w14:paraId="427972A2" w14:textId="77777777" w:rsidR="007A35B9" w:rsidRDefault="00000000">
      <w:pPr>
        <w:spacing w:after="120" w:line="288" w:lineRule="auto"/>
        <w:jc w:val="both"/>
      </w:pPr>
      <w:r>
        <w:t>The Performance Optimization page contains a single table visual that consolidates the main measures by city. It presents the key figures in one compact view without additional charts.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500"/>
        <w:gridCol w:w="1600"/>
        <w:gridCol w:w="1500"/>
        <w:gridCol w:w="1638"/>
      </w:tblGrid>
      <w:tr w:rsidR="007A35B9" w14:paraId="09F2794C"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2F7C28" w14:textId="77777777" w:rsidR="007A35B9" w:rsidRDefault="00000000">
            <w:pPr>
              <w:jc w:val="center"/>
            </w:pPr>
            <w:r>
              <w:rPr>
                <w:b/>
                <w:bCs/>
                <w:color w:val="FFFFFF"/>
                <w:sz w:val="20"/>
                <w:szCs w:val="20"/>
              </w:rPr>
              <w:t>City</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0BAD30F" w14:textId="77777777" w:rsidR="007A35B9" w:rsidRDefault="00000000">
            <w:pPr>
              <w:jc w:val="center"/>
            </w:pPr>
            <w:r>
              <w:rPr>
                <w:b/>
                <w:bCs/>
                <w:color w:val="FFFFFF"/>
                <w:sz w:val="20"/>
                <w:szCs w:val="20"/>
              </w:rPr>
              <w:t>Total Revenue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3FE00E" w14:textId="77777777" w:rsidR="007A35B9" w:rsidRDefault="00000000">
            <w:pPr>
              <w:jc w:val="center"/>
            </w:pPr>
            <w:r>
              <w:rPr>
                <w:b/>
                <w:bCs/>
                <w:color w:val="FFFFFF"/>
                <w:sz w:val="20"/>
                <w:szCs w:val="20"/>
              </w:rPr>
              <w:t>Total Orders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8371B8" w14:textId="77777777" w:rsidR="007A35B9" w:rsidRDefault="00000000">
            <w:pPr>
              <w:jc w:val="center"/>
            </w:pPr>
            <w:r>
              <w:rPr>
                <w:b/>
                <w:bCs/>
                <w:color w:val="FFFFFF"/>
                <w:sz w:val="20"/>
                <w:szCs w:val="20"/>
              </w:rPr>
              <w:t>Total Customers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AE8AC4" w14:textId="77777777" w:rsidR="007A35B9" w:rsidRDefault="00000000">
            <w:pPr>
              <w:jc w:val="center"/>
            </w:pPr>
            <w:r>
              <w:rPr>
                <w:b/>
                <w:bCs/>
                <w:color w:val="FFFFFF"/>
                <w:sz w:val="20"/>
                <w:szCs w:val="20"/>
              </w:rPr>
              <w:t>AOV</w:t>
            </w:r>
          </w:p>
        </w:tc>
        <w:tc>
          <w:tcPr>
            <w:tcW w:w="1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0E62D5" w14:textId="77777777" w:rsidR="007A35B9" w:rsidRDefault="00000000">
            <w:pPr>
              <w:jc w:val="center"/>
            </w:pPr>
            <w:r>
              <w:rPr>
                <w:b/>
                <w:bCs/>
                <w:color w:val="FFFFFF"/>
                <w:sz w:val="20"/>
                <w:szCs w:val="20"/>
              </w:rPr>
              <w:t>Inventory Turnover</w:t>
            </w:r>
          </w:p>
        </w:tc>
      </w:tr>
      <w:tr w:rsidR="007A35B9" w14:paraId="0E98168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40C16" w14:textId="77777777" w:rsidR="007A35B9" w:rsidRDefault="00000000">
            <w:r>
              <w:rPr>
                <w:sz w:val="20"/>
                <w:szCs w:val="20"/>
              </w:rPr>
              <w:t>(Blank)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F079AB" w14:textId="77777777" w:rsidR="007A35B9" w:rsidRDefault="00000000">
            <w:pPr>
              <w:jc w:val="center"/>
            </w:pPr>
            <w:r>
              <w:rPr>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84825" w14:textId="77777777" w:rsidR="007A35B9" w:rsidRDefault="00000000">
            <w:pPr>
              <w:jc w:val="center"/>
            </w:pPr>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74A809" w14:textId="77777777" w:rsidR="007A35B9" w:rsidRDefault="00000000">
            <w:pPr>
              <w:jc w:val="center"/>
            </w:pPr>
            <w:r>
              <w:rPr>
                <w:sz w:val="20"/>
                <w:szCs w:val="20"/>
              </w:rPr>
              <w:t>50000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5F06A8" w14:textId="77777777" w:rsidR="007A35B9" w:rsidRDefault="00000000">
            <w:pPr>
              <w:jc w:val="center"/>
            </w:pPr>
            <w:r>
              <w:rPr>
                <w:sz w:val="20"/>
                <w:szCs w:val="20"/>
              </w:rPr>
              <w:t>–</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F4D5F" w14:textId="77777777" w:rsidR="007A35B9" w:rsidRDefault="00000000">
            <w:pPr>
              <w:jc w:val="center"/>
            </w:pPr>
            <w:r>
              <w:rPr>
                <w:sz w:val="20"/>
                <w:szCs w:val="20"/>
              </w:rPr>
              <w:t>–</w:t>
            </w:r>
          </w:p>
        </w:tc>
      </w:tr>
      <w:tr w:rsidR="007A35B9" w14:paraId="3CA7E5C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A5B4F3" w14:textId="77777777" w:rsidR="007A35B9" w:rsidRDefault="00000000">
            <w:r>
              <w:rPr>
                <w:sz w:val="20"/>
                <w:szCs w:val="20"/>
              </w:rPr>
              <w:t>Bangalore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1BC20B" w14:textId="77777777" w:rsidR="007A35B9" w:rsidRDefault="00000000">
            <w:pPr>
              <w:jc w:val="center"/>
            </w:pPr>
            <w:r>
              <w:rPr>
                <w:sz w:val="20"/>
                <w:szCs w:val="20"/>
              </w:rPr>
              <w:t>796,283,132</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EFEBE7" w14:textId="77777777" w:rsidR="007A35B9" w:rsidRDefault="00000000">
            <w:pPr>
              <w:jc w:val="center"/>
            </w:pPr>
            <w:r>
              <w:rPr>
                <w:sz w:val="20"/>
                <w:szCs w:val="20"/>
              </w:rPr>
              <w:t>62,755</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D39B078" w14:textId="77777777" w:rsidR="007A35B9" w:rsidRDefault="00000000">
            <w:pPr>
              <w:jc w:val="center"/>
            </w:pPr>
            <w:r>
              <w:rPr>
                <w:sz w:val="20"/>
                <w:szCs w:val="20"/>
              </w:rPr>
              <w:t>50000</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933C43B" w14:textId="77777777" w:rsidR="007A35B9" w:rsidRDefault="00000000">
            <w:pPr>
              <w:jc w:val="center"/>
            </w:pPr>
            <w:r>
              <w:rPr>
                <w:sz w:val="20"/>
                <w:szCs w:val="20"/>
              </w:rPr>
              <w:t>12,688.76</w:t>
            </w:r>
          </w:p>
        </w:tc>
        <w:tc>
          <w:tcPr>
            <w:tcW w:w="1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1FC0712" w14:textId="77777777" w:rsidR="007A35B9" w:rsidRDefault="00000000">
            <w:pPr>
              <w:jc w:val="center"/>
            </w:pPr>
            <w:r>
              <w:rPr>
                <w:sz w:val="20"/>
                <w:szCs w:val="20"/>
              </w:rPr>
              <w:t>31.19</w:t>
            </w:r>
          </w:p>
        </w:tc>
      </w:tr>
      <w:tr w:rsidR="007A35B9" w14:paraId="248A188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26CB88" w14:textId="77777777" w:rsidR="007A35B9" w:rsidRDefault="00000000">
            <w:r>
              <w:rPr>
                <w:sz w:val="20"/>
                <w:szCs w:val="20"/>
              </w:rPr>
              <w:t>Delhi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5AC86B" w14:textId="77777777" w:rsidR="007A35B9" w:rsidRDefault="00000000">
            <w:pPr>
              <w:jc w:val="center"/>
            </w:pPr>
            <w:r>
              <w:rPr>
                <w:sz w:val="20"/>
                <w:szCs w:val="20"/>
              </w:rPr>
              <w:t>805,723,746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C78A90" w14:textId="77777777" w:rsidR="007A35B9" w:rsidRDefault="00000000">
            <w:pPr>
              <w:jc w:val="center"/>
            </w:pPr>
            <w:r>
              <w:rPr>
                <w:sz w:val="20"/>
                <w:szCs w:val="20"/>
              </w:rPr>
              <w:t>63,157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B7A0D" w14:textId="77777777" w:rsidR="007A35B9" w:rsidRDefault="00000000">
            <w:pPr>
              <w:jc w:val="center"/>
            </w:pPr>
            <w:r>
              <w:rPr>
                <w:sz w:val="20"/>
                <w:szCs w:val="20"/>
              </w:rPr>
              <w:t>50000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25FFFE" w14:textId="77777777" w:rsidR="007A35B9" w:rsidRDefault="00000000">
            <w:pPr>
              <w:jc w:val="center"/>
            </w:pPr>
            <w:r>
              <w:rPr>
                <w:sz w:val="20"/>
                <w:szCs w:val="20"/>
              </w:rPr>
              <w:t>12,757.47</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A80C0" w14:textId="77777777" w:rsidR="007A35B9" w:rsidRDefault="00000000">
            <w:pPr>
              <w:jc w:val="center"/>
            </w:pPr>
            <w:r>
              <w:rPr>
                <w:sz w:val="20"/>
                <w:szCs w:val="20"/>
              </w:rPr>
              <w:t>31.61</w:t>
            </w:r>
          </w:p>
        </w:tc>
      </w:tr>
      <w:tr w:rsidR="007A35B9" w14:paraId="63C2DF0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0DC81AF" w14:textId="77777777" w:rsidR="007A35B9" w:rsidRDefault="00000000">
            <w:r>
              <w:rPr>
                <w:sz w:val="20"/>
                <w:szCs w:val="20"/>
              </w:rPr>
              <w:t>Mumbai</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67F3B7" w14:textId="77777777" w:rsidR="007A35B9" w:rsidRDefault="00000000">
            <w:pPr>
              <w:jc w:val="center"/>
            </w:pPr>
            <w:r>
              <w:rPr>
                <w:sz w:val="20"/>
                <w:szCs w:val="20"/>
              </w:rPr>
              <w:t>1,189,994,536</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CFD5E7D" w14:textId="77777777" w:rsidR="007A35B9" w:rsidRDefault="00000000">
            <w:pPr>
              <w:jc w:val="center"/>
            </w:pPr>
            <w:r>
              <w:rPr>
                <w:sz w:val="20"/>
                <w:szCs w:val="20"/>
              </w:rPr>
              <w:t>92,971</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F1EC549" w14:textId="77777777" w:rsidR="007A35B9" w:rsidRDefault="00000000">
            <w:pPr>
              <w:jc w:val="center"/>
            </w:pPr>
            <w:r>
              <w:rPr>
                <w:sz w:val="20"/>
                <w:szCs w:val="20"/>
              </w:rPr>
              <w:t>50000</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A838697" w14:textId="77777777" w:rsidR="007A35B9" w:rsidRDefault="00000000">
            <w:pPr>
              <w:jc w:val="center"/>
            </w:pPr>
            <w:r>
              <w:rPr>
                <w:sz w:val="20"/>
                <w:szCs w:val="20"/>
              </w:rPr>
              <w:t>12,799.63</w:t>
            </w:r>
          </w:p>
        </w:tc>
        <w:tc>
          <w:tcPr>
            <w:tcW w:w="1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2CF3F7A" w14:textId="77777777" w:rsidR="007A35B9" w:rsidRDefault="00000000">
            <w:pPr>
              <w:jc w:val="center"/>
            </w:pPr>
            <w:r>
              <w:rPr>
                <w:sz w:val="20"/>
                <w:szCs w:val="20"/>
              </w:rPr>
              <w:t>46.63</w:t>
            </w:r>
          </w:p>
        </w:tc>
      </w:tr>
      <w:tr w:rsidR="007A35B9" w14:paraId="717EAB2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F2A965" w14:textId="77777777" w:rsidR="007A35B9" w:rsidRDefault="00000000">
            <w:r>
              <w:rPr>
                <w:sz w:val="20"/>
                <w:szCs w:val="20"/>
              </w:rPr>
              <w:t>Pune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96BB9" w14:textId="77777777" w:rsidR="007A35B9" w:rsidRDefault="00000000">
            <w:pPr>
              <w:jc w:val="center"/>
            </w:pPr>
            <w:r>
              <w:rPr>
                <w:sz w:val="20"/>
                <w:szCs w:val="20"/>
              </w:rPr>
              <w:t>1,035,744,722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865E7D" w14:textId="77777777" w:rsidR="007A35B9" w:rsidRDefault="00000000">
            <w:pPr>
              <w:jc w:val="center"/>
            </w:pPr>
            <w:r>
              <w:rPr>
                <w:sz w:val="20"/>
                <w:szCs w:val="20"/>
              </w:rPr>
              <w:t>81,117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E3C9C9" w14:textId="77777777" w:rsidR="007A35B9" w:rsidRDefault="00000000">
            <w:pPr>
              <w:jc w:val="center"/>
            </w:pPr>
            <w:r>
              <w:rPr>
                <w:sz w:val="20"/>
                <w:szCs w:val="20"/>
              </w:rPr>
              <w:t>50000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0FED5" w14:textId="77777777" w:rsidR="007A35B9" w:rsidRDefault="00000000">
            <w:pPr>
              <w:jc w:val="center"/>
            </w:pPr>
            <w:r>
              <w:rPr>
                <w:sz w:val="20"/>
                <w:szCs w:val="20"/>
              </w:rPr>
              <w:t>12,768.53</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D10E9" w14:textId="77777777" w:rsidR="007A35B9" w:rsidRDefault="00000000">
            <w:pPr>
              <w:jc w:val="center"/>
            </w:pPr>
            <w:r>
              <w:rPr>
                <w:sz w:val="20"/>
                <w:szCs w:val="20"/>
              </w:rPr>
              <w:t>40.62</w:t>
            </w:r>
          </w:p>
        </w:tc>
      </w:tr>
      <w:tr w:rsidR="007A35B9" w14:paraId="69420E7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37A23AF" w14:textId="77777777" w:rsidR="007A35B9" w:rsidRDefault="00000000">
            <w:r>
              <w:rPr>
                <w:b/>
                <w:bCs/>
                <w:sz w:val="20"/>
                <w:szCs w:val="20"/>
              </w:rPr>
              <w:t>Total</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B7C2EC" w14:textId="77777777" w:rsidR="007A35B9" w:rsidRDefault="00000000">
            <w:pPr>
              <w:jc w:val="center"/>
            </w:pPr>
            <w:r>
              <w:rPr>
                <w:b/>
                <w:bCs/>
                <w:sz w:val="20"/>
                <w:szCs w:val="20"/>
              </w:rPr>
              <w:t>3,827,746,136</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7BDA31C" w14:textId="77777777" w:rsidR="007A35B9" w:rsidRDefault="00000000">
            <w:pPr>
              <w:jc w:val="center"/>
            </w:pPr>
            <w:r>
              <w:rPr>
                <w:b/>
                <w:bCs/>
                <w:sz w:val="20"/>
                <w:szCs w:val="20"/>
              </w:rPr>
              <w:t>300,000</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1275F08" w14:textId="77777777" w:rsidR="007A35B9" w:rsidRDefault="00000000">
            <w:pPr>
              <w:jc w:val="center"/>
            </w:pPr>
            <w:r>
              <w:rPr>
                <w:b/>
                <w:bCs/>
                <w:sz w:val="20"/>
                <w:szCs w:val="20"/>
              </w:rPr>
              <w:t>50000</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E75AB66" w14:textId="77777777" w:rsidR="007A35B9" w:rsidRDefault="00000000">
            <w:pPr>
              <w:jc w:val="center"/>
            </w:pPr>
            <w:r>
              <w:rPr>
                <w:b/>
                <w:bCs/>
                <w:sz w:val="20"/>
                <w:szCs w:val="20"/>
              </w:rPr>
              <w:t>12,759.15</w:t>
            </w:r>
          </w:p>
        </w:tc>
        <w:tc>
          <w:tcPr>
            <w:tcW w:w="1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33D1456" w14:textId="77777777" w:rsidR="007A35B9" w:rsidRDefault="00000000">
            <w:pPr>
              <w:jc w:val="center"/>
            </w:pPr>
            <w:r>
              <w:rPr>
                <w:b/>
                <w:bCs/>
                <w:sz w:val="20"/>
                <w:szCs w:val="20"/>
              </w:rPr>
              <w:t>150.05</w:t>
            </w:r>
          </w:p>
        </w:tc>
      </w:tr>
    </w:tbl>
    <w:p w14:paraId="2632DD27" w14:textId="77777777" w:rsidR="007A35B9" w:rsidRDefault="007A35B9">
      <w:pPr>
        <w:spacing w:after="120"/>
      </w:pPr>
    </w:p>
    <w:p w14:paraId="085AF1CB" w14:textId="77777777" w:rsidR="007A35B9" w:rsidRDefault="00000000">
      <w:pPr>
        <w:spacing w:after="120" w:line="288" w:lineRule="auto"/>
        <w:jc w:val="both"/>
      </w:pPr>
      <w:r>
        <w:t>The optimisation aspects that can be confirmed from the screenshots, and those that still need to be completed, are listed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7A35B9" w14:paraId="790929B2"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FABD4F" w14:textId="77777777" w:rsidR="007A35B9" w:rsidRDefault="00000000">
            <w:pPr>
              <w:jc w:val="center"/>
            </w:pPr>
            <w:r>
              <w:rPr>
                <w:b/>
                <w:bCs/>
                <w:color w:val="FFFFFF"/>
                <w:sz w:val="20"/>
                <w:szCs w:val="20"/>
              </w:rPr>
              <w:t>Optimisation Aspect</w:t>
            </w:r>
          </w:p>
        </w:tc>
        <w:tc>
          <w:tcPr>
            <w:tcW w:w="6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3D3AE4" w14:textId="77777777" w:rsidR="007A35B9" w:rsidRDefault="00000000">
            <w:pPr>
              <w:jc w:val="center"/>
            </w:pPr>
            <w:r>
              <w:rPr>
                <w:b/>
                <w:bCs/>
                <w:color w:val="FFFFFF"/>
                <w:sz w:val="20"/>
                <w:szCs w:val="20"/>
              </w:rPr>
              <w:t>Status</w:t>
            </w:r>
          </w:p>
        </w:tc>
      </w:tr>
      <w:tr w:rsidR="007A35B9" w14:paraId="45B8D88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18EF1" w14:textId="77777777" w:rsidR="007A35B9" w:rsidRDefault="00000000">
            <w:r>
              <w:rPr>
                <w:sz w:val="20"/>
                <w:szCs w:val="20"/>
              </w:rPr>
              <w:t>Consistent formatting and clean layout</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25A85D" w14:textId="77777777" w:rsidR="007A35B9" w:rsidRDefault="00000000">
            <w:r>
              <w:rPr>
                <w:sz w:val="20"/>
                <w:szCs w:val="20"/>
              </w:rPr>
              <w:t>All pages share the same dark theme, card style and green/teal colour palette.</w:t>
            </w:r>
          </w:p>
        </w:tc>
      </w:tr>
      <w:tr w:rsidR="007A35B9" w14:paraId="0CDB266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F572CE6" w14:textId="77777777" w:rsidR="007A35B9" w:rsidRDefault="00000000">
            <w:r>
              <w:rPr>
                <w:sz w:val="20"/>
                <w:szCs w:val="20"/>
              </w:rPr>
              <w:t>Improved navigation</w:t>
            </w:r>
          </w:p>
        </w:tc>
        <w:tc>
          <w:tcPr>
            <w:tcW w:w="6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E625171" w14:textId="77777777" w:rsidR="007A35B9" w:rsidRDefault="00000000">
            <w:r>
              <w:rPr>
                <w:sz w:val="20"/>
                <w:szCs w:val="20"/>
              </w:rPr>
              <w:t>Named page tabs are provided: Page 1, Page 2, Supplier Scorecard, Warehouse Efficiency Report, Executive Overview and Performance Optimization.</w:t>
            </w:r>
          </w:p>
        </w:tc>
      </w:tr>
      <w:tr w:rsidR="007A35B9" w14:paraId="48C68F1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C3845" w14:textId="77777777" w:rsidR="007A35B9" w:rsidRDefault="00000000">
            <w:r>
              <w:rPr>
                <w:sz w:val="20"/>
                <w:szCs w:val="20"/>
              </w:rPr>
              <w:t>Slicer / filter optimisation</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79186" w14:textId="77777777" w:rsidR="007A35B9" w:rsidRDefault="00000000">
            <w:r>
              <w:rPr>
                <w:sz w:val="20"/>
                <w:szCs w:val="20"/>
              </w:rPr>
              <w:t>Slicers are used on the Warehouse Efficiency Report (city, category, date, status), the Executive Overview (date) and the Supplier Scorecard (country).</w:t>
            </w:r>
          </w:p>
        </w:tc>
      </w:tr>
      <w:tr w:rsidR="007A35B9" w14:paraId="32B12B8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6BE476" w14:textId="77777777" w:rsidR="007A35B9" w:rsidRDefault="00000000">
            <w:r>
              <w:rPr>
                <w:sz w:val="20"/>
                <w:szCs w:val="20"/>
              </w:rPr>
              <w:t>Using appropriate measures</w:t>
            </w:r>
          </w:p>
        </w:tc>
        <w:tc>
          <w:tcPr>
            <w:tcW w:w="6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282F73" w14:textId="77777777" w:rsidR="007A35B9" w:rsidRDefault="00000000">
            <w:r>
              <w:rPr>
                <w:sz w:val="20"/>
                <w:szCs w:val="20"/>
              </w:rPr>
              <w:t>The same named measures (Total Orders, Total Revenue, Total Customers, AOV, Inventory Turnover) are reused across pages and in the summary table.</w:t>
            </w:r>
          </w:p>
        </w:tc>
      </w:tr>
      <w:tr w:rsidR="007A35B9" w14:paraId="1E38AE9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E02207" w14:textId="77777777" w:rsidR="007A35B9" w:rsidRDefault="00000000">
            <w:r>
              <w:rPr>
                <w:sz w:val="20"/>
                <w:szCs w:val="20"/>
              </w:rPr>
              <w:lastRenderedPageBreak/>
              <w:t>Removing unnecessary visuals / fields</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638AB" w14:textId="77777777" w:rsidR="007A35B9" w:rsidRDefault="00000000">
            <w:r>
              <w:rPr>
                <w:sz w:val="20"/>
                <w:szCs w:val="20"/>
              </w:rPr>
              <w:t>To be updated from the Power BI report.</w:t>
            </w:r>
          </w:p>
        </w:tc>
      </w:tr>
      <w:tr w:rsidR="007A35B9" w14:paraId="525FA5C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F8ED914" w14:textId="77777777" w:rsidR="007A35B9" w:rsidRDefault="00000000">
            <w:r>
              <w:rPr>
                <w:sz w:val="20"/>
                <w:szCs w:val="20"/>
              </w:rPr>
              <w:t>Optimising visual interactions</w:t>
            </w:r>
          </w:p>
        </w:tc>
        <w:tc>
          <w:tcPr>
            <w:tcW w:w="6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62AC8A2" w14:textId="77777777" w:rsidR="007A35B9" w:rsidRDefault="00000000">
            <w:r>
              <w:rPr>
                <w:sz w:val="20"/>
                <w:szCs w:val="20"/>
              </w:rPr>
              <w:t>To be updated from the Power BI report.</w:t>
            </w:r>
          </w:p>
        </w:tc>
      </w:tr>
      <w:tr w:rsidR="007A35B9" w14:paraId="7BCF709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677C3D" w14:textId="77777777" w:rsidR="007A35B9" w:rsidRDefault="00000000">
            <w:r>
              <w:rPr>
                <w:sz w:val="20"/>
                <w:szCs w:val="20"/>
              </w:rPr>
              <w:t>Reducing unnecessary calculations</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160BCC" w14:textId="77777777" w:rsidR="007A35B9" w:rsidRDefault="00000000">
            <w:r>
              <w:rPr>
                <w:sz w:val="20"/>
                <w:szCs w:val="20"/>
              </w:rPr>
              <w:t>To be updated from the Power BI report.</w:t>
            </w:r>
          </w:p>
        </w:tc>
      </w:tr>
      <w:tr w:rsidR="007A35B9" w14:paraId="4E6F896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01E5440" w14:textId="77777777" w:rsidR="007A35B9" w:rsidRDefault="00000000">
            <w:r>
              <w:rPr>
                <w:sz w:val="20"/>
                <w:szCs w:val="20"/>
              </w:rPr>
              <w:t>Improving report performance (e.g. Performance Analyzer results)</w:t>
            </w:r>
          </w:p>
        </w:tc>
        <w:tc>
          <w:tcPr>
            <w:tcW w:w="6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92F28C" w14:textId="77777777" w:rsidR="007A35B9" w:rsidRDefault="00000000">
            <w:r>
              <w:rPr>
                <w:sz w:val="20"/>
                <w:szCs w:val="20"/>
              </w:rPr>
              <w:t>To be updated from the Power BI report.</w:t>
            </w:r>
          </w:p>
        </w:tc>
      </w:tr>
    </w:tbl>
    <w:p w14:paraId="27F7E6A7" w14:textId="77777777" w:rsidR="007A35B9" w:rsidRDefault="007A35B9">
      <w:pPr>
        <w:spacing w:after="120"/>
      </w:pPr>
    </w:p>
    <w:p w14:paraId="6C585627" w14:textId="77777777" w:rsidR="007A35B9" w:rsidRDefault="00000000">
      <w:pPr>
        <w:keepNext/>
        <w:spacing w:before="120"/>
        <w:jc w:val="center"/>
      </w:pPr>
      <w:r>
        <w:rPr>
          <w:noProof/>
        </w:rPr>
        <w:drawing>
          <wp:inline distT="0" distB="0" distL="0" distR="0" wp14:anchorId="170E3C9C" wp14:editId="1837E03A">
            <wp:extent cx="6000750" cy="3181350"/>
            <wp:effectExtent l="0" t="0" r="0" b="0"/>
            <wp:docPr id="2104144810" name="Figure 10: Dashboard Performance Optimization" descr="Power BI Performance Optimization page showing a city-level summary table of revenue, orders, customers, AOV and inventory turnover" title="Figure 10: Dashboard Performance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181350"/>
                    </a:xfrm>
                    <a:prstGeom prst="rect">
                      <a:avLst/>
                    </a:prstGeom>
                  </pic:spPr>
                </pic:pic>
              </a:graphicData>
            </a:graphic>
          </wp:inline>
        </w:drawing>
      </w:r>
    </w:p>
    <w:p w14:paraId="13EE0CEF" w14:textId="77777777" w:rsidR="007A35B9" w:rsidRDefault="00000000">
      <w:pPr>
        <w:spacing w:before="60" w:after="200"/>
        <w:jc w:val="center"/>
      </w:pPr>
      <w:r>
        <w:rPr>
          <w:b/>
          <w:bCs/>
          <w:i/>
          <w:iCs/>
          <w:color w:val="1F3864"/>
          <w:sz w:val="20"/>
          <w:szCs w:val="20"/>
        </w:rPr>
        <w:t>Figure 10: Dashboard Performance Optimization</w:t>
      </w:r>
    </w:p>
    <w:p w14:paraId="2E72DC8E" w14:textId="77777777" w:rsidR="007A35B9" w:rsidRDefault="00000000">
      <w:pPr>
        <w:pStyle w:val="Heading2"/>
        <w:keepNext/>
        <w:spacing w:before="280" w:after="120"/>
      </w:pPr>
      <w:bookmarkStart w:id="25" w:name="s74"/>
      <w:r>
        <w:t>7.4 Final Testing and Documentation</w:t>
      </w:r>
      <w:bookmarkEnd w:id="25"/>
    </w:p>
    <w:p w14:paraId="0784021D" w14:textId="77777777" w:rsidR="007A35B9" w:rsidRDefault="00000000">
      <w:pPr>
        <w:spacing w:after="120" w:line="288" w:lineRule="auto"/>
        <w:jc w:val="both"/>
      </w:pPr>
      <w:r>
        <w:t>A detailed testing record was not included in the material provided, so the table below lists the verification areas together with what can be observed from the screenshots. No testing is claimed beyond this.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038"/>
        <w:gridCol w:w="2500"/>
      </w:tblGrid>
      <w:tr w:rsidR="007A35B9" w14:paraId="17D0D6B6"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E51D3CC" w14:textId="77777777" w:rsidR="007A35B9" w:rsidRDefault="00000000">
            <w:pPr>
              <w:jc w:val="center"/>
            </w:pPr>
            <w:r>
              <w:rPr>
                <w:b/>
                <w:bCs/>
                <w:color w:val="FFFFFF"/>
                <w:sz w:val="20"/>
                <w:szCs w:val="20"/>
              </w:rPr>
              <w:t>Verification Area</w:t>
            </w:r>
          </w:p>
        </w:tc>
        <w:tc>
          <w:tcPr>
            <w:tcW w:w="5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371AF7" w14:textId="77777777" w:rsidR="007A35B9" w:rsidRDefault="00000000">
            <w:pPr>
              <w:jc w:val="center"/>
            </w:pPr>
            <w:r>
              <w:rPr>
                <w:b/>
                <w:bCs/>
                <w:color w:val="FFFFFF"/>
                <w:sz w:val="20"/>
                <w:szCs w:val="20"/>
              </w:rPr>
              <w:t>Observation from the Screenshots</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125842" w14:textId="77777777" w:rsidR="007A35B9" w:rsidRDefault="00000000">
            <w:pPr>
              <w:jc w:val="center"/>
            </w:pPr>
            <w:r>
              <w:rPr>
                <w:b/>
                <w:bCs/>
                <w:color w:val="FFFFFF"/>
                <w:sz w:val="20"/>
                <w:szCs w:val="20"/>
              </w:rPr>
              <w:t>Test Record</w:t>
            </w:r>
          </w:p>
        </w:tc>
      </w:tr>
      <w:tr w:rsidR="007A35B9" w14:paraId="2351286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9CBD3" w14:textId="77777777" w:rsidR="007A35B9" w:rsidRDefault="00000000">
            <w:r>
              <w:rPr>
                <w:sz w:val="20"/>
                <w:szCs w:val="20"/>
              </w:rPr>
              <w:t>KPI verification</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D30F8" w14:textId="77777777" w:rsidR="007A35B9" w:rsidRDefault="00000000">
            <w:r>
              <w:rPr>
                <w:sz w:val="20"/>
                <w:szCs w:val="20"/>
              </w:rPr>
              <w:t>Total Orders (300K), Total Customers (50K) and Inventory Turnover (150.05) are the same on every page where they appear. Total Revenue divided by Total Orders equals the displayed AOV of 12,759.15. City orders in the summary table add up to 300,000.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6C99B3" w14:textId="77777777" w:rsidR="007A35B9" w:rsidRDefault="00000000">
            <w:r>
              <w:rPr>
                <w:sz w:val="20"/>
                <w:szCs w:val="20"/>
              </w:rPr>
              <w:t>To be updated from the Power BI report.</w:t>
            </w:r>
          </w:p>
        </w:tc>
      </w:tr>
      <w:tr w:rsidR="007A35B9" w14:paraId="54503D5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875F4A" w14:textId="77777777" w:rsidR="007A35B9" w:rsidRDefault="00000000">
            <w:r>
              <w:rPr>
                <w:sz w:val="20"/>
                <w:szCs w:val="20"/>
              </w:rPr>
              <w:t>Visual verification</w:t>
            </w:r>
          </w:p>
        </w:tc>
        <w:tc>
          <w:tcPr>
            <w:tcW w:w="5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35F875B" w14:textId="77777777" w:rsidR="007A35B9" w:rsidRDefault="00000000">
            <w:r>
              <w:rPr>
                <w:sz w:val="20"/>
                <w:szCs w:val="20"/>
              </w:rPr>
              <w:t>The visuals render on all six report pages in the captured screenshots.</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2D87012" w14:textId="77777777" w:rsidR="007A35B9" w:rsidRDefault="00000000">
            <w:r>
              <w:rPr>
                <w:sz w:val="20"/>
                <w:szCs w:val="20"/>
              </w:rPr>
              <w:t>To be updated from the Power BI report.</w:t>
            </w:r>
          </w:p>
        </w:tc>
      </w:tr>
      <w:tr w:rsidR="007A35B9" w14:paraId="68EB90A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4E853B" w14:textId="77777777" w:rsidR="007A35B9" w:rsidRDefault="00000000">
            <w:r>
              <w:rPr>
                <w:sz w:val="20"/>
                <w:szCs w:val="20"/>
              </w:rPr>
              <w:t>Filter and slicer testing</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59F29D" w14:textId="77777777" w:rsidR="007A35B9" w:rsidRDefault="00000000">
            <w:r>
              <w:rPr>
                <w:sz w:val="20"/>
                <w:szCs w:val="20"/>
              </w:rPr>
              <w:t>Slicers for city, category, date, status and country are present.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BD4422" w14:textId="77777777" w:rsidR="007A35B9" w:rsidRDefault="00000000">
            <w:r>
              <w:rPr>
                <w:sz w:val="20"/>
                <w:szCs w:val="20"/>
              </w:rPr>
              <w:t>To be updated from the Power BI report.</w:t>
            </w:r>
          </w:p>
        </w:tc>
      </w:tr>
      <w:tr w:rsidR="007A35B9" w14:paraId="20E340C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01A7C97" w14:textId="77777777" w:rsidR="007A35B9" w:rsidRDefault="00000000">
            <w:r>
              <w:rPr>
                <w:sz w:val="20"/>
                <w:szCs w:val="20"/>
              </w:rPr>
              <w:t>Relationship verification</w:t>
            </w:r>
          </w:p>
        </w:tc>
        <w:tc>
          <w:tcPr>
            <w:tcW w:w="5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32A7FBB" w14:textId="77777777" w:rsidR="007A35B9" w:rsidRDefault="00000000">
            <w:r>
              <w:rPr>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72D85E" w14:textId="77777777" w:rsidR="007A35B9" w:rsidRDefault="00000000">
            <w:r>
              <w:rPr>
                <w:sz w:val="20"/>
                <w:szCs w:val="20"/>
              </w:rPr>
              <w:t>To be updated from the Power BI report.</w:t>
            </w:r>
          </w:p>
        </w:tc>
      </w:tr>
      <w:tr w:rsidR="007A35B9" w14:paraId="18DF2F8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9E139" w14:textId="77777777" w:rsidR="007A35B9" w:rsidRDefault="00000000">
            <w:r>
              <w:rPr>
                <w:sz w:val="20"/>
                <w:szCs w:val="20"/>
              </w:rPr>
              <w:t>Dashboard navigation</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821F00" w14:textId="77777777" w:rsidR="007A35B9" w:rsidRDefault="00000000">
            <w:r>
              <w:rPr>
                <w:sz w:val="20"/>
                <w:szCs w:val="20"/>
              </w:rPr>
              <w:t>Six named page tabs are present.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EC0DEE" w14:textId="77777777" w:rsidR="007A35B9" w:rsidRDefault="00000000">
            <w:r>
              <w:rPr>
                <w:sz w:val="20"/>
                <w:szCs w:val="20"/>
              </w:rPr>
              <w:t>To be updated from the Power BI report.</w:t>
            </w:r>
          </w:p>
        </w:tc>
      </w:tr>
      <w:tr w:rsidR="007A35B9" w14:paraId="04C489A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52E9C71" w14:textId="77777777" w:rsidR="007A35B9" w:rsidRDefault="00000000">
            <w:r>
              <w:rPr>
                <w:sz w:val="20"/>
                <w:szCs w:val="20"/>
              </w:rPr>
              <w:t>Formatting consistency</w:t>
            </w:r>
          </w:p>
        </w:tc>
        <w:tc>
          <w:tcPr>
            <w:tcW w:w="50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8346B73" w14:textId="77777777" w:rsidR="007A35B9" w:rsidRDefault="00000000">
            <w:r>
              <w:rPr>
                <w:sz w:val="20"/>
                <w:szCs w:val="20"/>
              </w:rPr>
              <w:t>Consistent theme across pages.</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E0AF0CB" w14:textId="77777777" w:rsidR="007A35B9" w:rsidRDefault="00000000">
            <w:r>
              <w:rPr>
                <w:sz w:val="20"/>
                <w:szCs w:val="20"/>
              </w:rPr>
              <w:t>To be updated from the Power BI report.</w:t>
            </w:r>
          </w:p>
        </w:tc>
      </w:tr>
    </w:tbl>
    <w:p w14:paraId="02E22A95" w14:textId="77777777" w:rsidR="007A35B9" w:rsidRDefault="007A35B9">
      <w:pPr>
        <w:spacing w:after="120"/>
      </w:pPr>
    </w:p>
    <w:p w14:paraId="39885837" w14:textId="77777777" w:rsidR="007A35B9" w:rsidRDefault="00000000">
      <w:pPr>
        <w:pStyle w:val="Heading2"/>
        <w:keepNext/>
        <w:spacing w:before="280" w:after="120"/>
      </w:pPr>
      <w:bookmarkStart w:id="26" w:name="s75"/>
      <w:r>
        <w:lastRenderedPageBreak/>
        <w:t>7.5 Deployment</w:t>
      </w:r>
      <w:bookmarkEnd w:id="26"/>
    </w:p>
    <w:p w14:paraId="3EAD17C4" w14:textId="77777777" w:rsidR="007A35B9" w:rsidRDefault="00000000">
      <w:pPr>
        <w:spacing w:after="120" w:line="288" w:lineRule="auto"/>
        <w:jc w:val="both"/>
      </w:pPr>
      <w:r>
        <w:t>Information about publishing the report to the Power BI Service or sharing it with other users was not provided. To be updated from the Power BI report.</w:t>
      </w:r>
    </w:p>
    <w:p w14:paraId="11758642" w14:textId="77777777" w:rsidR="007A35B9" w:rsidRDefault="00000000">
      <w:pPr>
        <w:pStyle w:val="Heading1"/>
        <w:keepNext/>
        <w:pBdr>
          <w:bottom w:val="single" w:sz="8" w:space="4" w:color="1F3864"/>
        </w:pBdr>
        <w:spacing w:before="360" w:after="160"/>
      </w:pPr>
      <w:bookmarkStart w:id="27" w:name="s8"/>
      <w:r>
        <w:t>8. KEY INSIGHTS</w:t>
      </w:r>
      <w:bookmarkEnd w:id="27"/>
    </w:p>
    <w:p w14:paraId="64AC5376" w14:textId="77777777" w:rsidR="007A35B9" w:rsidRDefault="00000000">
      <w:pPr>
        <w:spacing w:after="120" w:line="288" w:lineRule="auto"/>
        <w:jc w:val="both"/>
      </w:pPr>
      <w:r>
        <w:t>The observations below are taken only from values visible in the dashboards and screenshots.</w:t>
      </w:r>
    </w:p>
    <w:p w14:paraId="420ACCA1" w14:textId="77777777" w:rsidR="007A35B9" w:rsidRDefault="00000000">
      <w:pPr>
        <w:pStyle w:val="ListParagraph"/>
        <w:numPr>
          <w:ilvl w:val="0"/>
          <w:numId w:val="2"/>
        </w:numPr>
        <w:spacing w:after="60" w:line="276" w:lineRule="auto"/>
      </w:pPr>
      <w:r>
        <w:rPr>
          <w:b/>
          <w:bCs/>
        </w:rPr>
        <w:t>Order distribution:</w:t>
      </w:r>
      <w:r>
        <w:t xml:space="preserve"> The report shows 300K orders in total. Shipment status is split almost evenly, with shipped, delivered and late each at about 100K orders (33.29%, 33.43% and 33.29% on Page 1).</w:t>
      </w:r>
    </w:p>
    <w:p w14:paraId="33591282" w14:textId="77777777" w:rsidR="007A35B9" w:rsidRDefault="00000000">
      <w:pPr>
        <w:pStyle w:val="ListParagraph"/>
        <w:numPr>
          <w:ilvl w:val="0"/>
          <w:numId w:val="2"/>
        </w:numPr>
        <w:spacing w:after="60" w:line="276" w:lineRule="auto"/>
      </w:pPr>
      <w:r>
        <w:rPr>
          <w:b/>
          <w:bCs/>
        </w:rPr>
        <w:t>Revenue distribution:</w:t>
      </w:r>
      <w:r>
        <w:t xml:space="preserve"> Total Revenue is 3,827,746,136 in the city summary table. Mumbai contributes the highest revenue (1,189,994,536), followed by Pune (1,035,744,722), Delhi (805,723,746) and Bangalore (796,283,132).</w:t>
      </w:r>
    </w:p>
    <w:p w14:paraId="7B27CCC8" w14:textId="77777777" w:rsidR="007A35B9" w:rsidRDefault="00000000">
      <w:pPr>
        <w:pStyle w:val="ListParagraph"/>
        <w:numPr>
          <w:ilvl w:val="0"/>
          <w:numId w:val="2"/>
        </w:numPr>
        <w:spacing w:after="60" w:line="276" w:lineRule="auto"/>
      </w:pPr>
      <w:r>
        <w:rPr>
          <w:b/>
          <w:bCs/>
        </w:rPr>
        <w:t>City-wise performance:</w:t>
      </w:r>
      <w:r>
        <w:t xml:space="preserve"> Mumbai also records the highest number of orders (92,971) in the city summary table, followed by Pune (81,117), Delhi (63,157) and Bangalore (62,755).</w:t>
      </w:r>
    </w:p>
    <w:p w14:paraId="40E80067" w14:textId="77777777" w:rsidR="007A35B9" w:rsidRDefault="00000000">
      <w:pPr>
        <w:pStyle w:val="ListParagraph"/>
        <w:numPr>
          <w:ilvl w:val="0"/>
          <w:numId w:val="2"/>
        </w:numPr>
        <w:spacing w:after="60" w:line="276" w:lineRule="auto"/>
      </w:pPr>
      <w:r>
        <w:rPr>
          <w:b/>
          <w:bCs/>
        </w:rPr>
        <w:t>Average order value:</w:t>
      </w:r>
      <w:r>
        <w:t xml:space="preserve"> AOV is 12,759.15 overall, and the city values are close to one another, ranging from 12,688.76 (Bangalore) to 12,799.63 (Mumbai).</w:t>
      </w:r>
    </w:p>
    <w:p w14:paraId="1F64510D" w14:textId="77777777" w:rsidR="007A35B9" w:rsidRDefault="00000000">
      <w:pPr>
        <w:pStyle w:val="ListParagraph"/>
        <w:numPr>
          <w:ilvl w:val="0"/>
          <w:numId w:val="2"/>
        </w:numPr>
        <w:spacing w:after="60" w:line="276" w:lineRule="auto"/>
      </w:pPr>
      <w:r>
        <w:rPr>
          <w:b/>
          <w:bCs/>
        </w:rPr>
        <w:t>Inventory turnover:</w:t>
      </w:r>
      <w:r>
        <w:t xml:space="preserve"> The overall value is 150.05. By city it is highest for Mumbai (46.63) and Pune (40.62), and lower for Delhi (31.61) and Bangalore (31.19).</w:t>
      </w:r>
    </w:p>
    <w:p w14:paraId="66862D32" w14:textId="77777777" w:rsidR="007A35B9" w:rsidRDefault="00000000">
      <w:pPr>
        <w:pStyle w:val="ListParagraph"/>
        <w:numPr>
          <w:ilvl w:val="0"/>
          <w:numId w:val="2"/>
        </w:numPr>
        <w:spacing w:after="60" w:line="276" w:lineRule="auto"/>
      </w:pPr>
      <w:r>
        <w:rPr>
          <w:b/>
          <w:bCs/>
        </w:rPr>
        <w:t>Inventory position:</w:t>
      </w:r>
      <w:r>
        <w:t xml:space="preserve"> Total Inventory is 2M across 10K products, and the Slow-Moving Products card shows 0. The Inventory Details Table shows a total quantity of 1,500,518.</w:t>
      </w:r>
    </w:p>
    <w:p w14:paraId="4480D053" w14:textId="77777777" w:rsidR="007A35B9" w:rsidRDefault="00000000">
      <w:pPr>
        <w:pStyle w:val="ListParagraph"/>
        <w:numPr>
          <w:ilvl w:val="0"/>
          <w:numId w:val="2"/>
        </w:numPr>
        <w:spacing w:after="60" w:line="276" w:lineRule="auto"/>
      </w:pPr>
      <w:r>
        <w:rPr>
          <w:b/>
          <w:bCs/>
        </w:rPr>
        <w:t>Category-level performance:</w:t>
      </w:r>
      <w:r>
        <w:t xml:space="preserve"> In the Executive Overview, category revenue bars lie between about 125M and 140M, with a gradual decline across the categories shown.</w:t>
      </w:r>
    </w:p>
    <w:p w14:paraId="1CC4CEFB" w14:textId="77777777" w:rsidR="007A35B9" w:rsidRDefault="00000000">
      <w:pPr>
        <w:pStyle w:val="ListParagraph"/>
        <w:numPr>
          <w:ilvl w:val="0"/>
          <w:numId w:val="2"/>
        </w:numPr>
        <w:spacing w:after="60" w:line="276" w:lineRule="auto"/>
      </w:pPr>
      <w:r>
        <w:rPr>
          <w:b/>
          <w:bCs/>
        </w:rPr>
        <w:t>Supplier performance:</w:t>
      </w:r>
      <w:r>
        <w:t xml:space="preserve"> By supplier country, USA has the most products (3.8K) and the highest inventory value (5.3bn), while China (3.2K, 4.3bn) and India (3.1K, 4.3bn) are close to each other.</w:t>
      </w:r>
    </w:p>
    <w:p w14:paraId="454529F5" w14:textId="77777777" w:rsidR="007A35B9" w:rsidRDefault="00000000">
      <w:pPr>
        <w:pStyle w:val="ListParagraph"/>
        <w:numPr>
          <w:ilvl w:val="0"/>
          <w:numId w:val="2"/>
        </w:numPr>
        <w:spacing w:after="60" w:line="276" w:lineRule="auto"/>
      </w:pPr>
      <w:r>
        <w:rPr>
          <w:b/>
          <w:bCs/>
        </w:rPr>
        <w:t>Shipments:</w:t>
      </w:r>
      <w:r>
        <w:t xml:space="preserve"> Of 300K shipments, 99.862K are shown as delivered and 100K as late.</w:t>
      </w:r>
    </w:p>
    <w:p w14:paraId="09676D61" w14:textId="77777777" w:rsidR="007A35B9" w:rsidRDefault="00000000">
      <w:pPr>
        <w:pStyle w:val="ListParagraph"/>
        <w:numPr>
          <w:ilvl w:val="0"/>
          <w:numId w:val="2"/>
        </w:numPr>
        <w:spacing w:after="60" w:line="276" w:lineRule="auto"/>
      </w:pPr>
      <w:r>
        <w:rPr>
          <w:b/>
          <w:bCs/>
        </w:rPr>
        <w:t>Trends:</w:t>
      </w:r>
      <w:r>
        <w:t xml:space="preserve"> Monthly order volume varies between about 23K and 26K with a dip in the early months, and the yearly inventory, delivery and revenue trend lines fall sharply at the end of the plotted period.</w:t>
      </w:r>
    </w:p>
    <w:p w14:paraId="5FDBDFC1" w14:textId="77777777" w:rsidR="007A35B9" w:rsidRDefault="00000000">
      <w:pPr>
        <w:pStyle w:val="ListParagraph"/>
        <w:numPr>
          <w:ilvl w:val="0"/>
          <w:numId w:val="2"/>
        </w:numPr>
        <w:spacing w:after="60" w:line="276" w:lineRule="auto"/>
      </w:pPr>
      <w:r>
        <w:rPr>
          <w:b/>
          <w:bCs/>
        </w:rPr>
        <w:t>Warehouse efficiency:</w:t>
      </w:r>
      <w:r>
        <w:t xml:space="preserve"> Total Shipped Quantity is 501K, and the On-Time Delivery card displays 7.01E-5; the calculation and number format of this measure should be confirmed in the Power BI file.</w:t>
      </w:r>
    </w:p>
    <w:p w14:paraId="1123CDD3" w14:textId="77777777" w:rsidR="007A35B9" w:rsidRDefault="00000000">
      <w:pPr>
        <w:pStyle w:val="Heading1"/>
        <w:keepNext/>
        <w:pBdr>
          <w:bottom w:val="single" w:sz="8" w:space="4" w:color="1F3864"/>
        </w:pBdr>
        <w:spacing w:before="360" w:after="160"/>
      </w:pPr>
      <w:bookmarkStart w:id="28" w:name="s9"/>
      <w:r>
        <w:t>9. REFERENCES</w:t>
      </w:r>
      <w:bookmarkEnd w:id="28"/>
    </w:p>
    <w:p w14:paraId="259BE1E9" w14:textId="77777777" w:rsidR="007A35B9" w:rsidRDefault="00000000">
      <w:pPr>
        <w:pStyle w:val="ListParagraph"/>
        <w:numPr>
          <w:ilvl w:val="0"/>
          <w:numId w:val="3"/>
        </w:numPr>
        <w:spacing w:after="80"/>
      </w:pPr>
      <w:r>
        <w:t>Microsoft. Power BI Documentation. Microsoft Learn. https://learn.microsoft.com/power-bi/</w:t>
      </w:r>
    </w:p>
    <w:sectPr w:rsidR="007A35B9">
      <w:footerReference w:type="default" r:id="rId14"/>
      <w:footerReference w:type="first" r:id="rId15"/>
      <w:pgSz w:w="11906" w:h="16838"/>
      <w:pgMar w:top="1191" w:right="1134" w:bottom="1191" w:left="1134" w:header="600" w:footer="600" w:gutter="0"/>
      <w:pgBorders w:offsetFrom="page">
        <w:top w:val="single" w:sz="12" w:space="24" w:color="1F3864"/>
        <w:left w:val="single" w:sz="12" w:space="24" w:color="1F3864"/>
        <w:bottom w:val="single" w:sz="12" w:space="24" w:color="1F3864"/>
        <w:right w:val="single" w:sz="12" w:space="24" w:color="1F386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C469" w14:textId="77777777" w:rsidR="00DA65E1" w:rsidRDefault="00DA65E1">
      <w:r>
        <w:separator/>
      </w:r>
    </w:p>
  </w:endnote>
  <w:endnote w:type="continuationSeparator" w:id="0">
    <w:p w14:paraId="740C23FD" w14:textId="77777777" w:rsidR="00DA65E1" w:rsidRDefault="00DA6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0252" w14:textId="77777777" w:rsidR="007A35B9"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1466F4">
      <w:rPr>
        <w:noProof/>
        <w:color w:val="595959"/>
        <w:sz w:val="20"/>
        <w:szCs w:val="20"/>
      </w:rPr>
      <w:t>0</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793D" w14:textId="77777777" w:rsidR="007A35B9" w:rsidRDefault="007A35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938F4" w14:textId="77777777" w:rsidR="00DA65E1" w:rsidRDefault="00DA65E1">
      <w:r>
        <w:separator/>
      </w:r>
    </w:p>
  </w:footnote>
  <w:footnote w:type="continuationSeparator" w:id="0">
    <w:p w14:paraId="2799B62A" w14:textId="77777777" w:rsidR="00DA65E1" w:rsidRDefault="00DA6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4F6"/>
    <w:multiLevelType w:val="hybridMultilevel"/>
    <w:tmpl w:val="627A4810"/>
    <w:lvl w:ilvl="0" w:tplc="11344188">
      <w:start w:val="1"/>
      <w:numFmt w:val="decimal"/>
      <w:lvlText w:val="[%1]"/>
      <w:lvlJc w:val="left"/>
      <w:pPr>
        <w:ind w:left="540" w:hanging="540"/>
      </w:pPr>
    </w:lvl>
    <w:lvl w:ilvl="1" w:tplc="83421AB6">
      <w:numFmt w:val="decimal"/>
      <w:lvlText w:val=""/>
      <w:lvlJc w:val="left"/>
    </w:lvl>
    <w:lvl w:ilvl="2" w:tplc="40FA1888">
      <w:numFmt w:val="decimal"/>
      <w:lvlText w:val=""/>
      <w:lvlJc w:val="left"/>
    </w:lvl>
    <w:lvl w:ilvl="3" w:tplc="8BFCEB72">
      <w:numFmt w:val="decimal"/>
      <w:lvlText w:val=""/>
      <w:lvlJc w:val="left"/>
    </w:lvl>
    <w:lvl w:ilvl="4" w:tplc="1BB8D4A0">
      <w:numFmt w:val="decimal"/>
      <w:lvlText w:val=""/>
      <w:lvlJc w:val="left"/>
    </w:lvl>
    <w:lvl w:ilvl="5" w:tplc="B6BCC33E">
      <w:numFmt w:val="decimal"/>
      <w:lvlText w:val=""/>
      <w:lvlJc w:val="left"/>
    </w:lvl>
    <w:lvl w:ilvl="6" w:tplc="A2FC2454">
      <w:numFmt w:val="decimal"/>
      <w:lvlText w:val=""/>
      <w:lvlJc w:val="left"/>
    </w:lvl>
    <w:lvl w:ilvl="7" w:tplc="F1A60CF8">
      <w:numFmt w:val="decimal"/>
      <w:lvlText w:val=""/>
      <w:lvlJc w:val="left"/>
    </w:lvl>
    <w:lvl w:ilvl="8" w:tplc="F162C0CA">
      <w:numFmt w:val="decimal"/>
      <w:lvlText w:val=""/>
      <w:lvlJc w:val="left"/>
    </w:lvl>
  </w:abstractNum>
  <w:abstractNum w:abstractNumId="1" w15:restartNumberingAfterBreak="0">
    <w:nsid w:val="125B6B2E"/>
    <w:multiLevelType w:val="hybridMultilevel"/>
    <w:tmpl w:val="03C86FAC"/>
    <w:lvl w:ilvl="0" w:tplc="96221DD8">
      <w:start w:val="1"/>
      <w:numFmt w:val="bullet"/>
      <w:lvlText w:val="•"/>
      <w:lvlJc w:val="left"/>
      <w:pPr>
        <w:ind w:left="540" w:hanging="270"/>
      </w:pPr>
    </w:lvl>
    <w:lvl w:ilvl="1" w:tplc="57CCC3C6">
      <w:numFmt w:val="decimal"/>
      <w:lvlText w:val=""/>
      <w:lvlJc w:val="left"/>
    </w:lvl>
    <w:lvl w:ilvl="2" w:tplc="0D3AC9BA">
      <w:numFmt w:val="decimal"/>
      <w:lvlText w:val=""/>
      <w:lvlJc w:val="left"/>
    </w:lvl>
    <w:lvl w:ilvl="3" w:tplc="5DEA2F44">
      <w:numFmt w:val="decimal"/>
      <w:lvlText w:val=""/>
      <w:lvlJc w:val="left"/>
    </w:lvl>
    <w:lvl w:ilvl="4" w:tplc="8E88A0C0">
      <w:numFmt w:val="decimal"/>
      <w:lvlText w:val=""/>
      <w:lvlJc w:val="left"/>
    </w:lvl>
    <w:lvl w:ilvl="5" w:tplc="51EC2FFC">
      <w:numFmt w:val="decimal"/>
      <w:lvlText w:val=""/>
      <w:lvlJc w:val="left"/>
    </w:lvl>
    <w:lvl w:ilvl="6" w:tplc="2E4C7DAC">
      <w:numFmt w:val="decimal"/>
      <w:lvlText w:val=""/>
      <w:lvlJc w:val="left"/>
    </w:lvl>
    <w:lvl w:ilvl="7" w:tplc="AFC6B184">
      <w:numFmt w:val="decimal"/>
      <w:lvlText w:val=""/>
      <w:lvlJc w:val="left"/>
    </w:lvl>
    <w:lvl w:ilvl="8" w:tplc="A728537C">
      <w:numFmt w:val="decimal"/>
      <w:lvlText w:val=""/>
      <w:lvlJc w:val="left"/>
    </w:lvl>
  </w:abstractNum>
  <w:abstractNum w:abstractNumId="2" w15:restartNumberingAfterBreak="0">
    <w:nsid w:val="1D4469D3"/>
    <w:multiLevelType w:val="hybridMultilevel"/>
    <w:tmpl w:val="60C6166C"/>
    <w:lvl w:ilvl="0" w:tplc="A4B891EC">
      <w:start w:val="1"/>
      <w:numFmt w:val="bullet"/>
      <w:lvlText w:val="●"/>
      <w:lvlJc w:val="left"/>
      <w:pPr>
        <w:ind w:left="720" w:hanging="360"/>
      </w:pPr>
    </w:lvl>
    <w:lvl w:ilvl="1" w:tplc="890AEEE6">
      <w:start w:val="1"/>
      <w:numFmt w:val="bullet"/>
      <w:lvlText w:val="○"/>
      <w:lvlJc w:val="left"/>
      <w:pPr>
        <w:ind w:left="1440" w:hanging="360"/>
      </w:pPr>
    </w:lvl>
    <w:lvl w:ilvl="2" w:tplc="94E0FDE4">
      <w:start w:val="1"/>
      <w:numFmt w:val="bullet"/>
      <w:lvlText w:val="■"/>
      <w:lvlJc w:val="left"/>
      <w:pPr>
        <w:ind w:left="2160" w:hanging="360"/>
      </w:pPr>
    </w:lvl>
    <w:lvl w:ilvl="3" w:tplc="D33C405E">
      <w:start w:val="1"/>
      <w:numFmt w:val="bullet"/>
      <w:lvlText w:val="●"/>
      <w:lvlJc w:val="left"/>
      <w:pPr>
        <w:ind w:left="2880" w:hanging="360"/>
      </w:pPr>
    </w:lvl>
    <w:lvl w:ilvl="4" w:tplc="B95EC40A">
      <w:start w:val="1"/>
      <w:numFmt w:val="bullet"/>
      <w:lvlText w:val="○"/>
      <w:lvlJc w:val="left"/>
      <w:pPr>
        <w:ind w:left="3600" w:hanging="360"/>
      </w:pPr>
    </w:lvl>
    <w:lvl w:ilvl="5" w:tplc="656E8CF8">
      <w:start w:val="1"/>
      <w:numFmt w:val="bullet"/>
      <w:lvlText w:val="■"/>
      <w:lvlJc w:val="left"/>
      <w:pPr>
        <w:ind w:left="4320" w:hanging="360"/>
      </w:pPr>
    </w:lvl>
    <w:lvl w:ilvl="6" w:tplc="7E4470E6">
      <w:start w:val="1"/>
      <w:numFmt w:val="bullet"/>
      <w:lvlText w:val="●"/>
      <w:lvlJc w:val="left"/>
      <w:pPr>
        <w:ind w:left="5040" w:hanging="360"/>
      </w:pPr>
    </w:lvl>
    <w:lvl w:ilvl="7" w:tplc="A79455CE">
      <w:start w:val="1"/>
      <w:numFmt w:val="bullet"/>
      <w:lvlText w:val="●"/>
      <w:lvlJc w:val="left"/>
      <w:pPr>
        <w:ind w:left="5760" w:hanging="360"/>
      </w:pPr>
    </w:lvl>
    <w:lvl w:ilvl="8" w:tplc="44861660">
      <w:start w:val="1"/>
      <w:numFmt w:val="bullet"/>
      <w:lvlText w:val="●"/>
      <w:lvlJc w:val="left"/>
      <w:pPr>
        <w:ind w:left="6480" w:hanging="360"/>
      </w:pPr>
    </w:lvl>
  </w:abstractNum>
  <w:num w:numId="1" w16cid:durableId="2136361636">
    <w:abstractNumId w:val="2"/>
    <w:lvlOverride w:ilvl="0">
      <w:startOverride w:val="1"/>
    </w:lvlOverride>
  </w:num>
  <w:num w:numId="2" w16cid:durableId="1799490379">
    <w:abstractNumId w:val="1"/>
    <w:lvlOverride w:ilvl="0">
      <w:startOverride w:val="1"/>
    </w:lvlOverride>
  </w:num>
  <w:num w:numId="3" w16cid:durableId="647393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5B9"/>
    <w:rsid w:val="001326C1"/>
    <w:rsid w:val="001466F4"/>
    <w:rsid w:val="007A35B9"/>
    <w:rsid w:val="00DA6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4D72F"/>
  <w15:docId w15:val="{F51BE311-B23A-4E0F-B112-AAC7E835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unhideWhenUsed/>
    <w:qFormat/>
    <w:pPr>
      <w:outlineLvl w:val="2"/>
    </w:pPr>
    <w:rPr>
      <w:b/>
      <w:bCs/>
      <w:color w:val="2E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3908</Words>
  <Characters>22278</Characters>
  <Application>Microsoft Office Word</Application>
  <DocSecurity>0</DocSecurity>
  <Lines>185</Lines>
  <Paragraphs>52</Paragraphs>
  <ScaleCrop>false</ScaleCrop>
  <Company/>
  <LinksUpToDate>false</LinksUpToDate>
  <CharactersWithSpaces>26134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Visibility System with Optimization Analytics – Power BI Project Documentation</dc:title>
  <dc:creator>Bogireddy Swathi</dc:creator>
  <cp:lastModifiedBy>Bogireddy Swathi</cp:lastModifiedBy>
  <cp:revision>2</cp:revision>
  <dcterms:created xsi:type="dcterms:W3CDTF">2026-09-30T13:37:00Z</dcterms:created>
  <dcterms:modified xsi:type="dcterms:W3CDTF">2026-10-14T16:23:00Z</dcterms:modified>
</cp:coreProperties>
</file>