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117"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KARTHIK GC</w:t>
      </w:r>
    </w:p>
    <w:p>
      <w:pPr>
        <w:spacing w:before="241" w:after="0" w:line="240"/>
        <w:ind w:right="0" w:left="11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EXECUTIVE SUMMARY</w:t>
      </w:r>
    </w:p>
    <w:p>
      <w:pPr>
        <w:spacing w:before="194" w:after="0" w:line="240"/>
        <w:ind w:right="0" w:left="0" w:firstLine="11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194" w:after="0" w:line="240"/>
        <w:ind w:right="0" w:left="0" w:firstLine="117"/>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 </w:t>
      </w:r>
      <w:hyperlink xmlns:r="http://schemas.openxmlformats.org/officeDocument/2006/relationships" r:id="docRId0">
        <w:r>
          <w:rPr>
            <w:rFonts w:ascii="Calibri" w:hAnsi="Calibri" w:cs="Calibri" w:eastAsia="Calibri"/>
            <w:color w:val="0000FF"/>
            <w:spacing w:val="-1"/>
            <w:position w:val="0"/>
            <w:sz w:val="24"/>
            <w:u w:val="single"/>
            <w:shd w:fill="auto" w:val="clear"/>
          </w:rPr>
          <w:t xml:space="preserve">karthikgc172@gmail.com</w:t>
        </w:r>
      </w:hyperlink>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1"/>
          <w:position w:val="0"/>
          <w:sz w:val="24"/>
          <w:shd w:fill="auto" w:val="clear"/>
        </w:rPr>
        <w:t xml:space="preserve">7406740123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t>
      </w:r>
      <w:r>
        <w:rPr>
          <w:rFonts w:ascii="Calibri" w:hAnsi="Calibri" w:cs="Calibri" w:eastAsia="Calibri"/>
          <w:b/>
          <w:color w:val="auto"/>
          <w:spacing w:val="0"/>
          <w:position w:val="0"/>
          <w:sz w:val="24"/>
          <w:shd w:fill="auto" w:val="clear"/>
        </w:rPr>
        <w:t xml:space="preserve">Sales/Marketing Professional</w:t>
      </w:r>
      <w:r>
        <w:rPr>
          <w:rFonts w:ascii="Calibri" w:hAnsi="Calibri" w:cs="Calibri" w:eastAsia="Calibri"/>
          <w:color w:val="auto"/>
          <w:spacing w:val="0"/>
          <w:position w:val="0"/>
          <w:sz w:val="24"/>
          <w:shd w:fill="auto" w:val="clear"/>
        </w:rPr>
        <w:t xml:space="preserve"> with 3.5 years of work experience and 2 years of experience in selling Computer software, Enterprise Software and SaaS Products in IT Industries and adaptable professional who specializes in business communications and managing complex projects.</w:t>
      </w:r>
    </w:p>
    <w:p>
      <w:pPr>
        <w:spacing w:before="5" w:after="0" w:line="240"/>
        <w:ind w:right="0" w:left="0" w:firstLine="0"/>
        <w:jc w:val="left"/>
        <w:rPr>
          <w:rFonts w:ascii="Calibri" w:hAnsi="Calibri" w:cs="Calibri" w:eastAsia="Calibri"/>
          <w:color w:val="auto"/>
          <w:spacing w:val="0"/>
          <w:position w:val="0"/>
          <w:sz w:val="27"/>
          <w:shd w:fill="auto" w:val="clear"/>
        </w:rPr>
      </w:pPr>
    </w:p>
    <w:p>
      <w:pPr>
        <w:spacing w:before="1" w:after="0" w:line="240"/>
        <w:ind w:right="0" w:left="11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EXPERTISE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292" w:leader="none"/>
        </w:tabs>
        <w:spacing w:before="104"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Sales/Marketing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Goals</w:t>
      </w:r>
    </w:p>
    <w:p>
      <w:pPr>
        <w:numPr>
          <w:ilvl w:val="0"/>
          <w:numId w:val="8"/>
        </w:numPr>
        <w:tabs>
          <w:tab w:val="left" w:pos="292" w:leader="none"/>
        </w:tabs>
        <w:spacing w:before="0"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Building and Leveraging Strategic</w:t>
      </w:r>
      <w:r>
        <w:rPr>
          <w:rFonts w:ascii="Calibri" w:hAnsi="Calibri" w:cs="Calibri" w:eastAsia="Calibri"/>
          <w:b/>
          <w:color w:val="auto"/>
          <w:spacing w:val="-10"/>
          <w:position w:val="0"/>
          <w:sz w:val="24"/>
          <w:shd w:fill="auto" w:val="clear"/>
        </w:rPr>
        <w:t xml:space="preserve"> </w:t>
      </w:r>
      <w:r>
        <w:rPr>
          <w:rFonts w:ascii="Calibri" w:hAnsi="Calibri" w:cs="Calibri" w:eastAsia="Calibri"/>
          <w:b/>
          <w:color w:val="auto"/>
          <w:spacing w:val="0"/>
          <w:position w:val="0"/>
          <w:sz w:val="24"/>
          <w:shd w:fill="auto" w:val="clear"/>
        </w:rPr>
        <w:t xml:space="preserve">Relationships</w:t>
      </w:r>
    </w:p>
    <w:p>
      <w:pPr>
        <w:numPr>
          <w:ilvl w:val="0"/>
          <w:numId w:val="8"/>
        </w:numPr>
        <w:tabs>
          <w:tab w:val="left" w:pos="292" w:leader="none"/>
        </w:tabs>
        <w:spacing w:before="0"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Verbal and Written Communication</w:t>
      </w:r>
    </w:p>
    <w:p>
      <w:pPr>
        <w:spacing w:before="6" w:after="0" w:line="240"/>
        <w:ind w:right="0" w:left="0" w:firstLine="0"/>
        <w:jc w:val="left"/>
        <w:rPr>
          <w:rFonts w:ascii="Calibri" w:hAnsi="Calibri" w:cs="Calibri" w:eastAsia="Calibri"/>
          <w:b/>
          <w:color w:val="auto"/>
          <w:spacing w:val="0"/>
          <w:position w:val="0"/>
          <w:sz w:val="27"/>
          <w:shd w:fill="auto" w:val="clear"/>
        </w:rPr>
      </w:pPr>
    </w:p>
    <w:p>
      <w:pPr>
        <w:spacing w:before="0" w:after="0" w:line="240"/>
        <w:ind w:right="0" w:left="11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FUNCTIONAL EXPERTISE DEMONSTRATED</w:t>
      </w:r>
    </w:p>
    <w:p>
      <w:pPr>
        <w:numPr>
          <w:ilvl w:val="0"/>
          <w:numId w:val="12"/>
        </w:numPr>
        <w:tabs>
          <w:tab w:val="left" w:pos="292" w:leader="none"/>
        </w:tabs>
        <w:spacing w:before="104"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9441389666</w:t>
      </w:r>
    </w:p>
    <w:p>
      <w:pPr>
        <w:numPr>
          <w:ilvl w:val="0"/>
          <w:numId w:val="12"/>
        </w:numPr>
        <w:tabs>
          <w:tab w:val="left" w:pos="292" w:leader="none"/>
        </w:tabs>
        <w:spacing w:before="104"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Taking New Brands/Products to</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Market</w:t>
      </w:r>
    </w:p>
    <w:p>
      <w:pPr>
        <w:numPr>
          <w:ilvl w:val="0"/>
          <w:numId w:val="12"/>
        </w:numPr>
        <w:tabs>
          <w:tab w:val="left" w:pos="292" w:leader="none"/>
        </w:tabs>
        <w:spacing w:before="0"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Analysis and Reporting</w:t>
      </w:r>
    </w:p>
    <w:p>
      <w:pPr>
        <w:numPr>
          <w:ilvl w:val="0"/>
          <w:numId w:val="12"/>
        </w:numPr>
        <w:tabs>
          <w:tab w:val="left" w:pos="292" w:leader="none"/>
        </w:tabs>
        <w:spacing w:before="0" w:after="0" w:line="240"/>
        <w:ind w:right="0" w:left="291" w:hanging="175"/>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Listening, Prospecting and Professional Networking</w:t>
      </w:r>
    </w:p>
    <w:p>
      <w:pPr>
        <w:tabs>
          <w:tab w:val="right" w:pos="10866" w:leader="none"/>
        </w:tabs>
        <w:spacing w:before="104" w:after="0" w:line="240"/>
        <w:ind w:right="0" w:left="117"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SAP India Pvt Ltd</w:t>
      </w:r>
      <w:r>
        <w:rPr>
          <w:rFonts w:ascii="Calibri" w:hAnsi="Calibri" w:cs="Calibri" w:eastAsia="Calibri"/>
          <w:color w:val="auto"/>
          <w:spacing w:val="0"/>
          <w:position w:val="0"/>
          <w:sz w:val="24"/>
          <w:shd w:fill="auto" w:val="clear"/>
        </w:rPr>
        <w:t xml:space="preserve"> </w:t>
        <w:tab/>
        <w:t xml:space="preserve">April 2018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Present</w:t>
      </w:r>
    </w:p>
    <w:p>
      <w:pPr>
        <w:spacing w:before="0" w:after="0" w:line="240"/>
        <w:ind w:right="927" w:left="117"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A Germany-­</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based company with ~$2.4 billion in annual revenues selling a variety of business software solutions. </w:t>
      </w:r>
    </w:p>
    <w:p>
      <w:pPr>
        <w:spacing w:before="0" w:after="0" w:line="293"/>
        <w:ind w:right="0" w:left="117"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Inside Sales Account Manager (B2B (Contract))</w:t>
      </w:r>
    </w:p>
    <w:p>
      <w:pPr>
        <w:spacing w:before="0" w:after="0" w:line="240"/>
        <w:ind w:right="249" w:left="11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Reporting to the Inside Marketing Manager, successfully managed and expanded a customer base for pan India.</w:t>
      </w:r>
    </w:p>
    <w:p>
      <w:pPr>
        <w:numPr>
          <w:ilvl w:val="0"/>
          <w:numId w:val="18"/>
        </w:numPr>
        <w:spacing w:before="0" w:after="0" w:line="240"/>
        <w:ind w:right="249" w:left="837"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Meeting Sales/Marketing Goals: </w:t>
      </w:r>
      <w:r>
        <w:rPr>
          <w:rFonts w:ascii="Calibri" w:hAnsi="Calibri" w:cs="Calibri" w:eastAsia="Calibri"/>
          <w:color w:val="auto"/>
          <w:spacing w:val="0"/>
          <w:position w:val="0"/>
          <w:sz w:val="24"/>
          <w:shd w:fill="auto" w:val="clear"/>
        </w:rPr>
        <w:t xml:space="preserve">Generating new leads through Digital Marketing, web research and networking on the Phone, Email. Generating leads through cold-calling, and social networking (LinkedIn) &amp; database sites like Hoovers and Jigsaw.</w:t>
      </w:r>
    </w:p>
    <w:p>
      <w:pPr>
        <w:spacing w:before="0" w:after="0" w:line="240"/>
        <w:ind w:right="249" w:left="117" w:firstLine="0"/>
        <w:jc w:val="left"/>
        <w:rPr>
          <w:rFonts w:ascii="Calibri" w:hAnsi="Calibri" w:cs="Calibri" w:eastAsia="Calibri"/>
          <w:b/>
          <w:color w:val="auto"/>
          <w:spacing w:val="0"/>
          <w:position w:val="0"/>
          <w:sz w:val="24"/>
          <w:shd w:fill="auto" w:val="clear"/>
        </w:rPr>
      </w:pPr>
    </w:p>
    <w:p>
      <w:pPr>
        <w:numPr>
          <w:ilvl w:val="0"/>
          <w:numId w:val="20"/>
        </w:numPr>
        <w:spacing w:before="0" w:after="0" w:line="240"/>
        <w:ind w:right="249" w:left="837"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Building and Leveraging Strategic Relationships: </w:t>
      </w:r>
      <w:r>
        <w:rPr>
          <w:rFonts w:ascii="Calibri" w:hAnsi="Calibri" w:cs="Calibri" w:eastAsia="Calibri"/>
          <w:color w:val="auto"/>
          <w:spacing w:val="0"/>
          <w:position w:val="0"/>
          <w:sz w:val="24"/>
          <w:shd w:fill="auto" w:val="clear"/>
        </w:rPr>
        <w:t xml:space="preserve">Closely working with the Regional Director and Practice heads.</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Responsible for working on key strategic accounts in terms of identifying &amp; evaluating new business opportunities by using a building good relationship with the Installed Base customers.</w:t>
      </w:r>
    </w:p>
    <w:p>
      <w:pPr>
        <w:spacing w:before="0" w:after="0" w:line="240"/>
        <w:ind w:right="249" w:left="117" w:firstLine="0"/>
        <w:jc w:val="left"/>
        <w:rPr>
          <w:rFonts w:ascii="Calibri" w:hAnsi="Calibri" w:cs="Calibri" w:eastAsia="Calibri"/>
          <w:b/>
          <w:color w:val="auto"/>
          <w:spacing w:val="0"/>
          <w:position w:val="0"/>
          <w:sz w:val="24"/>
          <w:shd w:fill="auto" w:val="clear"/>
        </w:rPr>
      </w:pPr>
    </w:p>
    <w:p>
      <w:pPr>
        <w:numPr>
          <w:ilvl w:val="0"/>
          <w:numId w:val="22"/>
        </w:numPr>
        <w:spacing w:before="0" w:after="0" w:line="240"/>
        <w:ind w:right="249" w:left="837"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Analysis and Performance Reporting: </w:t>
      </w:r>
      <w:r>
        <w:rPr>
          <w:rFonts w:ascii="Calibri" w:hAnsi="Calibri" w:cs="Calibri" w:eastAsia="Calibri"/>
          <w:color w:val="auto"/>
          <w:spacing w:val="0"/>
          <w:position w:val="0"/>
          <w:sz w:val="24"/>
          <w:shd w:fill="auto" w:val="clear"/>
        </w:rPr>
        <w:t xml:space="preserve">Forecast reports for planning quarterly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target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and accountable for Scheduling a qualified appointment and persistent follow-up till Closure. (Within the assigned territory across industry verticals.)</w:t>
      </w:r>
    </w:p>
    <w:p>
      <w:pPr>
        <w:spacing w:before="0" w:after="0" w:line="240"/>
        <w:ind w:right="249" w:left="0" w:firstLine="0"/>
        <w:jc w:val="left"/>
        <w:rPr>
          <w:rFonts w:ascii="Calibri" w:hAnsi="Calibri" w:cs="Calibri" w:eastAsia="Calibri"/>
          <w:b/>
          <w:color w:val="auto"/>
          <w:spacing w:val="0"/>
          <w:position w:val="0"/>
          <w:sz w:val="24"/>
          <w:shd w:fill="auto" w:val="clear"/>
        </w:rPr>
      </w:pPr>
    </w:p>
    <w:p>
      <w:pPr>
        <w:spacing w:before="0" w:after="0" w:line="240"/>
        <w:ind w:right="249"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Presto-Apps (Start-Up)</w:t>
      </w:r>
      <w:r>
        <w:rPr>
          <w:rFonts w:ascii="Calibri" w:hAnsi="Calibri" w:cs="Calibri" w:eastAsia="Calibri"/>
          <w:color w:val="auto"/>
          <w:spacing w:val="0"/>
          <w:position w:val="0"/>
          <w:sz w:val="24"/>
          <w:shd w:fill="auto" w:val="clear"/>
        </w:rPr>
        <w:tab/>
        <w:tab/>
        <w:tab/>
        <w:tab/>
        <w:tab/>
        <w:tab/>
        <w:tab/>
        <w:tab/>
        <w:tab/>
        <w:t xml:space="preserve">Nov 2016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April 2017</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It’s a Digital Engagement company bring full engagement to customer’s fingertips by providing the consumers with a powerful digital experience to receive targeted personalized offerings.</w:t>
      </w:r>
    </w:p>
    <w:p>
      <w:pPr>
        <w:spacing w:before="0" w:after="0" w:line="240"/>
        <w:ind w:right="389" w:left="0" w:firstLine="0"/>
        <w:jc w:val="left"/>
        <w:rPr>
          <w:rFonts w:ascii="Calibri" w:hAnsi="Calibri" w:cs="Calibri" w:eastAsia="Calibri"/>
          <w:b/>
          <w:color w:val="auto"/>
          <w:spacing w:val="0"/>
          <w:position w:val="0"/>
          <w:sz w:val="24"/>
          <w:shd w:fill="auto" w:val="clear"/>
        </w:rPr>
      </w:pPr>
    </w:p>
    <w:p>
      <w:pPr>
        <w:spacing w:before="0" w:after="0" w:line="240"/>
        <w:ind w:right="389"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Inside Sales Executive (B2B (Permanent))</w:t>
      </w:r>
    </w:p>
    <w:p>
      <w:pPr>
        <w:spacing w:before="0" w:after="0" w:line="240"/>
        <w:ind w:right="389" w:left="11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Reporting to the Field Sales Manager, successfully managed relationships with~30+ large retail, and independent retail accounts.</w:t>
      </w:r>
    </w:p>
    <w:p>
      <w:pPr>
        <w:spacing w:before="0" w:after="0" w:line="240"/>
        <w:ind w:right="389" w:left="117" w:firstLine="0"/>
        <w:jc w:val="left"/>
        <w:rPr>
          <w:rFonts w:ascii="Calibri" w:hAnsi="Calibri" w:cs="Calibri" w:eastAsia="Calibri"/>
          <w:color w:val="auto"/>
          <w:spacing w:val="0"/>
          <w:position w:val="0"/>
          <w:sz w:val="24"/>
          <w:shd w:fill="auto" w:val="clear"/>
        </w:rPr>
      </w:pPr>
    </w:p>
    <w:p>
      <w:pPr>
        <w:numPr>
          <w:ilvl w:val="0"/>
          <w:numId w:val="27"/>
        </w:numPr>
        <w:spacing w:before="0" w:after="0" w:line="240"/>
        <w:ind w:right="0" w:left="291" w:hanging="174"/>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Building and Leveraging Strategic</w:t>
      </w:r>
      <w:r>
        <w:rPr>
          <w:rFonts w:ascii="Calibri" w:hAnsi="Calibri" w:cs="Calibri" w:eastAsia="Calibri"/>
          <w:b/>
          <w:color w:val="auto"/>
          <w:spacing w:val="-10"/>
          <w:position w:val="0"/>
          <w:sz w:val="24"/>
          <w:shd w:fill="auto" w:val="clear"/>
        </w:rPr>
        <w:t xml:space="preserve"> </w:t>
      </w:r>
      <w:r>
        <w:rPr>
          <w:rFonts w:ascii="Calibri" w:hAnsi="Calibri" w:cs="Calibri" w:eastAsia="Calibri"/>
          <w:b/>
          <w:color w:val="auto"/>
          <w:spacing w:val="0"/>
          <w:position w:val="0"/>
          <w:sz w:val="24"/>
          <w:shd w:fill="auto" w:val="clear"/>
        </w:rPr>
        <w:t xml:space="preserve">Relationships: </w:t>
      </w:r>
      <w:r>
        <w:rPr>
          <w:rFonts w:ascii="Calibri" w:hAnsi="Calibri" w:cs="Calibri" w:eastAsia="Calibri"/>
          <w:color w:val="auto"/>
          <w:spacing w:val="0"/>
          <w:position w:val="0"/>
          <w:sz w:val="24"/>
          <w:shd w:fill="auto" w:val="clear"/>
        </w:rPr>
        <w:t xml:space="preserve">Interact with both customers and vendors to complete sales orders, purchasing and follow them through the invoicing process</w:t>
      </w:r>
      <w:r>
        <w:rPr>
          <w:rFonts w:ascii="Calibri" w:hAnsi="Calibri" w:cs="Calibri" w:eastAsia="Calibri"/>
          <w:b/>
          <w:color w:val="auto"/>
          <w:spacing w:val="0"/>
          <w:position w:val="0"/>
          <w:sz w:val="24"/>
          <w:shd w:fill="auto" w:val="clear"/>
        </w:rPr>
        <w:t xml:space="preserve">.</w:t>
      </w:r>
    </w:p>
    <w:p>
      <w:pPr>
        <w:spacing w:before="0" w:after="0" w:line="240"/>
        <w:ind w:right="0" w:left="117" w:firstLine="0"/>
        <w:jc w:val="left"/>
        <w:rPr>
          <w:rFonts w:ascii="Calibri" w:hAnsi="Calibri" w:cs="Calibri" w:eastAsia="Calibri"/>
          <w:b/>
          <w:color w:val="auto"/>
          <w:spacing w:val="0"/>
          <w:position w:val="0"/>
          <w:sz w:val="24"/>
          <w:shd w:fill="auto" w:val="clear"/>
        </w:rPr>
      </w:pPr>
    </w:p>
    <w:p>
      <w:pPr>
        <w:numPr>
          <w:ilvl w:val="0"/>
          <w:numId w:val="29"/>
        </w:numPr>
        <w:spacing w:before="0" w:after="0" w:line="240"/>
        <w:ind w:right="0" w:left="291" w:hanging="174"/>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Verbal and Written Communication: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Creating a database with different sources and lead generation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through email campaign and Generating new leads through cold-calling, and social networking (LinkedIn) Hoovers.</w:t>
      </w:r>
    </w:p>
    <w:p>
      <w:pPr>
        <w:tabs>
          <w:tab w:val="right" w:pos="10895" w:leader="none"/>
        </w:tabs>
        <w:spacing w:before="291" w:after="0" w:line="240"/>
        <w:ind w:right="0" w:left="117"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Dell International Services</w:t>
      </w:r>
      <w:r>
        <w:rPr>
          <w:rFonts w:ascii="Calibri" w:hAnsi="Calibri" w:cs="Calibri" w:eastAsia="Calibri"/>
          <w:color w:val="auto"/>
          <w:spacing w:val="0"/>
          <w:position w:val="0"/>
          <w:sz w:val="24"/>
          <w:shd w:fill="auto" w:val="clear"/>
        </w:rPr>
        <w:tab/>
        <w:t xml:space="preserve">Sep 2015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Aug 2016</w:t>
      </w:r>
    </w:p>
    <w:p>
      <w:pPr>
        <w:spacing w:before="0" w:after="0" w:line="286"/>
        <w:ind w:right="0" w:left="117"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Dell Technologies is committed to transforming businesses, shaping the future of innovation and developing technologies to drive human progress. We are passionate about driving human progress through greater access to better technology, for people with big ideas around the world.</w:t>
      </w:r>
    </w:p>
    <w:p>
      <w:pPr>
        <w:spacing w:before="0" w:after="0" w:line="286"/>
        <w:ind w:right="0" w:left="117" w:firstLine="0"/>
        <w:jc w:val="left"/>
        <w:rPr>
          <w:rFonts w:ascii="Calibri" w:hAnsi="Calibri" w:cs="Calibri" w:eastAsia="Calibri"/>
          <w:i/>
          <w:color w:val="auto"/>
          <w:spacing w:val="0"/>
          <w:position w:val="0"/>
          <w:sz w:val="24"/>
          <w:shd w:fill="auto" w:val="clear"/>
        </w:rPr>
      </w:pPr>
    </w:p>
    <w:p>
      <w:pPr>
        <w:spacing w:before="0" w:after="0" w:line="240"/>
        <w:ind w:right="389"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Inside Sales Executive (B2C (Contract))</w:t>
      </w:r>
    </w:p>
    <w:p>
      <w:pPr>
        <w:spacing w:before="0" w:after="0" w:line="240"/>
        <w:ind w:right="389" w:left="11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Reporting to the Field Sales Manager, successfully managed relationships with~30+ large retail, and independent retail accounts.</w:t>
      </w:r>
    </w:p>
    <w:p>
      <w:pPr>
        <w:spacing w:before="0" w:after="0" w:line="240"/>
        <w:ind w:right="389" w:left="117" w:firstLine="0"/>
        <w:jc w:val="left"/>
        <w:rPr>
          <w:rFonts w:ascii="Calibri" w:hAnsi="Calibri" w:cs="Calibri" w:eastAsia="Calibri"/>
          <w:color w:val="auto"/>
          <w:spacing w:val="0"/>
          <w:position w:val="0"/>
          <w:sz w:val="24"/>
          <w:shd w:fill="auto" w:val="clear"/>
        </w:rPr>
      </w:pPr>
    </w:p>
    <w:p>
      <w:pPr>
        <w:numPr>
          <w:ilvl w:val="0"/>
          <w:numId w:val="34"/>
        </w:numPr>
        <w:spacing w:before="0" w:after="0" w:line="240"/>
        <w:ind w:right="389" w:left="837"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Listening and Prospecting: </w:t>
      </w:r>
      <w:r>
        <w:rPr>
          <w:rFonts w:ascii="Calibri" w:hAnsi="Calibri" w:cs="Calibri" w:eastAsia="Calibri"/>
          <w:color w:val="auto"/>
          <w:spacing w:val="0"/>
          <w:position w:val="0"/>
          <w:sz w:val="24"/>
          <w:shd w:fill="auto" w:val="clear"/>
        </w:rPr>
        <w:t xml:space="preserve">Solving escalation from the customer before and after closure , understanding the pain areas of the prospect and suggesting them best solution with configurations and taking the conversation ahead with the business manager.</w:t>
      </w:r>
    </w:p>
    <w:p>
      <w:pPr>
        <w:spacing w:before="0" w:after="0" w:line="240"/>
        <w:ind w:right="389" w:left="837" w:firstLine="0"/>
        <w:jc w:val="left"/>
        <w:rPr>
          <w:rFonts w:ascii="Calibri" w:hAnsi="Calibri" w:cs="Calibri" w:eastAsia="Calibri"/>
          <w:color w:val="auto"/>
          <w:spacing w:val="0"/>
          <w:position w:val="0"/>
          <w:sz w:val="24"/>
          <w:shd w:fill="auto" w:val="clear"/>
        </w:rPr>
      </w:pPr>
    </w:p>
    <w:p>
      <w:pPr>
        <w:numPr>
          <w:ilvl w:val="0"/>
          <w:numId w:val="36"/>
        </w:numPr>
        <w:spacing w:before="0" w:after="0" w:line="240"/>
        <w:ind w:right="389" w:left="837"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Analysis and Reporting: </w:t>
      </w:r>
      <w:r>
        <w:rPr>
          <w:rFonts w:ascii="Calibri" w:hAnsi="Calibri" w:cs="Calibri" w:eastAsia="Calibri"/>
          <w:color w:val="auto"/>
          <w:spacing w:val="0"/>
          <w:position w:val="0"/>
          <w:sz w:val="24"/>
          <w:shd w:fill="auto" w:val="clear"/>
        </w:rPr>
        <w:t xml:space="preserve">Led the consolidation of sales/closures report of the team members on a daily and weekly basis as well as sharing those details monthly basis to the manager. </w:t>
      </w:r>
    </w:p>
    <w:p>
      <w:pPr>
        <w:spacing w:before="6" w:after="0" w:line="240"/>
        <w:ind w:right="389" w:left="0" w:firstLine="0"/>
        <w:jc w:val="left"/>
        <w:rPr>
          <w:rFonts w:ascii="Calibri" w:hAnsi="Calibri" w:cs="Calibri" w:eastAsia="Calibri"/>
          <w:color w:val="auto"/>
          <w:spacing w:val="0"/>
          <w:position w:val="0"/>
          <w:sz w:val="25"/>
          <w:shd w:fill="auto" w:val="clear"/>
        </w:rPr>
      </w:pPr>
    </w:p>
    <w:p>
      <w:pPr>
        <w:spacing w:before="0" w:after="0" w:line="240"/>
        <w:ind w:right="0" w:left="11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EDUCATION</w:t>
      </w:r>
    </w:p>
    <w:p>
      <w:pPr>
        <w:spacing w:before="100" w:after="0" w:line="240"/>
        <w:ind w:right="0" w:left="117" w:firstLine="0"/>
        <w:jc w:val="left"/>
        <w:rPr>
          <w:rFonts w:ascii="Calibri" w:hAnsi="Calibri" w:cs="Calibri" w:eastAsia="Calibri"/>
          <w:b/>
          <w:i/>
          <w:color w:val="auto"/>
          <w:spacing w:val="0"/>
          <w:position w:val="0"/>
          <w:sz w:val="24"/>
          <w:shd w:fill="auto" w:val="clear"/>
        </w:rPr>
      </w:pPr>
      <w:r>
        <w:rPr>
          <w:rFonts w:ascii="Calibri" w:hAnsi="Calibri" w:cs="Calibri" w:eastAsia="Calibri"/>
          <w:b/>
          <w:color w:val="auto"/>
          <w:spacing w:val="0"/>
          <w:position w:val="0"/>
          <w:sz w:val="24"/>
          <w:shd w:fill="auto" w:val="clear"/>
        </w:rPr>
        <w:t xml:space="preserve">Bachelor of Mechanical Engineering-Pursuing </w:t>
      </w:r>
    </w:p>
    <w:p>
      <w:pPr>
        <w:spacing w:before="100" w:after="0" w:line="240"/>
        <w:ind w:right="0" w:left="117" w:firstLine="0"/>
        <w:jc w:val="left"/>
        <w:rPr>
          <w:rFonts w:ascii="Calibri" w:hAnsi="Calibri" w:cs="Calibri" w:eastAsia="Calibri"/>
          <w:b/>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Diploma (Mechanical Engineering)- 2012</w:t>
      </w:r>
    </w:p>
    <w:p>
      <w:pPr>
        <w:spacing w:before="0" w:after="0" w:line="240"/>
        <w:ind w:right="0" w:left="11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KS Polytechnic </w:t>
      </w:r>
    </w:p>
    <w:p>
      <w:pPr>
        <w:spacing w:before="0" w:after="0" w:line="240"/>
        <w:ind w:right="0" w:left="0" w:firstLine="117"/>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S.S.L.C in K.V.K. High School- 2009</w:t>
      </w:r>
    </w:p>
    <w:p>
      <w:pPr>
        <w:spacing w:before="0" w:after="0" w:line="240"/>
        <w:ind w:right="0" w:left="117" w:firstLine="0"/>
        <w:jc w:val="left"/>
        <w:rPr>
          <w:rFonts w:ascii="Calibri" w:hAnsi="Calibri" w:cs="Calibri" w:eastAsia="Calibri"/>
          <w:color w:val="auto"/>
          <w:spacing w:val="0"/>
          <w:position w:val="0"/>
          <w:sz w:val="24"/>
          <w:shd w:fill="auto" w:val="clear"/>
        </w:rPr>
      </w:pPr>
    </w:p>
    <w:p>
      <w:pPr>
        <w:spacing w:before="11" w:after="0" w:line="240"/>
        <w:ind w:right="0" w:left="0" w:firstLine="0"/>
        <w:jc w:val="left"/>
        <w:rPr>
          <w:rFonts w:ascii="Calibri" w:hAnsi="Calibri" w:cs="Calibri" w:eastAsia="Calibri"/>
          <w:color w:val="auto"/>
          <w:spacing w:val="0"/>
          <w:position w:val="0"/>
          <w:sz w:val="23"/>
          <w:shd w:fill="auto" w:val="clear"/>
        </w:rPr>
      </w:pPr>
    </w:p>
    <w:p>
      <w:pPr>
        <w:spacing w:before="1" w:after="0" w:line="240"/>
        <w:ind w:right="0" w:left="117"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OTHER RELEVANT INFORMATION</w:t>
      </w:r>
    </w:p>
    <w:p>
      <w:pPr>
        <w:spacing w:before="99" w:after="0" w:line="240"/>
        <w:ind w:right="0" w:left="117"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Computer skills: </w:t>
      </w:r>
      <w:r>
        <w:rPr>
          <w:rFonts w:ascii="Calibri" w:hAnsi="Calibri" w:cs="Calibri" w:eastAsia="Calibri"/>
          <w:color w:val="auto"/>
          <w:spacing w:val="0"/>
          <w:position w:val="0"/>
          <w:sz w:val="24"/>
          <w:shd w:fill="auto" w:val="clear"/>
        </w:rPr>
        <w:t xml:space="preserve">MS Excel (Advanced user), MS Office Suite, Salesforce, Pipedrive, ZOHO and SAP Interaction Centre (CRM), Mailchimp.</w:t>
      </w:r>
    </w:p>
    <w:p>
      <w:pPr>
        <w:spacing w:before="99" w:after="0" w:line="240"/>
        <w:ind w:right="0" w:left="117"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Languages Known</w:t>
      </w:r>
      <w:r>
        <w:rPr>
          <w:rFonts w:ascii="Calibri" w:hAnsi="Calibri" w:cs="Calibri" w:eastAsia="Calibri"/>
          <w:color w:val="auto"/>
          <w:spacing w:val="0"/>
          <w:position w:val="0"/>
          <w:sz w:val="24"/>
          <w:shd w:fill="auto" w:val="clear"/>
        </w:rPr>
        <w:t xml:space="preserve">: Kannada, Tamil, Hindi, Telugu and Germany</w:t>
        <w:br/>
      </w:r>
      <w:r>
        <w:rPr>
          <w:rFonts w:ascii="Calibri" w:hAnsi="Calibri" w:cs="Calibri" w:eastAsia="Calibri"/>
          <w:b/>
          <w:color w:val="auto"/>
          <w:spacing w:val="0"/>
          <w:position w:val="0"/>
          <w:sz w:val="24"/>
          <w:shd w:fill="auto" w:val="clear"/>
        </w:rPr>
        <w:t xml:space="preserve">Hobbies</w:t>
      </w:r>
      <w:r>
        <w:rPr>
          <w:rFonts w:ascii="Calibri" w:hAnsi="Calibri" w:cs="Calibri" w:eastAsia="Calibri"/>
          <w:color w:val="auto"/>
          <w:spacing w:val="0"/>
          <w:position w:val="0"/>
          <w:sz w:val="24"/>
          <w:shd w:fill="auto" w:val="clear"/>
        </w:rPr>
        <w:t xml:space="preserve">: Reading Books, Music, Movies and Motivational videos </w:t>
      </w:r>
    </w:p>
    <w:p>
      <w:pPr>
        <w:spacing w:before="99" w:after="0" w:line="240"/>
        <w:ind w:right="0" w:left="117" w:firstLine="0"/>
        <w:jc w:val="left"/>
        <w:rPr>
          <w:rFonts w:ascii="Calibri" w:hAnsi="Calibri" w:cs="Calibri" w:eastAsia="Calibri"/>
          <w:color w:val="auto"/>
          <w:spacing w:val="0"/>
          <w:position w:val="0"/>
          <w:sz w:val="24"/>
          <w:shd w:fill="auto" w:val="clear"/>
        </w:rPr>
      </w:pPr>
    </w:p>
    <w:p>
      <w:pPr>
        <w:spacing w:before="0" w:after="20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hereby declare that the above information is true and correct to the best of my knowledge.</w:t>
      </w:r>
    </w:p>
    <w:p>
      <w:pPr>
        <w:spacing w:before="0" w:after="200" w:line="360"/>
        <w:ind w:right="0" w:left="9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Yours Faithfully,  Karthik GC</w:t>
      </w:r>
    </w:p>
    <w:p>
      <w:pPr>
        <w:tabs>
          <w:tab w:val="left" w:pos="292" w:leader="none"/>
        </w:tabs>
        <w:spacing w:before="0" w:after="0" w:line="240"/>
        <w:ind w:right="0" w:left="291" w:firstLine="0"/>
        <w:jc w:val="left"/>
        <w:rPr>
          <w:rFonts w:ascii="Calibri" w:hAnsi="Calibri" w:cs="Calibri" w:eastAsia="Calibri"/>
          <w:b/>
          <w:color w:val="auto"/>
          <w:spacing w:val="0"/>
          <w:position w:val="0"/>
          <w:sz w:val="24"/>
          <w:shd w:fill="auto" w:val="clear"/>
        </w:rPr>
      </w:pPr>
    </w:p>
    <w:p>
      <w:pPr>
        <w:spacing w:before="0" w:after="0" w:line="240"/>
        <w:ind w:right="389" w:left="117" w:firstLine="0"/>
        <w:jc w:val="left"/>
        <w:rPr>
          <w:rFonts w:ascii="Calibri" w:hAnsi="Calibri" w:cs="Calibri" w:eastAsia="Calibri"/>
          <w:color w:val="auto"/>
          <w:spacing w:val="0"/>
          <w:position w:val="0"/>
          <w:sz w:val="24"/>
          <w:shd w:fill="auto" w:val="clear"/>
        </w:rPr>
      </w:pPr>
    </w:p>
    <w:p>
      <w:pPr>
        <w:spacing w:before="0" w:after="0" w:line="240"/>
        <w:ind w:right="389" w:left="117" w:firstLine="0"/>
        <w:jc w:val="left"/>
        <w:rPr>
          <w:rFonts w:ascii="Calibri" w:hAnsi="Calibri" w:cs="Calibri" w:eastAsia="Calibri"/>
          <w:color w:val="auto"/>
          <w:spacing w:val="0"/>
          <w:position w:val="0"/>
          <w:sz w:val="24"/>
          <w:shd w:fill="auto" w:val="clear"/>
        </w:rPr>
      </w:pPr>
    </w:p>
    <w:p>
      <w:pPr>
        <w:spacing w:before="0" w:after="0" w:line="240"/>
        <w:ind w:right="389" w:left="117"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tabs>
          <w:tab w:val="right" w:pos="10895" w:leader="none"/>
        </w:tabs>
        <w:spacing w:before="291" w:after="0" w:line="240"/>
        <w:ind w:right="0" w:left="117"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8">
    <w:abstractNumId w:val="48"/>
  </w:num>
  <w:num w:numId="12">
    <w:abstractNumId w:val="42"/>
  </w:num>
  <w:num w:numId="18">
    <w:abstractNumId w:val="36"/>
  </w:num>
  <w:num w:numId="20">
    <w:abstractNumId w:val="30"/>
  </w:num>
  <w:num w:numId="22">
    <w:abstractNumId w:val="24"/>
  </w:num>
  <w:num w:numId="27">
    <w:abstractNumId w:val="18"/>
  </w:num>
  <w:num w:numId="29">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karthikgc172@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