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2AAFC">
      <w:pPr>
        <w:jc w:val="center"/>
        <w:rPr>
          <w:rFonts w:ascii="Times New Roman" w:hAnsi="Times New Roman" w:cs="Times New Roman"/>
          <w:b/>
          <w:bCs/>
          <w:color w:val="2F5597" w:themeColor="accent1" w:themeShade="BF"/>
          <w:sz w:val="44"/>
          <w:szCs w:val="44"/>
          <w:lang w:val="en-IN"/>
        </w:rPr>
      </w:pPr>
    </w:p>
    <w:p w14:paraId="00A2AAFD">
      <w:pPr>
        <w:jc w:val="center"/>
        <w:rPr>
          <w:rFonts w:ascii="Times New Roman" w:hAnsi="Times New Roman" w:cs="Times New Roman"/>
          <w:b/>
          <w:bCs/>
          <w:color w:val="2F5597" w:themeColor="accent1" w:themeShade="BF"/>
          <w:sz w:val="44"/>
          <w:szCs w:val="44"/>
          <w:lang w:val="en-IN"/>
        </w:rPr>
      </w:pPr>
    </w:p>
    <w:p w14:paraId="00A2AAFE">
      <w:pPr>
        <w:jc w:val="center"/>
        <w:rPr>
          <w:rFonts w:ascii="Times New Roman" w:hAnsi="Times New Roman" w:cs="Times New Roman"/>
          <w:b/>
          <w:bCs/>
          <w:color w:val="2F5597" w:themeColor="accent1" w:themeShade="BF"/>
          <w:sz w:val="44"/>
          <w:szCs w:val="44"/>
          <w:lang w:val="en-IN"/>
        </w:rPr>
      </w:pPr>
    </w:p>
    <w:p w14:paraId="00A2AAFF">
      <w:pPr>
        <w:jc w:val="center"/>
        <w:rPr>
          <w:rFonts w:ascii="Times New Roman" w:hAnsi="Times New Roman" w:cs="Times New Roman"/>
          <w:b/>
          <w:bCs/>
          <w:color w:val="2F5597" w:themeColor="accent1" w:themeShade="BF"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color w:val="2F5597" w:themeColor="accent1" w:themeShade="BF"/>
          <w:sz w:val="40"/>
          <w:szCs w:val="40"/>
          <w:lang w:val="en-IN"/>
        </w:rPr>
        <w:t>MEDICAL DIAGNOSTIC TEST CENTER PORTAL</w:t>
      </w:r>
    </w:p>
    <w:p w14:paraId="00A2AB00">
      <w:pPr>
        <w:spacing w:after="6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A ServiceNow-Based Application for Digitizing Diagnostic Center Operations</w:t>
      </w:r>
    </w:p>
    <w:p w14:paraId="00A2AB0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0A2AB02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00A2AB03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0A2AB04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A PROJECT REPORT </w:t>
      </w:r>
    </w:p>
    <w:p w14:paraId="00A2AB05">
      <w:pPr>
        <w:jc w:val="both"/>
        <w:rPr>
          <w:rFonts w:ascii="Times New Roman" w:hAnsi="Times New Roman" w:cs="Times New Roman"/>
          <w:color w:val="2F5597" w:themeColor="accent1" w:themeShade="BF"/>
          <w:sz w:val="28"/>
          <w:szCs w:val="28"/>
          <w:lang w:val="en-IN"/>
        </w:rPr>
      </w:pPr>
    </w:p>
    <w:p w14:paraId="00A2AB06">
      <w:pPr>
        <w:jc w:val="both"/>
        <w:rPr>
          <w:rFonts w:ascii="Times New Roman" w:hAnsi="Times New Roman" w:cs="Times New Roman"/>
          <w:color w:val="2F5597" w:themeColor="accent1" w:themeShade="BF"/>
          <w:sz w:val="28"/>
          <w:szCs w:val="28"/>
          <w:lang w:val="en-IN"/>
        </w:rPr>
      </w:pPr>
    </w:p>
    <w:p w14:paraId="00A2AB07">
      <w:pPr>
        <w:jc w:val="both"/>
        <w:rPr>
          <w:rFonts w:ascii="Times New Roman" w:hAnsi="Times New Roman" w:cs="Times New Roman"/>
          <w:color w:val="2F5597" w:themeColor="accent1" w:themeShade="BF"/>
          <w:sz w:val="28"/>
          <w:szCs w:val="28"/>
          <w:lang w:val="en-IN"/>
        </w:rPr>
      </w:pPr>
    </w:p>
    <w:p w14:paraId="00A2AB08">
      <w:pPr>
        <w:jc w:val="both"/>
        <w:rPr>
          <w:rFonts w:ascii="Times New Roman" w:hAnsi="Times New Roman" w:cs="Times New Roman"/>
          <w:color w:val="2F5597" w:themeColor="accent1" w:themeShade="BF"/>
          <w:sz w:val="28"/>
          <w:szCs w:val="28"/>
          <w:lang w:val="en-IN"/>
        </w:rPr>
      </w:pPr>
    </w:p>
    <w:p w14:paraId="00A2AB09">
      <w:pPr>
        <w:jc w:val="both"/>
        <w:rPr>
          <w:rFonts w:ascii="Times New Roman" w:hAnsi="Times New Roman" w:cs="Times New Roman"/>
          <w:color w:val="2F5597" w:themeColor="accent1" w:themeShade="BF"/>
          <w:sz w:val="28"/>
          <w:szCs w:val="28"/>
          <w:lang w:val="en-IN"/>
        </w:rPr>
      </w:pPr>
    </w:p>
    <w:p w14:paraId="00A2AB0A">
      <w:pPr>
        <w:jc w:val="both"/>
        <w:rPr>
          <w:rFonts w:ascii="Times New Roman" w:hAnsi="Times New Roman" w:cs="Times New Roman"/>
          <w:color w:val="2F5597" w:themeColor="accent1" w:themeShade="BF"/>
          <w:sz w:val="28"/>
          <w:szCs w:val="28"/>
          <w:lang w:val="en-IN"/>
        </w:rPr>
      </w:pPr>
    </w:p>
    <w:p w14:paraId="00A2AB0B">
      <w:pPr>
        <w:jc w:val="both"/>
        <w:rPr>
          <w:rFonts w:ascii="Times New Roman" w:hAnsi="Times New Roman" w:cs="Times New Roman"/>
          <w:color w:val="2F5597" w:themeColor="accent1" w:themeShade="BF"/>
          <w:sz w:val="28"/>
          <w:szCs w:val="28"/>
          <w:lang w:val="en-IN"/>
        </w:rPr>
      </w:pPr>
    </w:p>
    <w:p w14:paraId="00A2AB0C">
      <w:pPr>
        <w:jc w:val="both"/>
        <w:rPr>
          <w:rFonts w:ascii="Times New Roman" w:hAnsi="Times New Roman" w:cs="Times New Roman"/>
          <w:color w:val="2F5597" w:themeColor="accent1" w:themeShade="BF"/>
          <w:sz w:val="28"/>
          <w:szCs w:val="28"/>
          <w:lang w:val="en-IN"/>
        </w:rPr>
      </w:pPr>
    </w:p>
    <w:p w14:paraId="00A2AB0D">
      <w:pPr>
        <w:jc w:val="both"/>
        <w:rPr>
          <w:rFonts w:ascii="Times New Roman" w:hAnsi="Times New Roman" w:cs="Times New Roman"/>
          <w:color w:val="2F5597" w:themeColor="accent1" w:themeShade="BF"/>
          <w:sz w:val="28"/>
          <w:szCs w:val="28"/>
          <w:lang w:val="en-IN"/>
        </w:rPr>
      </w:pPr>
    </w:p>
    <w:p w14:paraId="00A2AB0E">
      <w:pPr>
        <w:jc w:val="center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color w:val="2F5597" w:themeColor="accent1" w:themeShade="BF"/>
          <w:sz w:val="28"/>
          <w:szCs w:val="28"/>
          <w:lang w:val="en-IN"/>
        </w:rPr>
        <w:t>Submitted By:Swathi S</w:t>
      </w:r>
      <w:r>
        <w:rPr>
          <w:rFonts w:ascii="Times New Roman" w:hAnsi="Times New Roman" w:cs="Times New Roman"/>
          <w:color w:val="2F5597" w:themeColor="accent1" w:themeShade="BF"/>
          <w:sz w:val="28"/>
          <w:szCs w:val="28"/>
          <w:lang w:val="en-IN"/>
        </w:rPr>
        <w:br w:type="textWrapping"/>
      </w:r>
      <w:r>
        <w:rPr>
          <w:rFonts w:hint="default" w:ascii="Times New Roman" w:hAnsi="Times New Roman" w:cs="Times New Roman"/>
          <w:color w:val="2F5597" w:themeColor="accent1" w:themeShade="BF"/>
          <w:sz w:val="28"/>
          <w:szCs w:val="28"/>
          <w:lang w:val="en-IN"/>
        </w:rPr>
        <w:t>a2354@krce.ac.in</w:t>
      </w:r>
      <w:r>
        <w:rPr>
          <w:rFonts w:ascii="Times New Roman" w:hAnsi="Times New Roman" w:cs="Times New Roman"/>
          <w:sz w:val="28"/>
          <w:szCs w:val="28"/>
          <w:lang w:val="en-IN"/>
        </w:rPr>
        <w:br w:type="textWrapping"/>
      </w:r>
      <w:r>
        <w:rPr>
          <w:rFonts w:ascii="Times New Roman" w:hAnsi="Times New Roman" w:cs="Times New Roman"/>
          <w:sz w:val="22"/>
          <w:szCs w:val="22"/>
          <w:lang w:val="en-IN"/>
        </w:rPr>
        <w:t>[KRCE/CSE(AIML)]</w:t>
      </w:r>
      <w:r>
        <w:rPr>
          <w:rFonts w:ascii="Times New Roman" w:hAnsi="Times New Roman" w:cs="Times New Roman"/>
          <w:sz w:val="22"/>
          <w:szCs w:val="22"/>
          <w:lang w:val="en-IN"/>
        </w:rPr>
        <w:br w:type="textWrapping"/>
      </w:r>
      <w:r>
        <w:rPr>
          <w:rFonts w:ascii="Times New Roman" w:hAnsi="Times New Roman" w:cs="Times New Roman"/>
          <w:sz w:val="22"/>
          <w:szCs w:val="22"/>
          <w:lang w:val="en-IN"/>
        </w:rPr>
        <w:t>04/09/26</w:t>
      </w:r>
    </w:p>
    <w:p w14:paraId="00A2AB0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00A2AB1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00A2AB1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00A2AB1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Medical Diagnostic Test Center Portal</w:t>
      </w:r>
    </w:p>
    <w:p w14:paraId="00A2AB14">
      <w:pPr>
        <w:jc w:val="center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ServiceNow Project Documentation</w:t>
      </w:r>
    </w:p>
    <w:p w14:paraId="00A2AB15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1. Introduction</w:t>
      </w:r>
    </w:p>
    <w:p w14:paraId="00A2AB1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The </w:t>
      </w:r>
      <w:r>
        <w:rPr>
          <w:rFonts w:ascii="Times New Roman" w:hAnsi="Times New Roman" w:cs="Times New Roman"/>
          <w:b/>
          <w:bCs/>
          <w:lang w:val="en-IN"/>
        </w:rPr>
        <w:t>Medical Diagnostic Test Center Portal</w:t>
      </w:r>
      <w:r>
        <w:rPr>
          <w:rFonts w:ascii="Times New Roman" w:hAnsi="Times New Roman" w:cs="Times New Roman"/>
          <w:lang w:val="en-IN"/>
        </w:rPr>
        <w:t xml:space="preserve"> is a ServiceNow-based application designed to digitize and automate the diagnostic test appointment management process.</w:t>
      </w:r>
    </w:p>
    <w:p w14:paraId="00A2AB1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system provides a centralized platform where patients can browse diagnostic tests, check appointment availability, book appointments, make payments, track appointment status, and securely access diagnostic reports.</w:t>
      </w:r>
    </w:p>
    <w:p w14:paraId="00A2AB1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system also supports receptionists, laboratory technicians, and administrators by automating appointment processing, report management, notifications, and access control.</w:t>
      </w:r>
    </w:p>
    <w:p w14:paraId="00A2AB1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The application is developed using ServiceNow features such as </w:t>
      </w:r>
      <w:r>
        <w:rPr>
          <w:rFonts w:ascii="Times New Roman" w:hAnsi="Times New Roman" w:cs="Times New Roman"/>
          <w:b/>
          <w:bCs/>
          <w:lang w:val="en-IN"/>
        </w:rPr>
        <w:t>Service Portal, Custom Tables, Client Scripts, Business Rules, Flow Designer, Notifications, ACLs, Reports,</w:t>
      </w:r>
      <w:r>
        <w:rPr>
          <w:rFonts w:ascii="Times New Roman" w:hAnsi="Times New Roman" w:cs="Times New Roman"/>
          <w:b/>
          <w:bCs/>
          <w:lang w:val="en-IN"/>
        </w:rPr>
        <w:br w:type="textWrapping"/>
      </w:r>
      <w:r>
        <w:rPr>
          <w:rFonts w:ascii="Times New Roman" w:hAnsi="Times New Roman" w:cs="Times New Roman"/>
          <w:b/>
          <w:bCs/>
          <w:lang w:val="en-IN"/>
        </w:rPr>
        <w:t>and Dashboards</w:t>
      </w:r>
      <w:r>
        <w:rPr>
          <w:rFonts w:ascii="Times New Roman" w:hAnsi="Times New Roman" w:cs="Times New Roman"/>
          <w:lang w:val="en-IN"/>
        </w:rPr>
        <w:t>.</w:t>
      </w:r>
      <w:r>
        <w:rPr>
          <w:rFonts w:ascii="Times New Roman" w:hAnsi="Times New Roman" w:cs="Times New Roman"/>
          <w:b/>
          <w:bCs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5461000" cy="2127250"/>
            <wp:effectExtent l="0" t="0" r="6350" b="6350"/>
            <wp:docPr id="1332472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72096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7896" cy="21377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A2AB1A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2. Problem Statement</w:t>
      </w:r>
    </w:p>
    <w:p w14:paraId="00A2AB1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Traditional diagnostic center operations often involve manual appointment booking, phone-based communication, paper-based reports, and limited appointment tracking.</w:t>
      </w:r>
    </w:p>
    <w:p w14:paraId="00A2AB1C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major problems include:</w:t>
      </w:r>
    </w:p>
    <w:p w14:paraId="00A2AB1D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Manual appointment scheduling </w:t>
      </w:r>
    </w:p>
    <w:p w14:paraId="00A2AB1E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Difficulty checking available time slots </w:t>
      </w:r>
    </w:p>
    <w:p w14:paraId="00A2AB1F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Duplicate appointment bookings </w:t>
      </w:r>
    </w:p>
    <w:p w14:paraId="00A2AB20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Delays in report delivery </w:t>
      </w:r>
    </w:p>
    <w:p w14:paraId="00A2AB21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Lack of centralized appointment tracking </w:t>
      </w:r>
    </w:p>
    <w:p w14:paraId="00A2AB22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Manual notification processes </w:t>
      </w:r>
    </w:p>
    <w:p w14:paraId="00A2AB23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Unauthorized access to medical information </w:t>
      </w:r>
    </w:p>
    <w:p w14:paraId="00A2AB24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Difficulty managing cancellations and refunds </w:t>
      </w:r>
    </w:p>
    <w:p w14:paraId="00A2AB2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3. Objectives</w:t>
      </w:r>
    </w:p>
    <w:p w14:paraId="00A2AB2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main objectives of the system are:</w:t>
      </w:r>
    </w:p>
    <w:p w14:paraId="00A2AB2A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To provide online diagnostic test booking. </w:t>
      </w:r>
    </w:p>
    <w:p w14:paraId="00A2AB2B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To display available appointment slots dynamically. </w:t>
      </w:r>
    </w:p>
    <w:p w14:paraId="00A2AB2C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To prevent duplicate appointment bookings. </w:t>
      </w:r>
    </w:p>
    <w:p w14:paraId="00A2AB2D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To automate appointment processing using Flow Designer. </w:t>
      </w:r>
    </w:p>
    <w:p w14:paraId="00A2AB2E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To provide secure diagnostic report management. </w:t>
      </w:r>
    </w:p>
    <w:p w14:paraId="00A2AB2F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To automate email notifications. </w:t>
      </w:r>
    </w:p>
    <w:p w14:paraId="00A2AB30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To implement role-based access control. </w:t>
      </w:r>
    </w:p>
    <w:p w14:paraId="00A2AB31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To provide appointment status tracking. </w:t>
      </w:r>
    </w:p>
    <w:p w14:paraId="00A2AB32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To reduce manual administrative work. </w:t>
      </w:r>
    </w:p>
    <w:p w14:paraId="00A2AB3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To provide a scalable platform for diagnostic center operations. </w:t>
      </w:r>
    </w:p>
    <w:p w14:paraId="39E50078">
      <w:pPr>
        <w:ind w:left="720"/>
        <w:rPr>
          <w:rFonts w:ascii="Times New Roman" w:hAnsi="Times New Roman" w:cs="Times New Roman"/>
          <w:lang w:val="en-IN"/>
        </w:rPr>
      </w:pPr>
      <w:r>
        <w:drawing>
          <wp:inline distT="0" distB="0" distL="0" distR="0">
            <wp:extent cx="4597400" cy="492125"/>
            <wp:effectExtent l="0" t="0" r="0" b="3175"/>
            <wp:docPr id="190948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8539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2AB34">
      <w:pPr>
        <w:rPr>
          <w:rFonts w:ascii="Times New Roman" w:hAnsi="Times New Roman" w:cs="Times New Roman"/>
          <w:lang w:val="en-IN"/>
        </w:rPr>
      </w:pPr>
    </w:p>
    <w:p w14:paraId="00A2AB35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4. System Users</w:t>
      </w:r>
    </w:p>
    <w:p w14:paraId="00A2AB3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system supports four major user roles.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0"/>
        <w:gridCol w:w="7466"/>
      </w:tblGrid>
      <w:tr w14:paraId="00A2A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0A2AB3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User</w:t>
            </w:r>
          </w:p>
        </w:tc>
        <w:tc>
          <w:tcPr>
            <w:tcW w:w="0" w:type="auto"/>
            <w:vAlign w:val="center"/>
          </w:tcPr>
          <w:p w14:paraId="00A2AB3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Responsibilities</w:t>
            </w:r>
          </w:p>
        </w:tc>
      </w:tr>
      <w:tr w14:paraId="00A2A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A2AB3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Patient</w:t>
            </w:r>
          </w:p>
        </w:tc>
        <w:tc>
          <w:tcPr>
            <w:tcW w:w="0" w:type="auto"/>
            <w:vAlign w:val="center"/>
          </w:tcPr>
          <w:p w14:paraId="00A2AB3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Select tests, book appointments, make payments, view appointments and reports</w:t>
            </w:r>
          </w:p>
        </w:tc>
      </w:tr>
      <w:tr w14:paraId="00A2A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A2AB3D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Receptionist</w:t>
            </w:r>
          </w:p>
        </w:tc>
        <w:tc>
          <w:tcPr>
            <w:tcW w:w="0" w:type="auto"/>
            <w:vAlign w:val="center"/>
          </w:tcPr>
          <w:p w14:paraId="00A2AB3E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Manage appointments, approvals, cancellations and patient requests</w:t>
            </w:r>
          </w:p>
        </w:tc>
      </w:tr>
      <w:tr w14:paraId="00A2A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A2AB40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Lab Technician</w:t>
            </w:r>
          </w:p>
        </w:tc>
        <w:tc>
          <w:tcPr>
            <w:tcW w:w="0" w:type="auto"/>
            <w:vAlign w:val="center"/>
          </w:tcPr>
          <w:p w14:paraId="00A2AB41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View assigned appointments, update sample status and upload reports</w:t>
            </w:r>
          </w:p>
        </w:tc>
      </w:tr>
      <w:tr w14:paraId="00A2A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A2AB43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Administrator</w:t>
            </w:r>
          </w:p>
        </w:tc>
        <w:tc>
          <w:tcPr>
            <w:tcW w:w="0" w:type="auto"/>
            <w:vAlign w:val="center"/>
          </w:tcPr>
          <w:p w14:paraId="00A2AB44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Manage system configuration, users, security, tables, workflows and reports</w:t>
            </w:r>
          </w:p>
        </w:tc>
      </w:tr>
    </w:tbl>
    <w:p w14:paraId="00A2AB4D">
      <w:pPr>
        <w:rPr>
          <w:rFonts w:ascii="Times New Roman" w:hAnsi="Times New Roman" w:cs="Times New Roman"/>
          <w:lang w:val="en-IN"/>
        </w:rPr>
      </w:pPr>
    </w:p>
    <w:p w14:paraId="01CB8FBA">
      <w:pPr>
        <w:rPr>
          <w:rFonts w:ascii="Times New Roman" w:hAnsi="Times New Roman" w:cs="Times New Roman"/>
          <w:b/>
          <w:bCs/>
          <w:lang w:val="en-IN"/>
        </w:rPr>
      </w:pPr>
    </w:p>
    <w:p w14:paraId="6B7E7262">
      <w:pPr>
        <w:rPr>
          <w:rFonts w:ascii="Times New Roman" w:hAnsi="Times New Roman" w:cs="Times New Roman"/>
          <w:b/>
          <w:bCs/>
          <w:lang w:val="en-IN"/>
        </w:rPr>
      </w:pPr>
    </w:p>
    <w:p w14:paraId="00A2AB4E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5. Technology Stack</w:t>
      </w:r>
    </w:p>
    <w:tbl>
      <w:tblPr>
        <w:tblStyle w:val="12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1"/>
        <w:gridCol w:w="3330"/>
      </w:tblGrid>
      <w:tr w14:paraId="00A2A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00A2AB4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</w:tcPr>
          <w:p w14:paraId="00A2AB50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Technology</w:t>
            </w:r>
          </w:p>
        </w:tc>
      </w:tr>
      <w:tr w14:paraId="00A2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B52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Platform</w:t>
            </w:r>
          </w:p>
        </w:tc>
        <w:tc>
          <w:tcPr>
            <w:tcW w:w="0" w:type="auto"/>
            <w:vAlign w:val="center"/>
          </w:tcPr>
          <w:p w14:paraId="00A2AB53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ServiceNow</w:t>
            </w:r>
          </w:p>
        </w:tc>
      </w:tr>
      <w:tr w14:paraId="00A2A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B55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Frontend</w:t>
            </w:r>
          </w:p>
        </w:tc>
        <w:tc>
          <w:tcPr>
            <w:tcW w:w="0" w:type="auto"/>
            <w:vAlign w:val="center"/>
          </w:tcPr>
          <w:p w14:paraId="00A2AB56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Service Portal</w:t>
            </w:r>
          </w:p>
        </w:tc>
      </w:tr>
      <w:tr w14:paraId="00A2A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B58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UI</w:t>
            </w:r>
          </w:p>
        </w:tc>
        <w:tc>
          <w:tcPr>
            <w:tcW w:w="0" w:type="auto"/>
            <w:vAlign w:val="center"/>
          </w:tcPr>
          <w:p w14:paraId="00A2AB5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HTML, CSS, AngularJS</w:t>
            </w:r>
          </w:p>
        </w:tc>
      </w:tr>
      <w:tr w14:paraId="00A2A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B5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Backend</w:t>
            </w:r>
          </w:p>
        </w:tc>
        <w:tc>
          <w:tcPr>
            <w:tcW w:w="0" w:type="auto"/>
            <w:vAlign w:val="center"/>
          </w:tcPr>
          <w:p w14:paraId="00A2AB5C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ServiceNow Server-side scripting</w:t>
            </w:r>
          </w:p>
        </w:tc>
      </w:tr>
      <w:tr w14:paraId="00A2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B5E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Database</w:t>
            </w:r>
          </w:p>
        </w:tc>
        <w:tc>
          <w:tcPr>
            <w:tcW w:w="0" w:type="auto"/>
            <w:vAlign w:val="center"/>
          </w:tcPr>
          <w:p w14:paraId="00A2AB5F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ServiceNow Tables</w:t>
            </w:r>
          </w:p>
        </w:tc>
      </w:tr>
      <w:tr w14:paraId="00A2A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B61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Automation</w:t>
            </w:r>
          </w:p>
        </w:tc>
        <w:tc>
          <w:tcPr>
            <w:tcW w:w="0" w:type="auto"/>
            <w:vAlign w:val="center"/>
          </w:tcPr>
          <w:p w14:paraId="00A2AB62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Flow Designer</w:t>
            </w:r>
          </w:p>
        </w:tc>
      </w:tr>
      <w:tr w14:paraId="00A2A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B64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Business Logic</w:t>
            </w:r>
          </w:p>
        </w:tc>
        <w:tc>
          <w:tcPr>
            <w:tcW w:w="0" w:type="auto"/>
            <w:vAlign w:val="center"/>
          </w:tcPr>
          <w:p w14:paraId="00A2AB65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Business Rules / Scripts</w:t>
            </w:r>
          </w:p>
        </w:tc>
      </w:tr>
      <w:tr w14:paraId="00A2A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B6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Client-side Validation</w:t>
            </w:r>
          </w:p>
        </w:tc>
        <w:tc>
          <w:tcPr>
            <w:tcW w:w="0" w:type="auto"/>
            <w:vAlign w:val="center"/>
          </w:tcPr>
          <w:p w14:paraId="00A2AB68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Client Scripts</w:t>
            </w:r>
          </w:p>
        </w:tc>
      </w:tr>
      <w:tr w14:paraId="00A2A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B6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Security</w:t>
            </w:r>
          </w:p>
        </w:tc>
        <w:tc>
          <w:tcPr>
            <w:tcW w:w="0" w:type="auto"/>
            <w:vAlign w:val="center"/>
          </w:tcPr>
          <w:p w14:paraId="00A2AB6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ACLs and Roles</w:t>
            </w:r>
          </w:p>
        </w:tc>
      </w:tr>
      <w:tr w14:paraId="00A2A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B6D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Notifications</w:t>
            </w:r>
          </w:p>
        </w:tc>
        <w:tc>
          <w:tcPr>
            <w:tcW w:w="0" w:type="auto"/>
            <w:vAlign w:val="center"/>
          </w:tcPr>
          <w:p w14:paraId="00A2AB6E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ServiceNow Email Notifications</w:t>
            </w:r>
          </w:p>
        </w:tc>
      </w:tr>
      <w:tr w14:paraId="00A2A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B70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Reporting</w:t>
            </w:r>
          </w:p>
        </w:tc>
        <w:tc>
          <w:tcPr>
            <w:tcW w:w="0" w:type="auto"/>
            <w:vAlign w:val="center"/>
          </w:tcPr>
          <w:p w14:paraId="00A2AB71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Reports &amp; Dashboards</w:t>
            </w:r>
          </w:p>
        </w:tc>
      </w:tr>
      <w:tr w14:paraId="00A2A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B73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Deployment</w:t>
            </w:r>
          </w:p>
        </w:tc>
        <w:tc>
          <w:tcPr>
            <w:tcW w:w="0" w:type="auto"/>
            <w:vAlign w:val="center"/>
          </w:tcPr>
          <w:p w14:paraId="00A2AB74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Update Sets</w:t>
            </w:r>
          </w:p>
        </w:tc>
      </w:tr>
    </w:tbl>
    <w:p w14:paraId="00A2AB76">
      <w:pPr>
        <w:rPr>
          <w:rFonts w:ascii="Times New Roman" w:hAnsi="Times New Roman" w:cs="Times New Roman"/>
          <w:lang w:val="en-IN"/>
        </w:rPr>
      </w:pPr>
    </w:p>
    <w:p w14:paraId="00A2AB77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6. Prerequisites</w:t>
      </w:r>
    </w:p>
    <w:p w14:paraId="00A2AB7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Before implementing the application, the following requirements must be available.</w:t>
      </w:r>
    </w:p>
    <w:p w14:paraId="00A2AB79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ServiceNow Requirements</w:t>
      </w:r>
    </w:p>
    <w:p w14:paraId="00A2AB7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Active ServiceNow instance </w:t>
      </w:r>
    </w:p>
    <w:p w14:paraId="00A2AB7B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Service Portal enabled </w:t>
      </w:r>
    </w:p>
    <w:p w14:paraId="00A2AB7C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Studio / Scoped Application Development access </w:t>
      </w:r>
    </w:p>
    <w:p w14:paraId="00A2AB7D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Administrator access </w:t>
      </w:r>
    </w:p>
    <w:p w14:paraId="00A2AB7E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Flow Designer access </w:t>
      </w:r>
    </w:p>
    <w:p w14:paraId="00A2AB7F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ACL configuration access </w:t>
      </w:r>
    </w:p>
    <w:p w14:paraId="00A2AB80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Business Rule configuration access </w:t>
      </w:r>
    </w:p>
    <w:p w14:paraId="00A2AB81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Email Notification access </w:t>
      </w:r>
    </w:p>
    <w:p w14:paraId="00A2AB82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Reports and Dashboards access </w:t>
      </w:r>
    </w:p>
    <w:p w14:paraId="00A2AB83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Required Roles</w:t>
      </w:r>
    </w:p>
    <w:p w14:paraId="00A2AB8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administrator should have the required permissions to create and configure:</w:t>
      </w:r>
    </w:p>
    <w:p w14:paraId="00A2AB8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Tables </w:t>
      </w:r>
    </w:p>
    <w:p w14:paraId="441491AC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5143500" cy="1028700"/>
            <wp:effectExtent l="0" t="0" r="0" b="0"/>
            <wp:docPr id="126896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617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AB86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Fields </w:t>
      </w:r>
    </w:p>
    <w:p w14:paraId="00A2AB87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Forms </w:t>
      </w:r>
    </w:p>
    <w:p w14:paraId="00A2AB88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Service Portal pages </w:t>
      </w:r>
    </w:p>
    <w:p w14:paraId="03F0B4FF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5251450" cy="965200"/>
            <wp:effectExtent l="0" t="0" r="6350" b="6350"/>
            <wp:docPr id="214012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2361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AB89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Widgets </w:t>
      </w:r>
    </w:p>
    <w:p w14:paraId="019C034F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5251450" cy="1041400"/>
            <wp:effectExtent l="0" t="0" r="6350" b="6350"/>
            <wp:docPr id="114438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8775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AB8A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Client Scripts </w:t>
      </w:r>
    </w:p>
    <w:p w14:paraId="00A2AB8B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Business Rules </w:t>
      </w:r>
    </w:p>
    <w:p w14:paraId="00A2AB8C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Flows </w:t>
      </w:r>
    </w:p>
    <w:p w14:paraId="00A2AB8D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Notifications </w:t>
      </w:r>
    </w:p>
    <w:p w14:paraId="00A2AB8E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ACLs </w:t>
      </w:r>
    </w:p>
    <w:p w14:paraId="00A2AB8F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Reports </w:t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4953000" cy="1212850"/>
            <wp:effectExtent l="0" t="0" r="0" b="6350"/>
            <wp:docPr id="68341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1660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AB90">
      <w:pPr>
        <w:rPr>
          <w:rFonts w:ascii="Times New Roman" w:hAnsi="Times New Roman" w:cs="Times New Roman"/>
          <w:lang w:val="en-IN"/>
        </w:rPr>
      </w:pPr>
    </w:p>
    <w:p w14:paraId="00A2AB91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7. System Architecture</w:t>
      </w:r>
    </w:p>
    <w:p w14:paraId="00A2AB9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application follows a layered architecture.</w:t>
      </w:r>
    </w:p>
    <w:p w14:paraId="00A2AB93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User Layer</w:t>
      </w:r>
    </w:p>
    <w:p w14:paraId="00A2AB9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Patients, Receptionists, Lab Technicians and Administrators interact with the application.</w:t>
      </w:r>
    </w:p>
    <w:p w14:paraId="00A2AB9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B96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Service Portal Layer</w:t>
      </w:r>
    </w:p>
    <w:p w14:paraId="00A2AB9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Service Portal provides:</w:t>
      </w:r>
    </w:p>
    <w:p w14:paraId="00A2AB98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Homepage </w:t>
      </w:r>
    </w:p>
    <w:p w14:paraId="00A2AB99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Test catalog </w:t>
      </w:r>
    </w:p>
    <w:p w14:paraId="00A2AB9A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 booking </w:t>
      </w:r>
    </w:p>
    <w:p w14:paraId="00A2AB9B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 tracking </w:t>
      </w:r>
    </w:p>
    <w:p w14:paraId="00A2AB9C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Report access </w:t>
      </w:r>
    </w:p>
    <w:p w14:paraId="00A2AB9D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Payment interface </w:t>
      </w:r>
    </w:p>
    <w:p w14:paraId="00A2AB9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B9F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Application Layer</w:t>
      </w:r>
    </w:p>
    <w:p w14:paraId="00A2ABA0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ServiceNow application logic handles:</w:t>
      </w:r>
    </w:p>
    <w:p w14:paraId="00A2ABA1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Validation </w:t>
      </w:r>
    </w:p>
    <w:p w14:paraId="00A2ABA2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Pricing </w:t>
      </w:r>
    </w:p>
    <w:p w14:paraId="00A2ABA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Slot management </w:t>
      </w:r>
    </w:p>
    <w:p w14:paraId="00A2ABA4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 processing </w:t>
      </w:r>
    </w:p>
    <w:p w14:paraId="00A2ABA5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Notifications </w:t>
      </w:r>
    </w:p>
    <w:p w14:paraId="00A2ABA6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Report processing </w:t>
      </w:r>
    </w:p>
    <w:p w14:paraId="00A2ABA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BA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Automation Layer</w:t>
      </w:r>
    </w:p>
    <w:p w14:paraId="00A2ABA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Flow Designer and Business Rules automate:</w:t>
      </w:r>
    </w:p>
    <w:p w14:paraId="00A2ABAA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 processing </w:t>
      </w:r>
    </w:p>
    <w:p w14:paraId="00A2ABAB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Approvals </w:t>
      </w:r>
    </w:p>
    <w:p w14:paraId="00A2ABAC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Payment confirmation </w:t>
      </w:r>
    </w:p>
    <w:p w14:paraId="00A2ABAD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Status updates </w:t>
      </w:r>
    </w:p>
    <w:p w14:paraId="00A2ABAE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Notifications </w:t>
      </w:r>
    </w:p>
    <w:p w14:paraId="00A2ABAF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Cancellation processing </w:t>
      </w:r>
    </w:p>
    <w:p w14:paraId="00A2ABB0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BB1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Data Layer</w:t>
      </w:r>
    </w:p>
    <w:p w14:paraId="00A2ABB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Custom ServiceNow tables store:</w:t>
      </w:r>
    </w:p>
    <w:p w14:paraId="00A2ABB3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Patient information </w:t>
      </w:r>
    </w:p>
    <w:p w14:paraId="00A2ABB4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Diagnostic tests </w:t>
      </w:r>
    </w:p>
    <w:p w14:paraId="00A2ABB5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Appointments </w:t>
      </w:r>
    </w:p>
    <w:p w14:paraId="00A2ABB6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Reports </w:t>
      </w:r>
    </w:p>
    <w:p w14:paraId="00A2ABB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Payments </w:t>
      </w:r>
    </w:p>
    <w:p w14:paraId="00A2ABB8">
      <w:pPr>
        <w:rPr>
          <w:rFonts w:ascii="Times New Roman" w:hAnsi="Times New Roman" w:cs="Times New Roman"/>
          <w:lang w:val="en-IN"/>
        </w:rPr>
      </w:pPr>
    </w:p>
    <w:p w14:paraId="00A2ABB9">
      <w:pPr>
        <w:rPr>
          <w:rFonts w:ascii="Times New Roman" w:hAnsi="Times New Roman" w:cs="Times New Roman"/>
          <w:lang w:val="en-IN"/>
        </w:rPr>
      </w:pPr>
    </w:p>
    <w:p w14:paraId="00A2ABBA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8. Custom Table Configuration</w:t>
      </w:r>
    </w:p>
    <w:p w14:paraId="00A2ABB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application uses multiple custom tables to maintain structured information.</w:t>
      </w:r>
    </w:p>
    <w:p w14:paraId="00A2ABBC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8.1 Patient Table</w:t>
      </w:r>
    </w:p>
    <w:p w14:paraId="00A2ABBD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Patient table stores patient information.</w:t>
      </w:r>
    </w:p>
    <w:p w14:paraId="00A2ABBE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Important fields</w:t>
      </w:r>
    </w:p>
    <w:p w14:paraId="00A2ABBF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Patient ID </w:t>
      </w:r>
    </w:p>
    <w:p w14:paraId="00A2ABC0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Patient Name </w:t>
      </w:r>
    </w:p>
    <w:p w14:paraId="00A2ABC1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Date of Birth </w:t>
      </w:r>
    </w:p>
    <w:p w14:paraId="00A2ABC2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Gender </w:t>
      </w:r>
    </w:p>
    <w:p w14:paraId="00A2ABC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Contact Number </w:t>
      </w:r>
    </w:p>
    <w:p w14:paraId="00A2ABC4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Email </w:t>
      </w:r>
    </w:p>
    <w:p w14:paraId="00A2ABC5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Address </w:t>
      </w:r>
    </w:p>
    <w:p w14:paraId="00A2ABC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 unique auto-generated Patient ID can be configured using the prefix:</w:t>
      </w:r>
    </w:p>
    <w:p w14:paraId="00A2ABC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PAT</w:t>
      </w:r>
    </w:p>
    <w:p w14:paraId="00A2ABC8">
      <w:pPr>
        <w:rPr>
          <w:rFonts w:ascii="Times New Roman" w:hAnsi="Times New Roman" w:cs="Times New Roman"/>
          <w:lang w:val="en-IN"/>
        </w:rPr>
      </w:pPr>
    </w:p>
    <w:p w14:paraId="6709463C">
      <w:pPr>
        <w:rPr>
          <w:rFonts w:ascii="Times New Roman" w:hAnsi="Times New Roman" w:cs="Times New Roman"/>
          <w:lang w:val="en-IN"/>
        </w:rPr>
      </w:pPr>
    </w:p>
    <w:p w14:paraId="2B2A9669">
      <w:pPr>
        <w:rPr>
          <w:rFonts w:ascii="Times New Roman" w:hAnsi="Times New Roman" w:cs="Times New Roman"/>
          <w:lang w:val="en-IN"/>
        </w:rPr>
      </w:pPr>
    </w:p>
    <w:p w14:paraId="00A2ABC9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8.2 Diagnostic Test Catalog</w:t>
      </w:r>
    </w:p>
    <w:p w14:paraId="00A2ABC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This table stores the diagnostic tests offered by the center.</w:t>
      </w:r>
    </w:p>
    <w:p w14:paraId="00A2ABCB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Fields</w:t>
      </w:r>
    </w:p>
    <w:p w14:paraId="00A2ABCC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Test ID </w:t>
      </w:r>
    </w:p>
    <w:p w14:paraId="00A2ABCD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Test Name </w:t>
      </w:r>
    </w:p>
    <w:p w14:paraId="00A2ABCE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Test Description </w:t>
      </w:r>
    </w:p>
    <w:p w14:paraId="00A2ABCF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Test Category </w:t>
      </w:r>
    </w:p>
    <w:p w14:paraId="00A2ABD0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Price </w:t>
      </w:r>
    </w:p>
    <w:p w14:paraId="00A2ABD1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Duration </w:t>
      </w:r>
    </w:p>
    <w:p w14:paraId="00A2ABD2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Availability </w:t>
      </w:r>
    </w:p>
    <w:p w14:paraId="00A2ABD5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Status </w:t>
      </w:r>
    </w:p>
    <w:p w14:paraId="00A2ABD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Example: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4"/>
        <w:gridCol w:w="680"/>
        <w:gridCol w:w="736"/>
      </w:tblGrid>
      <w:tr w14:paraId="00A2A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0A2ABD7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Test</w:t>
            </w:r>
          </w:p>
        </w:tc>
        <w:tc>
          <w:tcPr>
            <w:tcW w:w="650" w:type="dxa"/>
            <w:vAlign w:val="center"/>
          </w:tcPr>
          <w:p w14:paraId="00A2ABD8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Price</w:t>
            </w:r>
          </w:p>
        </w:tc>
        <w:tc>
          <w:tcPr>
            <w:tcW w:w="691" w:type="dxa"/>
            <w:vAlign w:val="center"/>
          </w:tcPr>
          <w:p w14:paraId="00A2ABD9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Status</w:t>
            </w:r>
          </w:p>
        </w:tc>
      </w:tr>
      <w:tr w14:paraId="00A2A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A2ABDB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Blood Test</w:t>
            </w:r>
          </w:p>
        </w:tc>
        <w:tc>
          <w:tcPr>
            <w:tcW w:w="650" w:type="dxa"/>
            <w:vAlign w:val="center"/>
          </w:tcPr>
          <w:p w14:paraId="00A2ABDC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₹500</w:t>
            </w:r>
          </w:p>
        </w:tc>
        <w:tc>
          <w:tcPr>
            <w:tcW w:w="691" w:type="dxa"/>
            <w:vAlign w:val="center"/>
          </w:tcPr>
          <w:p w14:paraId="00A2ABDD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Active</w:t>
            </w:r>
          </w:p>
        </w:tc>
      </w:tr>
      <w:tr w14:paraId="00A2A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A2ABDF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X-Ray</w:t>
            </w:r>
          </w:p>
        </w:tc>
        <w:tc>
          <w:tcPr>
            <w:tcW w:w="650" w:type="dxa"/>
            <w:vAlign w:val="center"/>
          </w:tcPr>
          <w:p w14:paraId="00A2ABE0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₹800</w:t>
            </w:r>
          </w:p>
        </w:tc>
        <w:tc>
          <w:tcPr>
            <w:tcW w:w="691" w:type="dxa"/>
            <w:vAlign w:val="center"/>
          </w:tcPr>
          <w:p w14:paraId="00A2ABE1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Active</w:t>
            </w:r>
          </w:p>
        </w:tc>
      </w:tr>
      <w:tr w14:paraId="00A2A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A2ABE3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MRI</w:t>
            </w:r>
          </w:p>
        </w:tc>
        <w:tc>
          <w:tcPr>
            <w:tcW w:w="650" w:type="dxa"/>
            <w:vAlign w:val="center"/>
          </w:tcPr>
          <w:p w14:paraId="00A2ABE4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₹3000</w:t>
            </w:r>
          </w:p>
        </w:tc>
        <w:tc>
          <w:tcPr>
            <w:tcW w:w="691" w:type="dxa"/>
            <w:vAlign w:val="center"/>
          </w:tcPr>
          <w:p w14:paraId="00A2ABE5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Active</w:t>
            </w:r>
          </w:p>
        </w:tc>
      </w:tr>
    </w:tbl>
    <w:p w14:paraId="4E425DFF">
      <w:pPr>
        <w:jc w:val="center"/>
        <w:rPr>
          <w:rFonts w:ascii="Times New Roman" w:hAnsi="Times New Roman" w:cs="Times New Roman"/>
          <w:lang w:val="en-IN"/>
        </w:rPr>
      </w:pPr>
    </w:p>
    <w:p w14:paraId="00A2ABE7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5371465" cy="1873250"/>
            <wp:effectExtent l="0" t="0" r="635" b="0"/>
            <wp:docPr id="2126112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12554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9329" cy="187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8BE32F">
      <w:pPr>
        <w:rPr>
          <w:rFonts w:ascii="Times New Roman" w:hAnsi="Times New Roman" w:cs="Times New Roman"/>
          <w:b/>
          <w:bCs/>
          <w:lang w:val="en-IN"/>
        </w:rPr>
      </w:pPr>
    </w:p>
    <w:p w14:paraId="5C07392E">
      <w:pPr>
        <w:rPr>
          <w:rFonts w:ascii="Times New Roman" w:hAnsi="Times New Roman" w:cs="Times New Roman"/>
          <w:b/>
          <w:bCs/>
          <w:lang w:val="en-IN"/>
        </w:rPr>
      </w:pPr>
    </w:p>
    <w:p w14:paraId="3C04ADED">
      <w:pPr>
        <w:rPr>
          <w:rFonts w:ascii="Times New Roman" w:hAnsi="Times New Roman" w:cs="Times New Roman"/>
          <w:b/>
          <w:bCs/>
          <w:lang w:val="en-IN"/>
        </w:rPr>
      </w:pPr>
    </w:p>
    <w:p w14:paraId="00A2ABE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8.3 Appointment Details</w:t>
      </w:r>
    </w:p>
    <w:p w14:paraId="00A2ABE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This table manages patient appointments.</w:t>
      </w:r>
    </w:p>
    <w:p w14:paraId="00A2ABEA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Fields</w:t>
      </w:r>
    </w:p>
    <w:p w14:paraId="00A2ABEB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 Number </w:t>
      </w:r>
    </w:p>
    <w:p w14:paraId="00A2ABEC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Patient </w:t>
      </w:r>
    </w:p>
    <w:p w14:paraId="00A2ABED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Diagnostic Test </w:t>
      </w:r>
    </w:p>
    <w:p w14:paraId="00A2ABEE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 Date </w:t>
      </w:r>
    </w:p>
    <w:p w14:paraId="00A2ABEF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 Time </w:t>
      </w:r>
    </w:p>
    <w:p w14:paraId="00A2ABF0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Status </w:t>
      </w:r>
    </w:p>
    <w:p w14:paraId="00A2ABF1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Price </w:t>
      </w:r>
    </w:p>
    <w:p w14:paraId="00A2ABF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Payment Status </w:t>
      </w:r>
    </w:p>
    <w:p w14:paraId="00A2ABF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Assigned Technician </w:t>
      </w:r>
    </w:p>
    <w:p w14:paraId="00A2ABF4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Created Date </w:t>
      </w:r>
    </w:p>
    <w:p w14:paraId="00A2ABF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Appointment numbers can be automatically generated using:</w:t>
      </w:r>
    </w:p>
    <w:p w14:paraId="00A2ABF6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APPT</w:t>
      </w:r>
      <w:r>
        <w:rPr>
          <w:rFonts w:ascii="Times New Roman" w:hAnsi="Times New Roman" w:cs="Times New Roman"/>
          <w:b/>
          <w:bCs/>
          <w:lang w:val="en-IN"/>
        </w:rPr>
        <w:br w:type="textWrapping"/>
      </w:r>
      <w:r>
        <w:rPr>
          <w:rFonts w:ascii="Times New Roman" w:hAnsi="Times New Roman" w:cs="Times New Roman"/>
          <w:b/>
          <w:bCs/>
          <w:lang w:val="en-IN"/>
        </w:rPr>
        <w:br w:type="textWrapping"/>
      </w:r>
    </w:p>
    <w:p w14:paraId="0CFF060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5731510" cy="933450"/>
            <wp:effectExtent l="0" t="0" r="2540" b="0"/>
            <wp:docPr id="157024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4452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ABF7">
      <w:pPr>
        <w:rPr>
          <w:rFonts w:ascii="Times New Roman" w:hAnsi="Times New Roman" w:cs="Times New Roman"/>
          <w:lang w:val="en-IN"/>
        </w:rPr>
      </w:pPr>
    </w:p>
    <w:p w14:paraId="00A2ABF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8.4 Report Records</w:t>
      </w:r>
    </w:p>
    <w:p w14:paraId="00A2ABF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Report table manages diagnostic reports.</w:t>
      </w:r>
    </w:p>
    <w:p w14:paraId="00A2ABFA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Fields</w:t>
      </w:r>
    </w:p>
    <w:p w14:paraId="00A2ABFB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Report Number </w:t>
      </w:r>
    </w:p>
    <w:p w14:paraId="00A2ABFC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 </w:t>
      </w:r>
    </w:p>
    <w:p w14:paraId="00A2ABFD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Patient </w:t>
      </w:r>
    </w:p>
    <w:p w14:paraId="00A2ABFE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Test </w:t>
      </w:r>
    </w:p>
    <w:p w14:paraId="00A2ABFF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Report File </w:t>
      </w:r>
    </w:p>
    <w:p w14:paraId="00A2AC00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Uploaded By </w:t>
      </w:r>
    </w:p>
    <w:p w14:paraId="00A2AC01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Upload Date </w:t>
      </w:r>
    </w:p>
    <w:p w14:paraId="00A2AC02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Report Status </w:t>
      </w:r>
    </w:p>
    <w:p w14:paraId="00A2AC0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Report numbers can use the prefix:</w:t>
      </w:r>
    </w:p>
    <w:p w14:paraId="00A2AC0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REP</w:t>
      </w:r>
      <w:r>
        <w:rPr>
          <w:rFonts w:ascii="Times New Roman" w:hAnsi="Times New Roman" w:cs="Times New Roman"/>
          <w:b/>
          <w:bCs/>
          <w:lang w:val="en-IN"/>
        </w:rPr>
        <w:br w:type="textWrapping"/>
      </w:r>
    </w:p>
    <w:p w14:paraId="00A2AC06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8.5 Payment Table</w:t>
      </w:r>
    </w:p>
    <w:p w14:paraId="00A2AC0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Payment table stores payment-related information.</w:t>
      </w:r>
    </w:p>
    <w:p w14:paraId="00A2AC0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Fields</w:t>
      </w:r>
    </w:p>
    <w:p w14:paraId="00A2AC0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Payment ID </w:t>
      </w:r>
    </w:p>
    <w:p w14:paraId="00A2AC0A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 </w:t>
      </w:r>
    </w:p>
    <w:p w14:paraId="00A2AC0B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Patient </w:t>
      </w:r>
    </w:p>
    <w:p w14:paraId="00A2AC0C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Amount </w:t>
      </w:r>
    </w:p>
    <w:p w14:paraId="00A2AC0D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Payment Status </w:t>
      </w:r>
    </w:p>
    <w:p w14:paraId="00A2AC0E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Payment Date </w:t>
      </w:r>
    </w:p>
    <w:p w14:paraId="00A2AC0F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Transaction ID </w:t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4291965" cy="3162300"/>
            <wp:effectExtent l="0" t="0" r="0" b="0"/>
            <wp:docPr id="392713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13545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1400" cy="3176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B71293">
      <w:pPr>
        <w:rPr>
          <w:rFonts w:ascii="Times New Roman" w:hAnsi="Times New Roman" w:cs="Times New Roman"/>
          <w:b/>
          <w:bCs/>
          <w:lang w:val="en-IN"/>
        </w:rPr>
      </w:pPr>
    </w:p>
    <w:p w14:paraId="029C44FC">
      <w:pPr>
        <w:rPr>
          <w:rFonts w:ascii="Times New Roman" w:hAnsi="Times New Roman" w:cs="Times New Roman"/>
          <w:b/>
          <w:bCs/>
          <w:lang w:val="en-IN"/>
        </w:rPr>
      </w:pPr>
    </w:p>
    <w:p w14:paraId="00A2AC11">
      <w:pPr>
        <w:rPr>
          <w:rFonts w:ascii="Times New Roman" w:hAnsi="Times New Roman" w:cs="Times New Roman"/>
          <w:b/>
          <w:bCs/>
          <w:lang w:val="en-IN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lang w:val="en-IN"/>
        </w:rPr>
        <w:t>9. Reference Relationships</w:t>
      </w:r>
    </w:p>
    <w:p w14:paraId="00A2AC1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Relationships between tables are established using reference fields.</w:t>
      </w:r>
    </w:p>
    <w:p w14:paraId="00A2AC1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Patient</w:t>
      </w:r>
    </w:p>
    <w:p w14:paraId="00A2AC1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↓</w:t>
      </w:r>
    </w:p>
    <w:p w14:paraId="00A2AC1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Appointment</w:t>
      </w:r>
    </w:p>
    <w:p w14:paraId="00A2AC16">
      <w:pPr>
        <w:pStyle w:val="28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Diagnostic Test</w:t>
      </w:r>
    </w:p>
    <w:p w14:paraId="00A2AC17">
      <w:pPr>
        <w:pStyle w:val="28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Payment</w:t>
      </w:r>
    </w:p>
    <w:p w14:paraId="00A2AC18">
      <w:pPr>
        <w:pStyle w:val="28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Report</w:t>
      </w:r>
    </w:p>
    <w:p w14:paraId="00A2AC19">
      <w:pPr>
        <w:rPr>
          <w:rFonts w:ascii="Times New Roman" w:hAnsi="Times New Roman" w:cs="Times New Roman"/>
          <w:lang w:val="en-IN"/>
        </w:rPr>
      </w:pPr>
    </w:p>
    <w:p w14:paraId="00A2AC1A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10. Service Portal Configuration</w:t>
      </w:r>
    </w:p>
    <w:p w14:paraId="00A2AC1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 dedicated Service Portal is created for the Diagnostic Test Center.</w:t>
      </w:r>
    </w:p>
    <w:p w14:paraId="00A2AC1C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Portal Configuration</w:t>
      </w:r>
    </w:p>
    <w:p w14:paraId="00A2AC1D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following components are configured:</w:t>
      </w:r>
    </w:p>
    <w:p w14:paraId="00A2AC1E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Portal title </w:t>
      </w:r>
    </w:p>
    <w:p w14:paraId="00A2AC1F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Logo </w:t>
      </w:r>
    </w:p>
    <w:p w14:paraId="00A2AC20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Theme </w:t>
      </w:r>
    </w:p>
    <w:p w14:paraId="00A2AC21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Homepage </w:t>
      </w:r>
    </w:p>
    <w:p w14:paraId="00A2AC22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Navigation menu </w:t>
      </w:r>
    </w:p>
    <w:p w14:paraId="00A2AC23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Footer </w:t>
      </w:r>
    </w:p>
    <w:p w14:paraId="00A2AC24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Search functionality </w:t>
      </w:r>
    </w:p>
    <w:p w14:paraId="00A2AC25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Custom Pages</w:t>
      </w:r>
    </w:p>
    <w:p w14:paraId="00A2AC2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portal contains pages such as:</w:t>
      </w:r>
    </w:p>
    <w:p w14:paraId="00A2AC2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Test Selection </w:t>
      </w:r>
    </w:p>
    <w:p w14:paraId="00A2AC28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 Booking </w:t>
      </w:r>
    </w:p>
    <w:p w14:paraId="00A2AC2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My Appointments </w:t>
      </w:r>
    </w:p>
    <w:p w14:paraId="00A2AC2A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Report Download </w:t>
      </w:r>
    </w:p>
    <w:p w14:paraId="00A2AC2B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Payment </w:t>
      </w:r>
    </w:p>
    <w:p w14:paraId="00A2AC2C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Booking Confirmation </w:t>
      </w:r>
    </w:p>
    <w:p w14:paraId="00A2AC2D">
      <w:pPr>
        <w:rPr>
          <w:rFonts w:ascii="Times New Roman" w:hAnsi="Times New Roman" w:cs="Times New Roman"/>
          <w:lang w:val="en-IN"/>
        </w:rPr>
      </w:pPr>
    </w:p>
    <w:p w14:paraId="3135B3E3">
      <w:pPr>
        <w:rPr>
          <w:rFonts w:ascii="Times New Roman" w:hAnsi="Times New Roman" w:cs="Times New Roman"/>
          <w:lang w:val="en-IN"/>
        </w:rPr>
      </w:pPr>
    </w:p>
    <w:p w14:paraId="00AA09E3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4857750" cy="2362200"/>
            <wp:effectExtent l="0" t="0" r="0" b="0"/>
            <wp:docPr id="11326764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76414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4553585" cy="1447800"/>
            <wp:effectExtent l="0" t="0" r="0" b="0"/>
            <wp:docPr id="2965608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60833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0130" cy="14498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4384040" cy="2108200"/>
            <wp:effectExtent l="0" t="0" r="0" b="6350"/>
            <wp:docPr id="1656042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4225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213" cy="21157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4381500" cy="1492250"/>
            <wp:effectExtent l="0" t="0" r="0" b="0"/>
            <wp:docPr id="9121342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34208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696" cy="149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4102100" cy="1889125"/>
            <wp:effectExtent l="0" t="0" r="0" b="0"/>
            <wp:docPr id="4480769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76902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9664" cy="19068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4309110" cy="3005455"/>
            <wp:effectExtent l="0" t="0" r="0" b="4445"/>
            <wp:docPr id="11947331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33168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6888" cy="3025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2279650" cy="3260725"/>
            <wp:effectExtent l="0" t="0" r="6350" b="0"/>
            <wp:docPr id="188141870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18707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2774" cy="32791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A2AC2E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11. Custom Widget Development</w:t>
      </w:r>
    </w:p>
    <w:p w14:paraId="00A2AC2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Custom Service Portal widgets are developed to provide an interactive user interface.</w:t>
      </w:r>
    </w:p>
    <w:p w14:paraId="00A2AC30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Technologies Used</w:t>
      </w:r>
    </w:p>
    <w:p w14:paraId="00A2AC31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HTML </w:t>
      </w:r>
    </w:p>
    <w:p w14:paraId="00A2AC32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CSS </w:t>
      </w:r>
    </w:p>
    <w:p w14:paraId="00A2AC33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AngularJS </w:t>
      </w:r>
    </w:p>
    <w:p w14:paraId="00A2AC34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Server Script </w:t>
      </w:r>
    </w:p>
    <w:p w14:paraId="00A2AC35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Client Controller </w:t>
      </w:r>
    </w:p>
    <w:p w14:paraId="00A2AC36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Major Widget Functions</w:t>
      </w:r>
    </w:p>
    <w:p w14:paraId="00A2AC3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widgets provide:</w:t>
      </w:r>
    </w:p>
    <w:p w14:paraId="00A2AC38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Diagnostic test display </w:t>
      </w:r>
    </w:p>
    <w:p w14:paraId="00A2AC39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Dynamic slot availability </w:t>
      </w:r>
    </w:p>
    <w:p w14:paraId="00A2AC3A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 booking </w:t>
      </w:r>
    </w:p>
    <w:p w14:paraId="00A2AC3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Price calculation </w:t>
      </w:r>
    </w:p>
    <w:p w14:paraId="00A2AC3C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Booking confirmation </w:t>
      </w:r>
    </w:p>
    <w:p w14:paraId="00A2AC3D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 tracking </w:t>
      </w:r>
    </w:p>
    <w:p w14:paraId="00A2AC3E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Report visibility </w:t>
      </w:r>
    </w:p>
    <w:p w14:paraId="00A2AC3F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Report download </w:t>
      </w:r>
    </w:p>
    <w:p w14:paraId="00A2AC40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The widgets are tested using </w:t>
      </w:r>
      <w:r>
        <w:rPr>
          <w:rFonts w:ascii="Times New Roman" w:hAnsi="Times New Roman" w:cs="Times New Roman"/>
          <w:b/>
          <w:bCs/>
          <w:lang w:val="en-IN"/>
        </w:rPr>
        <w:t>Service Portal Preview</w:t>
      </w:r>
      <w:r>
        <w:rPr>
          <w:rFonts w:ascii="Times New Roman" w:hAnsi="Times New Roman" w:cs="Times New Roman"/>
          <w:lang w:val="en-IN"/>
        </w:rPr>
        <w:t xml:space="preserve"> before deployment.</w:t>
      </w:r>
      <w:r>
        <w:rPr>
          <w:rFonts w:ascii="Times New Roman" w:hAnsi="Times New Roman" w:cs="Times New Roman"/>
          <w:lang w:val="en-IN"/>
        </w:rPr>
        <w:br w:type="textWrapping"/>
      </w:r>
    </w:p>
    <w:p w14:paraId="00A2AC41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4994910" cy="2012950"/>
            <wp:effectExtent l="0" t="0" r="0" b="6350"/>
            <wp:docPr id="164076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60909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FDE9">
      <w:pPr>
        <w:jc w:val="center"/>
        <w:rPr>
          <w:rFonts w:ascii="Times New Roman" w:hAnsi="Times New Roman" w:cs="Times New Roman"/>
          <w:lang w:val="en-IN"/>
        </w:rPr>
      </w:pPr>
    </w:p>
    <w:p w14:paraId="7E8E9CF1">
      <w:pPr>
        <w:jc w:val="center"/>
        <w:rPr>
          <w:rFonts w:ascii="Times New Roman" w:hAnsi="Times New Roman" w:cs="Times New Roman"/>
          <w:lang w:val="en-IN"/>
        </w:rPr>
      </w:pPr>
    </w:p>
    <w:p w14:paraId="00A2AC42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12. Appointment Booking Process</w:t>
      </w:r>
    </w:p>
    <w:p w14:paraId="00A2AC4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appointment booking process follows these steps:</w:t>
      </w:r>
    </w:p>
    <w:p w14:paraId="00A2AC44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Patient Login</w:t>
      </w:r>
    </w:p>
    <w:p w14:paraId="00A2AC45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C46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Select Diagnostic Test</w:t>
      </w:r>
    </w:p>
    <w:p w14:paraId="00A2AC47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C48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Select Date</w:t>
      </w:r>
    </w:p>
    <w:p w14:paraId="00A2AC49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C4A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Display Available Slots</w:t>
      </w:r>
    </w:p>
    <w:p w14:paraId="00A2AC4B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C4C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Select Time Slot</w:t>
      </w:r>
    </w:p>
    <w:p w14:paraId="00A2AC4D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C4E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Validate Appointment</w:t>
      </w:r>
    </w:p>
    <w:p w14:paraId="00A2AC4F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C50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Calculate Price</w:t>
      </w:r>
    </w:p>
    <w:p w14:paraId="00A2AC51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C52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Create Appointment</w:t>
      </w:r>
    </w:p>
    <w:p w14:paraId="00A2AC53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C54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Payment</w:t>
      </w:r>
    </w:p>
    <w:p w14:paraId="00A2AC55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C56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Confirmation</w:t>
      </w:r>
    </w:p>
    <w:p w14:paraId="36A13BCD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4381500" cy="1492250"/>
            <wp:effectExtent l="0" t="0" r="0" b="0"/>
            <wp:docPr id="18059008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00872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696" cy="149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4102100" cy="1889125"/>
            <wp:effectExtent l="0" t="0" r="0" b="0"/>
            <wp:docPr id="15664175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17547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9664" cy="19068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A2AC57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Validation</w:t>
      </w:r>
    </w:p>
    <w:p w14:paraId="00A2AC5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system verifies:</w:t>
      </w:r>
    </w:p>
    <w:p w14:paraId="00A2AC59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Mandatory fields </w:t>
      </w:r>
    </w:p>
    <w:p w14:paraId="00A2AC5A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Valid appointment date </w:t>
      </w:r>
    </w:p>
    <w:p w14:paraId="00A2AC5B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Available slot </w:t>
      </w:r>
    </w:p>
    <w:p w14:paraId="00A2AC5C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Duplicate booking </w:t>
      </w:r>
    </w:p>
    <w:p w14:paraId="00A2AC5D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Test availability </w:t>
      </w:r>
    </w:p>
    <w:p w14:paraId="00A2AC5E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Patient information </w:t>
      </w:r>
    </w:p>
    <w:p w14:paraId="00A2AC5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If validation fails, the user receives an appropriate error message.</w:t>
      </w:r>
    </w:p>
    <w:p w14:paraId="00A2AC60">
      <w:pPr>
        <w:rPr>
          <w:rFonts w:ascii="Times New Roman" w:hAnsi="Times New Roman" w:cs="Times New Roman"/>
          <w:lang w:val="en-IN"/>
        </w:rPr>
      </w:pPr>
    </w:p>
    <w:p w14:paraId="00A2AC61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13. GlideRecord Implementation</w:t>
      </w:r>
    </w:p>
    <w:p w14:paraId="00A2AC6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GlideRecord is used for server-side database operations.</w:t>
      </w:r>
    </w:p>
    <w:p w14:paraId="00A2AC6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It can be used to:</w:t>
      </w:r>
    </w:p>
    <w:p w14:paraId="00A2AC64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Retrieve patient records </w:t>
      </w:r>
    </w:p>
    <w:p w14:paraId="00A2AC65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Check existing appointments </w:t>
      </w:r>
    </w:p>
    <w:p w14:paraId="00A2AC66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Create new appointments </w:t>
      </w:r>
    </w:p>
    <w:p w14:paraId="00A2AC67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Update appointment status </w:t>
      </w:r>
    </w:p>
    <w:p w14:paraId="00A2AC68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Retrieve reports </w:t>
      </w:r>
    </w:p>
    <w:p w14:paraId="00A2AC69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Validate slot availability </w:t>
      </w:r>
    </w:p>
    <w:p w14:paraId="00A2AC6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For example, before creating an appointment, the system can query existing appointment records to determine whether the selected date and time slot is already occupied.</w:t>
      </w:r>
    </w:p>
    <w:p w14:paraId="00A2AC6B">
      <w:pPr>
        <w:rPr>
          <w:rFonts w:ascii="Times New Roman" w:hAnsi="Times New Roman" w:cs="Times New Roman"/>
          <w:lang w:val="en-IN"/>
        </w:rPr>
      </w:pPr>
    </w:p>
    <w:p w14:paraId="00A2AC6C">
      <w:pPr>
        <w:rPr>
          <w:rFonts w:ascii="Times New Roman" w:hAnsi="Times New Roman" w:cs="Times New Roman"/>
          <w:lang w:val="en-IN"/>
        </w:rPr>
      </w:pPr>
    </w:p>
    <w:p w14:paraId="00A2AC6D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14. Flow Designer Automation</w:t>
      </w:r>
    </w:p>
    <w:p w14:paraId="00A2AC6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Flow Designer is used to automate the application workflow.</w:t>
      </w:r>
    </w:p>
    <w:p w14:paraId="00A2AC6F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Main Flows</w:t>
      </w:r>
    </w:p>
    <w:p w14:paraId="00A2AC70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Flow 1 – Appointment Booking</w:t>
      </w:r>
    </w:p>
    <w:p w14:paraId="00A2AC7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Trigger:</w:t>
      </w:r>
    </w:p>
    <w:p w14:paraId="00A2AC7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New appointment created.</w:t>
      </w:r>
    </w:p>
    <w:p w14:paraId="00A2AC7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Actions:</w:t>
      </w:r>
    </w:p>
    <w:p w14:paraId="00A2AC74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Validate appointment </w:t>
      </w:r>
    </w:p>
    <w:p w14:paraId="00A2AC75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Process booking </w:t>
      </w:r>
    </w:p>
    <w:p w14:paraId="00A2AC76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Update status </w:t>
      </w:r>
    </w:p>
    <w:p w14:paraId="00A2AC77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Send confirmation notification </w:t>
      </w:r>
    </w:p>
    <w:p w14:paraId="00A2AC78">
      <w:pPr>
        <w:rPr>
          <w:rFonts w:ascii="Times New Roman" w:hAnsi="Times New Roman" w:cs="Times New Roman"/>
          <w:lang w:val="en-IN"/>
        </w:rPr>
      </w:pPr>
    </w:p>
    <w:p w14:paraId="00A2AC79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Flow 2 – Approval</w:t>
      </w:r>
    </w:p>
    <w:p w14:paraId="00A2AC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Trigger:</w:t>
      </w:r>
    </w:p>
    <w:p w14:paraId="00A2AC7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Appointment requires approval.</w:t>
      </w:r>
    </w:p>
    <w:p w14:paraId="00A2AC7C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Actions:</w:t>
      </w:r>
    </w:p>
    <w:p w14:paraId="00A2AC7D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Send approval request </w:t>
      </w:r>
    </w:p>
    <w:p w14:paraId="00A2AC7E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Wait for approval </w:t>
      </w:r>
    </w:p>
    <w:p w14:paraId="00A2AC7F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Update appointment status </w:t>
      </w:r>
    </w:p>
    <w:p w14:paraId="00A2AC80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Notify patient </w:t>
      </w:r>
    </w:p>
    <w:p w14:paraId="00A2AC81">
      <w:pPr>
        <w:rPr>
          <w:rFonts w:ascii="Times New Roman" w:hAnsi="Times New Roman" w:cs="Times New Roman"/>
          <w:lang w:val="en-IN"/>
        </w:rPr>
      </w:pPr>
    </w:p>
    <w:p w14:paraId="00A2AC82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Flow 3 – Report Availability</w:t>
      </w:r>
    </w:p>
    <w:p w14:paraId="00A2AC8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Trigger:</w:t>
      </w:r>
    </w:p>
    <w:p w14:paraId="00A2AC8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Diagnostic report uploaded.</w:t>
      </w:r>
    </w:p>
    <w:p w14:paraId="00A2AC8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Actions:</w:t>
      </w:r>
    </w:p>
    <w:p w14:paraId="00A2AC86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Update report status </w:t>
      </w:r>
    </w:p>
    <w:p w14:paraId="00A2AC87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Update appointment status </w:t>
      </w:r>
    </w:p>
    <w:p w14:paraId="00A2AC88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Send notification to patient </w:t>
      </w:r>
    </w:p>
    <w:p w14:paraId="00A2AC89">
      <w:pPr>
        <w:rPr>
          <w:rFonts w:ascii="Times New Roman" w:hAnsi="Times New Roman" w:cs="Times New Roman"/>
          <w:lang w:val="en-IN"/>
        </w:rPr>
      </w:pPr>
    </w:p>
    <w:p w14:paraId="00A2AC8A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Flow 4 – Cancellation and Refund</w:t>
      </w:r>
    </w:p>
    <w:p w14:paraId="00A2AC8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Trigger:</w:t>
      </w:r>
    </w:p>
    <w:p w14:paraId="00A2AC8C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Appointment cancelled.</w:t>
      </w:r>
    </w:p>
    <w:p w14:paraId="00A2AC8D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Actions:</w:t>
      </w:r>
    </w:p>
    <w:p w14:paraId="00A2AC8E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Update appointment status </w:t>
      </w:r>
    </w:p>
    <w:p w14:paraId="00A2AC8F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Process refund logic </w:t>
      </w:r>
    </w:p>
    <w:p w14:paraId="00A2AC90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Update payment status </w:t>
      </w:r>
    </w:p>
    <w:p w14:paraId="00A2AC91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Send cancellation confirmation </w:t>
      </w:r>
    </w:p>
    <w:p w14:paraId="00A2AC92">
      <w:pPr>
        <w:rPr>
          <w:rFonts w:ascii="Times New Roman" w:hAnsi="Times New Roman" w:cs="Times New Roman"/>
          <w:lang w:val="en-IN"/>
        </w:rPr>
      </w:pPr>
    </w:p>
    <w:p w14:paraId="00A2AC93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15. Appointment Status Lifecycle</w:t>
      </w:r>
    </w:p>
    <w:p w14:paraId="00A2AC9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appointment follows a defined lifecycle:</w:t>
      </w:r>
    </w:p>
    <w:p w14:paraId="00A2AC95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Requested</w:t>
      </w:r>
    </w:p>
    <w:p w14:paraId="00A2AC96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C97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Approved</w:t>
      </w:r>
    </w:p>
    <w:p w14:paraId="00A2AC98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C99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Confirmed</w:t>
      </w:r>
    </w:p>
    <w:p w14:paraId="00A2AC9A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C9B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Sample Collected</w:t>
      </w:r>
    </w:p>
    <w:p w14:paraId="00A2AC9C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C9D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Report Available</w:t>
      </w:r>
    </w:p>
    <w:p w14:paraId="00A2AC9E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C9F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Completed</w:t>
      </w:r>
    </w:p>
    <w:p w14:paraId="00A2ACA0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An appointment may also move to:</w:t>
      </w:r>
    </w:p>
    <w:p w14:paraId="00A2ACA1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Cancelled</w:t>
      </w:r>
    </w:p>
    <w:p w14:paraId="00A2ACA2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depending on the cancellation process.</w:t>
      </w:r>
    </w:p>
    <w:p w14:paraId="00A2ACA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This lifecycle allows users and administrators to track the current state of every appointment.</w:t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br w:type="textWrapping"/>
      </w:r>
      <w:r>
        <w:rPr>
          <w:rFonts w:ascii="Times New Roman" w:hAnsi="Times New Roman" w:cs="Times New Roman"/>
          <w:lang w:val="en-IN"/>
        </w:rPr>
        <w:drawing>
          <wp:inline distT="0" distB="0" distL="0" distR="0">
            <wp:extent cx="5923280" cy="1885950"/>
            <wp:effectExtent l="0" t="0" r="1270" b="0"/>
            <wp:docPr id="15548445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44594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6" cy="189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8DB32C">
      <w:pPr>
        <w:rPr>
          <w:rFonts w:ascii="Times New Roman" w:hAnsi="Times New Roman" w:cs="Times New Roman"/>
          <w:lang w:val="en-IN"/>
        </w:rPr>
      </w:pPr>
    </w:p>
    <w:p w14:paraId="4F4B3E3C">
      <w:pPr>
        <w:rPr>
          <w:rFonts w:ascii="Times New Roman" w:hAnsi="Times New Roman" w:cs="Times New Roman"/>
          <w:lang w:val="en-IN"/>
        </w:rPr>
      </w:pPr>
    </w:p>
    <w:p w14:paraId="00A2ACA4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16. Notifications</w:t>
      </w:r>
    </w:p>
    <w:p w14:paraId="00A2ACA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Automated email notifications are configured for important events.</w:t>
      </w:r>
    </w:p>
    <w:p w14:paraId="00A2ACA6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Notifications include:</w:t>
      </w:r>
    </w:p>
    <w:p w14:paraId="00A2ACA7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 booking confirmation </w:t>
      </w:r>
    </w:p>
    <w:p w14:paraId="00A2ACA8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Payment confirmation </w:t>
      </w:r>
    </w:p>
    <w:p w14:paraId="00A2ACA9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Approval notification </w:t>
      </w:r>
    </w:p>
    <w:p w14:paraId="00A2ACAA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Rejection notification </w:t>
      </w:r>
    </w:p>
    <w:p w14:paraId="00A2ACAB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 reminder </w:t>
      </w:r>
    </w:p>
    <w:p w14:paraId="00A2ACAC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Report availability </w:t>
      </w:r>
    </w:p>
    <w:p w14:paraId="00A2ACAD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Cancellation confirmation </w:t>
      </w:r>
    </w:p>
    <w:p w14:paraId="00A2ACAE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Refund confirmation </w:t>
      </w:r>
    </w:p>
    <w:p w14:paraId="00A2ACA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Dynamic information can be included in emails, such as:</w:t>
      </w:r>
    </w:p>
    <w:p w14:paraId="00A2ACB0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Patient name </w:t>
      </w:r>
    </w:p>
    <w:p w14:paraId="00A2ACB1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Test name </w:t>
      </w:r>
    </w:p>
    <w:p w14:paraId="00A2ACB2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 number </w:t>
      </w:r>
    </w:p>
    <w:p w14:paraId="00A2ACB3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 date </w:t>
      </w:r>
    </w:p>
    <w:p w14:paraId="00A2ACB4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 time </w:t>
      </w:r>
    </w:p>
    <w:p w14:paraId="00A2ACB5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Payment amount </w:t>
      </w:r>
    </w:p>
    <w:p w14:paraId="00A2ACB6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Report information </w:t>
      </w:r>
    </w:p>
    <w:p w14:paraId="00A2ACB7">
      <w:pPr>
        <w:rPr>
          <w:rFonts w:ascii="Times New Roman" w:hAnsi="Times New Roman" w:cs="Times New Roman"/>
          <w:lang w:val="en-IN"/>
        </w:rPr>
      </w:pPr>
    </w:p>
    <w:p w14:paraId="00A2ACB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17. Scheduled Jobs</w:t>
      </w:r>
    </w:p>
    <w:p w14:paraId="00A2ACB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Scheduled jobs are used for time-based operations.</w:t>
      </w:r>
    </w:p>
    <w:p w14:paraId="00A2ACBA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Examples</w:t>
      </w:r>
    </w:p>
    <w:p w14:paraId="00A2ACB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Appointment Reminder</w:t>
      </w:r>
    </w:p>
    <w:p w14:paraId="00A2ACBC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Automatically identifies upcoming appointments and sends reminder notifications.</w:t>
      </w:r>
    </w:p>
    <w:p w14:paraId="00A2ACBD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Missed Appointment Update</w:t>
      </w:r>
    </w:p>
    <w:p w14:paraId="00A2ACBE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Identifies appointments that have passed without completion and updates their status.</w:t>
      </w:r>
    </w:p>
    <w:p w14:paraId="00A2ACBF">
      <w:pPr>
        <w:rPr>
          <w:rFonts w:ascii="Times New Roman" w:hAnsi="Times New Roman" w:cs="Times New Roman"/>
          <w:lang w:val="en-IN"/>
        </w:rPr>
      </w:pPr>
    </w:p>
    <w:p w14:paraId="00A2ACC0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Expired Booking Cleanup</w:t>
      </w:r>
    </w:p>
    <w:p w14:paraId="00A2ACC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Identifies expired pending bookings and releases the associated slots.</w:t>
      </w:r>
    </w:p>
    <w:p w14:paraId="00A2ACC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Scheduled jobs improve automation and reduce manual administrative work.</w:t>
      </w:r>
    </w:p>
    <w:p w14:paraId="00A2ACC3">
      <w:pPr>
        <w:rPr>
          <w:rFonts w:ascii="Times New Roman" w:hAnsi="Times New Roman" w:cs="Times New Roman"/>
          <w:lang w:val="en-IN"/>
        </w:rPr>
      </w:pPr>
    </w:p>
    <w:p w14:paraId="00A2ACC4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18. Security &amp; ACL Configuration</w:t>
      </w:r>
    </w:p>
    <w:p w14:paraId="00A2ACC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Since the system handles sensitive medical information, security is a major component.</w:t>
      </w:r>
    </w:p>
    <w:p w14:paraId="00A2ACC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Access Control Lists are configured at table and field levels.</w:t>
      </w:r>
    </w:p>
    <w:p w14:paraId="00A2ACC7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Patient Access</w:t>
      </w:r>
    </w:p>
    <w:p w14:paraId="00A2ACC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Patients can:</w:t>
      </w:r>
    </w:p>
    <w:p w14:paraId="00A2ACC9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View their own appointments </w:t>
      </w:r>
    </w:p>
    <w:p w14:paraId="00A2ACC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View their own reports </w:t>
      </w:r>
    </w:p>
    <w:p w14:paraId="00A2ACCB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Create appointments </w:t>
      </w:r>
    </w:p>
    <w:p w14:paraId="00A2ACCC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Patients cannot:</w:t>
      </w:r>
    </w:p>
    <w:p w14:paraId="00A2ACCD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View another patient's information </w:t>
      </w:r>
    </w:p>
    <w:p w14:paraId="00A2ACCE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Modify administrative records </w:t>
      </w:r>
    </w:p>
    <w:p w14:paraId="00A2ACCF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Access another patient's report </w:t>
      </w:r>
    </w:p>
    <w:p w14:paraId="00A2ACD0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Lab Technician Access</w:t>
      </w:r>
    </w:p>
    <w:p w14:paraId="00A2ACD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Lab Technicians can:</w:t>
      </w:r>
    </w:p>
    <w:p w14:paraId="00A2ACD2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View assigned appointments </w:t>
      </w:r>
    </w:p>
    <w:p w14:paraId="00A2ACD3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Update sample collection status </w:t>
      </w:r>
    </w:p>
    <w:p w14:paraId="00A2ACD4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Upload reports </w:t>
      </w:r>
    </w:p>
    <w:p w14:paraId="00A2ACD5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Administrator Access</w:t>
      </w:r>
    </w:p>
    <w:p w14:paraId="00A2ACD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Administrators can:</w:t>
      </w:r>
    </w:p>
    <w:p w14:paraId="00A2ACD7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Manage patients </w:t>
      </w:r>
    </w:p>
    <w:p w14:paraId="00A2ACD8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Manage appointments </w:t>
      </w:r>
    </w:p>
    <w:p w14:paraId="00A2ACD9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Manage diagnostic tests </w:t>
      </w:r>
    </w:p>
    <w:p w14:paraId="00A2ACDA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Manage reports </w:t>
      </w:r>
    </w:p>
    <w:p w14:paraId="00A2ACDB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Configure workflows </w:t>
      </w:r>
    </w:p>
    <w:p w14:paraId="00A2ACDC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Manage security </w:t>
      </w:r>
    </w:p>
    <w:p w14:paraId="00A2ACDD">
      <w:pPr>
        <w:rPr>
          <w:rFonts w:ascii="Times New Roman" w:hAnsi="Times New Roman" w:cs="Times New Roman"/>
          <w:lang w:val="en-IN"/>
        </w:rPr>
      </w:pPr>
    </w:p>
    <w:p w14:paraId="00A2ACDE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19. Security Testing</w:t>
      </w:r>
    </w:p>
    <w:p w14:paraId="00A2ACD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Security is validated using:</w:t>
      </w:r>
    </w:p>
    <w:p w14:paraId="00A2ACE0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Impersonation</w:t>
      </w:r>
    </w:p>
    <w:p w14:paraId="00A2ACE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administrator can impersonate different users to verify their access permissions.</w:t>
      </w:r>
    </w:p>
    <w:p w14:paraId="00A2ACE2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Debug Security Rules</w:t>
      </w:r>
    </w:p>
    <w:p w14:paraId="00A2ACE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ServiceNow security debugging can be used to identify why a user is allowed or denied access.</w:t>
      </w:r>
    </w:p>
    <w:p w14:paraId="00A2ACE4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Role-Based Testing</w:t>
      </w:r>
    </w:p>
    <w:p w14:paraId="00A2ACE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Separate test users are created for:</w:t>
      </w:r>
    </w:p>
    <w:p w14:paraId="00A2ACE6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Patient </w:t>
      </w:r>
    </w:p>
    <w:p w14:paraId="00A2ACE7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Receptionist </w:t>
      </w:r>
    </w:p>
    <w:p w14:paraId="00A2ACE8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Lab Technician </w:t>
      </w:r>
    </w:p>
    <w:p w14:paraId="00A2ACE9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Administrator </w:t>
      </w:r>
    </w:p>
    <w:p w14:paraId="00A2ACE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This ensures that each role receives only the required permissions.</w:t>
      </w:r>
    </w:p>
    <w:p w14:paraId="00A2ACEB">
      <w:pPr>
        <w:rPr>
          <w:rFonts w:ascii="Times New Roman" w:hAnsi="Times New Roman" w:cs="Times New Roman"/>
          <w:lang w:val="en-IN"/>
        </w:rPr>
      </w:pPr>
    </w:p>
    <w:p w14:paraId="00A2ACEC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20. Error Handling</w:t>
      </w:r>
    </w:p>
    <w:p w14:paraId="00A2ACED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application handles multiple edge cases.</w:t>
      </w:r>
    </w:p>
    <w:p w14:paraId="00A2ACEE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Scenario 1 – Occupied Slot</w:t>
      </w:r>
    </w:p>
    <w:p w14:paraId="00A2ACE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If a patient attempts to book an already occupied slot:</w:t>
      </w:r>
    </w:p>
    <w:p w14:paraId="00A2ACF0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Result:</w:t>
      </w:r>
      <w:r>
        <w:rPr>
          <w:rFonts w:ascii="Times New Roman" w:hAnsi="Times New Roman" w:cs="Times New Roman"/>
          <w:lang w:val="en-IN"/>
        </w:rPr>
        <w:t xml:space="preserve"> Booking is rejected.</w:t>
      </w:r>
    </w:p>
    <w:p w14:paraId="00A2ACF1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Scenario 2 – Missing Information</w:t>
      </w:r>
    </w:p>
    <w:p w14:paraId="00A2ACF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If mandatory fields are empty:</w:t>
      </w:r>
    </w:p>
    <w:p w14:paraId="00A2ACF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Result:</w:t>
      </w:r>
      <w:r>
        <w:rPr>
          <w:rFonts w:ascii="Times New Roman" w:hAnsi="Times New Roman" w:cs="Times New Roman"/>
          <w:lang w:val="en-IN"/>
        </w:rPr>
        <w:t xml:space="preserve"> Validation message is displayed.</w:t>
      </w:r>
    </w:p>
    <w:p w14:paraId="00A2ACF4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Scenario 3 – Duplicate Booking</w:t>
      </w:r>
    </w:p>
    <w:p w14:paraId="00A2ACF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If the same patient attempts to create a duplicate booking:</w:t>
      </w:r>
    </w:p>
    <w:p w14:paraId="00A2ACF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Result:</w:t>
      </w:r>
      <w:r>
        <w:rPr>
          <w:rFonts w:ascii="Times New Roman" w:hAnsi="Times New Roman" w:cs="Times New Roman"/>
          <w:lang w:val="en-IN"/>
        </w:rPr>
        <w:t xml:space="preserve"> System prevents the duplicate record.</w:t>
      </w:r>
    </w:p>
    <w:p w14:paraId="00A2ACF7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Scenario 4 – Unauthorized Report Access</w:t>
      </w:r>
    </w:p>
    <w:p w14:paraId="00A2ACF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If a patient attempts to access another patient's report:</w:t>
      </w:r>
    </w:p>
    <w:p w14:paraId="00A2ACF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Result:</w:t>
      </w:r>
      <w:r>
        <w:rPr>
          <w:rFonts w:ascii="Times New Roman" w:hAnsi="Times New Roman" w:cs="Times New Roman"/>
          <w:lang w:val="en-IN"/>
        </w:rPr>
        <w:t xml:space="preserve"> ACL prevents access.</w:t>
      </w:r>
    </w:p>
    <w:p w14:paraId="00A2ACFA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Scenario 5 – Appointment Cancellation</w:t>
      </w:r>
    </w:p>
    <w:p w14:paraId="00A2ACF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When an appointment is cancelled:</w:t>
      </w:r>
    </w:p>
    <w:p w14:paraId="00A2ACFC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Appointment status is updated. </w:t>
      </w:r>
    </w:p>
    <w:p w14:paraId="00A2ACFD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Payment/refund status is processed. </w:t>
      </w:r>
    </w:p>
    <w:p w14:paraId="00A2ACFE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Notification is sent. </w:t>
      </w:r>
    </w:p>
    <w:p w14:paraId="00A2ACFF">
      <w:pPr>
        <w:rPr>
          <w:rFonts w:ascii="Times New Roman" w:hAnsi="Times New Roman" w:cs="Times New Roman"/>
          <w:lang w:val="en-IN"/>
        </w:rPr>
      </w:pPr>
    </w:p>
    <w:p w14:paraId="00A2AD00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21. Testing &amp; Validation</w:t>
      </w:r>
    </w:p>
    <w:p w14:paraId="00A2AD0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application is tested using multiple test scenarios.</w:t>
      </w:r>
    </w:p>
    <w:tbl>
      <w:tblPr>
        <w:tblStyle w:val="12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8"/>
        <w:gridCol w:w="2954"/>
      </w:tblGrid>
      <w:tr w14:paraId="00A2A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00A2AD02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Test Case</w:t>
            </w:r>
          </w:p>
        </w:tc>
        <w:tc>
          <w:tcPr>
            <w:tcW w:w="0" w:type="auto"/>
            <w:vAlign w:val="center"/>
          </w:tcPr>
          <w:p w14:paraId="00A2AD0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Expected Result</w:t>
            </w:r>
          </w:p>
        </w:tc>
      </w:tr>
      <w:tr w14:paraId="00A2A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D05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Select diagnostic test</w:t>
            </w:r>
          </w:p>
        </w:tc>
        <w:tc>
          <w:tcPr>
            <w:tcW w:w="0" w:type="auto"/>
            <w:vAlign w:val="center"/>
          </w:tcPr>
          <w:p w14:paraId="00A2AD06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Test selected successfully</w:t>
            </w:r>
          </w:p>
        </w:tc>
      </w:tr>
      <w:tr w14:paraId="00A2A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D08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Select available slot</w:t>
            </w:r>
          </w:p>
        </w:tc>
        <w:tc>
          <w:tcPr>
            <w:tcW w:w="0" w:type="auto"/>
            <w:vAlign w:val="center"/>
          </w:tcPr>
          <w:p w14:paraId="00A2AD09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Slot selected</w:t>
            </w:r>
          </w:p>
        </w:tc>
      </w:tr>
      <w:tr w14:paraId="00A2A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D0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Select occupied slot</w:t>
            </w:r>
          </w:p>
        </w:tc>
        <w:tc>
          <w:tcPr>
            <w:tcW w:w="0" w:type="auto"/>
            <w:vAlign w:val="center"/>
          </w:tcPr>
          <w:p w14:paraId="00A2AD0C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Booking prevented</w:t>
            </w:r>
          </w:p>
        </w:tc>
      </w:tr>
      <w:tr w14:paraId="00A2A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D0E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Submit valid appointment</w:t>
            </w:r>
          </w:p>
        </w:tc>
        <w:tc>
          <w:tcPr>
            <w:tcW w:w="0" w:type="auto"/>
            <w:vAlign w:val="center"/>
          </w:tcPr>
          <w:p w14:paraId="00A2AD0F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Appointment created</w:t>
            </w:r>
          </w:p>
        </w:tc>
      </w:tr>
      <w:tr w14:paraId="00A2A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D11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Missing mandatory field</w:t>
            </w:r>
          </w:p>
        </w:tc>
        <w:tc>
          <w:tcPr>
            <w:tcW w:w="0" w:type="auto"/>
            <w:vAlign w:val="center"/>
          </w:tcPr>
          <w:p w14:paraId="00A2AD12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Validation error</w:t>
            </w:r>
          </w:p>
        </w:tc>
      </w:tr>
      <w:tr w14:paraId="00A2A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D14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Approve appointment</w:t>
            </w:r>
          </w:p>
        </w:tc>
        <w:tc>
          <w:tcPr>
            <w:tcW w:w="0" w:type="auto"/>
            <w:vAlign w:val="center"/>
          </w:tcPr>
          <w:p w14:paraId="00A2AD15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Status updated</w:t>
            </w:r>
          </w:p>
        </w:tc>
      </w:tr>
      <w:tr w14:paraId="00A2A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D1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Reject appointment</w:t>
            </w:r>
          </w:p>
        </w:tc>
        <w:tc>
          <w:tcPr>
            <w:tcW w:w="0" w:type="auto"/>
            <w:vAlign w:val="center"/>
          </w:tcPr>
          <w:p w14:paraId="00A2AD18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Status updated</w:t>
            </w:r>
          </w:p>
        </w:tc>
      </w:tr>
      <w:tr w14:paraId="00A2A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D1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Upload report</w:t>
            </w:r>
          </w:p>
        </w:tc>
        <w:tc>
          <w:tcPr>
            <w:tcW w:w="0" w:type="auto"/>
            <w:vAlign w:val="center"/>
          </w:tcPr>
          <w:p w14:paraId="00A2AD1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Report stored</w:t>
            </w:r>
          </w:p>
        </w:tc>
      </w:tr>
      <w:tr w14:paraId="00A2A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D1D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Download report</w:t>
            </w:r>
          </w:p>
        </w:tc>
        <w:tc>
          <w:tcPr>
            <w:tcW w:w="0" w:type="auto"/>
            <w:vAlign w:val="center"/>
          </w:tcPr>
          <w:p w14:paraId="00A2AD1E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Authorized patient can access</w:t>
            </w:r>
          </w:p>
        </w:tc>
      </w:tr>
      <w:tr w14:paraId="00A2A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D20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Unauthorized report access</w:t>
            </w:r>
          </w:p>
        </w:tc>
        <w:tc>
          <w:tcPr>
            <w:tcW w:w="0" w:type="auto"/>
            <w:vAlign w:val="center"/>
          </w:tcPr>
          <w:p w14:paraId="00A2AD21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Access denied</w:t>
            </w:r>
          </w:p>
        </w:tc>
      </w:tr>
      <w:tr w14:paraId="00A2A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D23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Cancel appointment</w:t>
            </w:r>
          </w:p>
        </w:tc>
        <w:tc>
          <w:tcPr>
            <w:tcW w:w="0" w:type="auto"/>
            <w:vAlign w:val="center"/>
          </w:tcPr>
          <w:p w14:paraId="00A2AD24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Status changed to Cancelled</w:t>
            </w:r>
          </w:p>
        </w:tc>
      </w:tr>
      <w:tr w14:paraId="00A2A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A2AD26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Notification trigger</w:t>
            </w:r>
          </w:p>
        </w:tc>
        <w:tc>
          <w:tcPr>
            <w:tcW w:w="0" w:type="auto"/>
            <w:vAlign w:val="center"/>
          </w:tcPr>
          <w:p w14:paraId="00A2AD27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Email generated</w:t>
            </w:r>
          </w:p>
        </w:tc>
      </w:tr>
    </w:tbl>
    <w:p w14:paraId="00A2AD29">
      <w:pPr>
        <w:rPr>
          <w:rFonts w:ascii="Times New Roman" w:hAnsi="Times New Roman" w:cs="Times New Roman"/>
          <w:lang w:val="en-IN"/>
        </w:rPr>
      </w:pPr>
    </w:p>
    <w:p w14:paraId="00A2AD2A">
      <w:pPr>
        <w:rPr>
          <w:rFonts w:ascii="Times New Roman" w:hAnsi="Times New Roman" w:cs="Times New Roman"/>
          <w:lang w:val="en-IN"/>
        </w:rPr>
      </w:pPr>
    </w:p>
    <w:p w14:paraId="00A2AD2B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22. Reports &amp; Dashboards</w:t>
      </w:r>
    </w:p>
    <w:p w14:paraId="00A2AD2C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Reports and dashboards can be configured for administrators.</w:t>
      </w:r>
    </w:p>
    <w:p w14:paraId="00A2AD2D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Possible reports include:</w:t>
      </w:r>
    </w:p>
    <w:p w14:paraId="00A2AD2E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Total appointments </w:t>
      </w:r>
    </w:p>
    <w:p w14:paraId="00A2AD2F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Completed appointments </w:t>
      </w:r>
    </w:p>
    <w:p w14:paraId="00A2AD30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Cancelled appointments </w:t>
      </w:r>
    </w:p>
    <w:p w14:paraId="00A2AD31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Pending appointments </w:t>
      </w:r>
    </w:p>
    <w:p w14:paraId="00A2AD32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Test-wise bookings </w:t>
      </w:r>
    </w:p>
    <w:p w14:paraId="00A2AD33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Revenue/payment summary </w:t>
      </w:r>
    </w:p>
    <w:p w14:paraId="00A2AD34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Report completion status </w:t>
      </w:r>
    </w:p>
    <w:p w14:paraId="00A2AD3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Dashboards provide administrators with a centralized view of system activity.</w:t>
      </w:r>
    </w:p>
    <w:p w14:paraId="00A2AD36">
      <w:pPr>
        <w:rPr>
          <w:rFonts w:ascii="Times New Roman" w:hAnsi="Times New Roman" w:cs="Times New Roman"/>
          <w:lang w:val="en-IN"/>
        </w:rPr>
      </w:pPr>
    </w:p>
    <w:p w14:paraId="00A2AD37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23. Deployment</w:t>
      </w:r>
    </w:p>
    <w:p w14:paraId="00A2AD3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After development and testing, configurations are moved between ServiceNow instances using </w:t>
      </w:r>
      <w:r>
        <w:rPr>
          <w:rFonts w:ascii="Times New Roman" w:hAnsi="Times New Roman" w:cs="Times New Roman"/>
          <w:b/>
          <w:bCs/>
          <w:lang w:val="en-IN"/>
        </w:rPr>
        <w:t>Update Sets</w:t>
      </w:r>
      <w:r>
        <w:rPr>
          <w:rFonts w:ascii="Times New Roman" w:hAnsi="Times New Roman" w:cs="Times New Roman"/>
          <w:lang w:val="en-IN"/>
        </w:rPr>
        <w:t>.</w:t>
      </w:r>
    </w:p>
    <w:p w14:paraId="00A2AD39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Deployment Process</w:t>
      </w:r>
    </w:p>
    <w:p w14:paraId="00A2AD3A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Development</w:t>
      </w:r>
    </w:p>
    <w:p w14:paraId="00A2AD3B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D3C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Configuration</w:t>
      </w:r>
    </w:p>
    <w:p w14:paraId="00A2AD3D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D3E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Unit Testing</w:t>
      </w:r>
    </w:p>
    <w:p w14:paraId="00A2AD3F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D40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Integration Testing</w:t>
      </w:r>
    </w:p>
    <w:p w14:paraId="00A2AD41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D42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Update Set</w:t>
      </w:r>
    </w:p>
    <w:p w14:paraId="00A2AD43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D44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Test Instance</w:t>
      </w:r>
    </w:p>
    <w:p w14:paraId="00A2AD45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D46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User Acceptance Testing</w:t>
      </w:r>
    </w:p>
    <w:p w14:paraId="00A2AD47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D48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Production</w:t>
      </w:r>
    </w:p>
    <w:p w14:paraId="00A2AD49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↓</w:t>
      </w:r>
    </w:p>
    <w:p w14:paraId="00A2AD4A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Smoke Testing</w:t>
      </w:r>
    </w:p>
    <w:p w14:paraId="00A2AD55">
      <w:pPr>
        <w:rPr>
          <w:rFonts w:ascii="Times New Roman" w:hAnsi="Times New Roman" w:cs="Times New Roman"/>
          <w:lang w:val="en-IN"/>
        </w:rPr>
      </w:pPr>
    </w:p>
    <w:p w14:paraId="00A2AD56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24. Final Outcome</w:t>
      </w:r>
    </w:p>
    <w:p w14:paraId="00A2AD5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Medical Diagnostic Test Center Portal successfully provides an automated platform for managing diagnostic center operations.</w:t>
      </w:r>
    </w:p>
    <w:p w14:paraId="00A2AD5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The system:</w:t>
      </w:r>
    </w:p>
    <w:p w14:paraId="00A2AD59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Reduces manual appointment processing </w:t>
      </w:r>
    </w:p>
    <w:p w14:paraId="00A2AD5A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Prevents duplicate bookings </w:t>
      </w:r>
    </w:p>
    <w:p w14:paraId="00A2AD5B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Automates workflows </w:t>
      </w:r>
    </w:p>
    <w:p w14:paraId="00A2AD5C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Provides real-time appointment tracking </w:t>
      </w:r>
    </w:p>
    <w:p w14:paraId="00A2AD5D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Enables secure report management </w:t>
      </w:r>
    </w:p>
    <w:p w14:paraId="00A2AD5E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Automates notifications </w:t>
      </w:r>
    </w:p>
    <w:p w14:paraId="00A2AD5F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Implements role-based security </w:t>
      </w:r>
    </w:p>
    <w:p w14:paraId="00A2AD62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Improves administrative efficiency </w:t>
      </w:r>
    </w:p>
    <w:p w14:paraId="00A2AD63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25. Future Enhancements</w:t>
      </w:r>
    </w:p>
    <w:p w14:paraId="00A2AD66">
      <w:pPr>
        <w:pStyle w:val="28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Online Payment Gateway</w:t>
      </w:r>
    </w:p>
    <w:p w14:paraId="00A2AD67">
      <w:pPr>
        <w:pStyle w:val="28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SMS Notifications</w:t>
      </w:r>
    </w:p>
    <w:p w14:paraId="00A2AD6A">
      <w:pPr>
        <w:pStyle w:val="28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Mobile Application</w:t>
      </w:r>
    </w:p>
    <w:p w14:paraId="0CDA9F8F">
      <w:pPr>
        <w:pStyle w:val="28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Hospital Integration</w:t>
      </w:r>
    </w:p>
    <w:p w14:paraId="7CF34001">
      <w:pPr>
        <w:pStyle w:val="28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Advanced Analytics</w:t>
      </w:r>
    </w:p>
    <w:p w14:paraId="00A2AD74">
      <w:pPr>
        <w:pStyle w:val="28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AI-Assisted Diagnosis</w:t>
      </w:r>
    </w:p>
    <w:p w14:paraId="00A2AD7B">
      <w:pPr>
        <w:rPr>
          <w:rFonts w:ascii="Times New Roman" w:hAnsi="Times New Roman" w:cs="Times New Roman"/>
          <w:lang w:val="en-IN"/>
        </w:rPr>
      </w:pPr>
    </w:p>
    <w:p w14:paraId="00A2AD7C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26. Conclusion</w:t>
      </w:r>
    </w:p>
    <w:p w14:paraId="00A2AD7D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The </w:t>
      </w:r>
      <w:r>
        <w:rPr>
          <w:rFonts w:ascii="Times New Roman" w:hAnsi="Times New Roman" w:cs="Times New Roman"/>
          <w:b/>
          <w:bCs/>
          <w:lang w:val="en-IN"/>
        </w:rPr>
        <w:t>Medical Diagnostic Test Center Portal</w:t>
      </w:r>
      <w:r>
        <w:rPr>
          <w:rFonts w:ascii="Times New Roman" w:hAnsi="Times New Roman" w:cs="Times New Roman"/>
          <w:lang w:val="en-IN"/>
        </w:rPr>
        <w:t xml:space="preserve"> demonstrates how ServiceNow can be used to automate a complete healthcare diagnostic workflow.</w:t>
      </w:r>
    </w:p>
    <w:p w14:paraId="00A2AD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By combining Service Portal, Custom Tables, Client Scripts, GlideRecord, Flow Designer, Notifications, Scheduled Jobs, ACLs, Reports, and Dashboards, the system provides a centralized solution for appointment booking, processing, report management, and status tracking.The implementation improves operational efficiency while maintaining controlled access to sensitive information.</w:t>
      </w:r>
    </w:p>
    <w:p w14:paraId="00A2AD80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Overall, the project provides a secure, automated, scalable, and user-friendly platform for managing diagnostic test center operations.</w:t>
      </w:r>
    </w:p>
    <w:p w14:paraId="00A2AD81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25774"/>
    <w:multiLevelType w:val="multilevel"/>
    <w:tmpl w:val="028257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0E351B"/>
    <w:multiLevelType w:val="multilevel"/>
    <w:tmpl w:val="080E35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3D62DD3"/>
    <w:multiLevelType w:val="multilevel"/>
    <w:tmpl w:val="13D62D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4AA6145"/>
    <w:multiLevelType w:val="multilevel"/>
    <w:tmpl w:val="14AA61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DDC3B78"/>
    <w:multiLevelType w:val="multilevel"/>
    <w:tmpl w:val="1DDC3B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04709F8"/>
    <w:multiLevelType w:val="multilevel"/>
    <w:tmpl w:val="204709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F396356"/>
    <w:multiLevelType w:val="multilevel"/>
    <w:tmpl w:val="2F3963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F7961DF"/>
    <w:multiLevelType w:val="multilevel"/>
    <w:tmpl w:val="2F796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67E3B20"/>
    <w:multiLevelType w:val="multilevel"/>
    <w:tmpl w:val="367E3B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8432558"/>
    <w:multiLevelType w:val="multilevel"/>
    <w:tmpl w:val="384325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12C6449"/>
    <w:multiLevelType w:val="multilevel"/>
    <w:tmpl w:val="412C64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1773EBA"/>
    <w:multiLevelType w:val="multilevel"/>
    <w:tmpl w:val="41773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9EF0921"/>
    <w:multiLevelType w:val="multilevel"/>
    <w:tmpl w:val="49EF09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B4F6933"/>
    <w:multiLevelType w:val="multilevel"/>
    <w:tmpl w:val="4B4F69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0F04025"/>
    <w:multiLevelType w:val="multilevel"/>
    <w:tmpl w:val="50F040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7DC5D3A"/>
    <w:multiLevelType w:val="multilevel"/>
    <w:tmpl w:val="57DC5D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5871369B"/>
    <w:multiLevelType w:val="multilevel"/>
    <w:tmpl w:val="58713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9456D5F"/>
    <w:multiLevelType w:val="multilevel"/>
    <w:tmpl w:val="59456D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DF5529F"/>
    <w:multiLevelType w:val="multilevel"/>
    <w:tmpl w:val="5DF5529F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622A242A"/>
    <w:multiLevelType w:val="multilevel"/>
    <w:tmpl w:val="622A2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2B47107"/>
    <w:multiLevelType w:val="multilevel"/>
    <w:tmpl w:val="62B471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4BB3283"/>
    <w:multiLevelType w:val="multilevel"/>
    <w:tmpl w:val="64BB32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5583F16"/>
    <w:multiLevelType w:val="multilevel"/>
    <w:tmpl w:val="65583F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6DD06EC"/>
    <w:multiLevelType w:val="multilevel"/>
    <w:tmpl w:val="66DD0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93438D5"/>
    <w:multiLevelType w:val="multilevel"/>
    <w:tmpl w:val="693438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6A407655"/>
    <w:multiLevelType w:val="multilevel"/>
    <w:tmpl w:val="6A4076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C3A3B6D"/>
    <w:multiLevelType w:val="multilevel"/>
    <w:tmpl w:val="6C3A3B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6D4C54E9"/>
    <w:multiLevelType w:val="multilevel"/>
    <w:tmpl w:val="6D4C54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F195C8C"/>
    <w:multiLevelType w:val="multilevel"/>
    <w:tmpl w:val="6F195C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0D15D9A"/>
    <w:multiLevelType w:val="multilevel"/>
    <w:tmpl w:val="70D15D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71FB7400"/>
    <w:multiLevelType w:val="multilevel"/>
    <w:tmpl w:val="71FB74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774C6A66"/>
    <w:multiLevelType w:val="multilevel"/>
    <w:tmpl w:val="774C6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77D040BC"/>
    <w:multiLevelType w:val="multilevel"/>
    <w:tmpl w:val="77D040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89C3BB8"/>
    <w:multiLevelType w:val="multilevel"/>
    <w:tmpl w:val="789C3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C9121C0"/>
    <w:multiLevelType w:val="multilevel"/>
    <w:tmpl w:val="7C9121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0"/>
  </w:num>
  <w:num w:numId="2">
    <w:abstractNumId w:val="9"/>
  </w:num>
  <w:num w:numId="3">
    <w:abstractNumId w:val="8"/>
  </w:num>
  <w:num w:numId="4">
    <w:abstractNumId w:val="21"/>
  </w:num>
  <w:num w:numId="5">
    <w:abstractNumId w:val="2"/>
  </w:num>
  <w:num w:numId="6">
    <w:abstractNumId w:val="4"/>
  </w:num>
  <w:num w:numId="7">
    <w:abstractNumId w:val="13"/>
  </w:num>
  <w:num w:numId="8">
    <w:abstractNumId w:val="17"/>
  </w:num>
  <w:num w:numId="9">
    <w:abstractNumId w:val="22"/>
  </w:num>
  <w:num w:numId="10">
    <w:abstractNumId w:val="27"/>
  </w:num>
  <w:num w:numId="11">
    <w:abstractNumId w:val="16"/>
  </w:num>
  <w:num w:numId="12">
    <w:abstractNumId w:val="6"/>
  </w:num>
  <w:num w:numId="13">
    <w:abstractNumId w:val="1"/>
  </w:num>
  <w:num w:numId="14">
    <w:abstractNumId w:val="18"/>
  </w:num>
  <w:num w:numId="15">
    <w:abstractNumId w:val="5"/>
  </w:num>
  <w:num w:numId="16">
    <w:abstractNumId w:val="26"/>
  </w:num>
  <w:num w:numId="17">
    <w:abstractNumId w:val="3"/>
  </w:num>
  <w:num w:numId="18">
    <w:abstractNumId w:val="31"/>
  </w:num>
  <w:num w:numId="19">
    <w:abstractNumId w:val="32"/>
  </w:num>
  <w:num w:numId="20">
    <w:abstractNumId w:val="24"/>
  </w:num>
  <w:num w:numId="21">
    <w:abstractNumId w:val="10"/>
  </w:num>
  <w:num w:numId="22">
    <w:abstractNumId w:val="19"/>
  </w:num>
  <w:num w:numId="23">
    <w:abstractNumId w:val="33"/>
  </w:num>
  <w:num w:numId="24">
    <w:abstractNumId w:val="7"/>
  </w:num>
  <w:num w:numId="25">
    <w:abstractNumId w:val="28"/>
  </w:num>
  <w:num w:numId="26">
    <w:abstractNumId w:val="12"/>
  </w:num>
  <w:num w:numId="27">
    <w:abstractNumId w:val="23"/>
  </w:num>
  <w:num w:numId="28">
    <w:abstractNumId w:val="11"/>
  </w:num>
  <w:num w:numId="29">
    <w:abstractNumId w:val="30"/>
  </w:num>
  <w:num w:numId="30">
    <w:abstractNumId w:val="14"/>
  </w:num>
  <w:num w:numId="31">
    <w:abstractNumId w:val="0"/>
  </w:num>
  <w:num w:numId="32">
    <w:abstractNumId w:val="29"/>
  </w:num>
  <w:num w:numId="33">
    <w:abstractNumId w:val="25"/>
  </w:num>
  <w:num w:numId="34">
    <w:abstractNumId w:val="34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9F5"/>
    <w:rsid w:val="00104600"/>
    <w:rsid w:val="00116AE7"/>
    <w:rsid w:val="001D3291"/>
    <w:rsid w:val="001E622D"/>
    <w:rsid w:val="002A58A1"/>
    <w:rsid w:val="002C2EF8"/>
    <w:rsid w:val="00300D63"/>
    <w:rsid w:val="003768AE"/>
    <w:rsid w:val="004D12BF"/>
    <w:rsid w:val="005B17D7"/>
    <w:rsid w:val="00747234"/>
    <w:rsid w:val="00770B86"/>
    <w:rsid w:val="007928A2"/>
    <w:rsid w:val="00817F5C"/>
    <w:rsid w:val="008513F6"/>
    <w:rsid w:val="00871C9F"/>
    <w:rsid w:val="008C20F2"/>
    <w:rsid w:val="009A34FF"/>
    <w:rsid w:val="009E11A2"/>
    <w:rsid w:val="00A5496E"/>
    <w:rsid w:val="00A76E64"/>
    <w:rsid w:val="00B255C5"/>
    <w:rsid w:val="00B3323B"/>
    <w:rsid w:val="00C33AAB"/>
    <w:rsid w:val="00CE73E0"/>
    <w:rsid w:val="00D20814"/>
    <w:rsid w:val="00DE05DF"/>
    <w:rsid w:val="00E909F5"/>
    <w:rsid w:val="00EF226C"/>
    <w:rsid w:val="00EF2D5E"/>
    <w:rsid w:val="00F26791"/>
    <w:rsid w:val="00F57F68"/>
    <w:rsid w:val="00F859D5"/>
    <w:rsid w:val="00FD6B62"/>
    <w:rsid w:val="148763CF"/>
    <w:rsid w:val="6DC0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1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1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1742</Words>
  <Characters>11836</Characters>
  <Lines>99</Lines>
  <Paragraphs>28</Paragraphs>
  <TotalTime>3</TotalTime>
  <ScaleCrop>false</ScaleCrop>
  <LinksUpToDate>false</LinksUpToDate>
  <CharactersWithSpaces>13270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2026-09-07T15:55:00Z</dcterms:created>
  <dc:creator>Swathi srini</dc:creator>
  <cp:lastModifiedBy>WPS_1718117338</cp:lastModifiedBy>
  <dcterms:modified xsi:type="dcterms:W3CDTF">2026-09-07T15:59:30Z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eyJoZGlkIjoiM2IzNTgyNmFiNTAzNzQyMTBhZGYzNjJkM2M1ZTUwNWQiLCJ1c2VySWQiOiI1Njc0ODEwODI5MDAifQ==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D0D4D3F34E5C4227B6B179E779C3E6A2_12</vt:lpwstr>
  </property>
</Properties>
</file>