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5C6" w:rsidRDefault="004D598C" w:rsidP="004D598C">
      <w:pPr>
        <w:pStyle w:val="Heading1"/>
      </w:pPr>
      <w:r>
        <w:t>Parallel implementation of</w:t>
      </w:r>
      <w:r w:rsidR="00037FF8">
        <w:t xml:space="preserve"> a</w:t>
      </w:r>
      <w:r>
        <w:t xml:space="preserve"> gesture recognition algorithm</w:t>
      </w:r>
    </w:p>
    <w:p w:rsidR="00A93739" w:rsidRDefault="00A93739" w:rsidP="00A93739">
      <w:pPr>
        <w:jc w:val="right"/>
      </w:pPr>
      <w:r>
        <w:t xml:space="preserve">Author: </w:t>
      </w:r>
      <w:proofErr w:type="spellStart"/>
      <w:r>
        <w:t>Pavel</w:t>
      </w:r>
      <w:proofErr w:type="spellEnd"/>
      <w:r>
        <w:t xml:space="preserve"> </w:t>
      </w:r>
      <w:proofErr w:type="spellStart"/>
      <w:r>
        <w:t>Agrigoroaei</w:t>
      </w:r>
      <w:proofErr w:type="spellEnd"/>
    </w:p>
    <w:p w:rsidR="00A93739" w:rsidRDefault="00A93739" w:rsidP="00A93739">
      <w:pPr>
        <w:jc w:val="right"/>
      </w:pPr>
    </w:p>
    <w:p w:rsidR="00A93739" w:rsidRDefault="00A93739" w:rsidP="00A93739">
      <w:pPr>
        <w:pStyle w:val="Heading2"/>
      </w:pPr>
      <w:r>
        <w:t>1. Gesture recognition algorithm</w:t>
      </w:r>
    </w:p>
    <w:p w:rsidR="003C5018" w:rsidRDefault="003C5018" w:rsidP="003C5018">
      <w:r>
        <w:t xml:space="preserve">This </w:t>
      </w:r>
      <w:r w:rsidR="00732E52">
        <w:t xml:space="preserve">hand </w:t>
      </w:r>
      <w:r>
        <w:t xml:space="preserve">gesture </w:t>
      </w:r>
      <w:r w:rsidR="00732E52">
        <w:t xml:space="preserve">recognition </w:t>
      </w:r>
      <w:r>
        <w:t>algorithm is base</w:t>
      </w:r>
      <w:r w:rsidR="00B230B0">
        <w:t>d</w:t>
      </w:r>
      <w:r w:rsidR="00B952BA">
        <w:t xml:space="preserve"> on a chapter</w:t>
      </w:r>
      <w:r w:rsidR="00B230B0">
        <w:t xml:space="preserve"> from </w:t>
      </w:r>
      <w:r w:rsidR="00AA64D5">
        <w:t xml:space="preserve">the book by </w:t>
      </w:r>
      <w:r w:rsidR="00B230B0">
        <w:t xml:space="preserve">K. </w:t>
      </w:r>
      <w:proofErr w:type="spellStart"/>
      <w:proofErr w:type="gramStart"/>
      <w:r w:rsidR="00B230B0">
        <w:t>Kr</w:t>
      </w:r>
      <w:r w:rsidR="008376ED">
        <w:t>aiss</w:t>
      </w:r>
      <w:proofErr w:type="spellEnd"/>
      <w:r w:rsidR="008376ED">
        <w:t>[</w:t>
      </w:r>
      <w:proofErr w:type="gramEnd"/>
      <w:r w:rsidR="008376ED">
        <w:t xml:space="preserve">1] and uses the </w:t>
      </w:r>
      <w:proofErr w:type="spellStart"/>
      <w:r w:rsidR="008376ED">
        <w:t>AForge.Net</w:t>
      </w:r>
      <w:proofErr w:type="spellEnd"/>
      <w:r w:rsidR="008376ED">
        <w:t>[2]</w:t>
      </w:r>
      <w:r w:rsidR="00F95C86">
        <w:t xml:space="preserve"> framework for capturing frames</w:t>
      </w:r>
      <w:r w:rsidR="00B230B0">
        <w:t xml:space="preserve"> from a webcam</w:t>
      </w:r>
      <w:r w:rsidR="00E7636F">
        <w:t xml:space="preserve"> in real time</w:t>
      </w:r>
      <w:r w:rsidR="00B230B0">
        <w:t>.</w:t>
      </w:r>
    </w:p>
    <w:p w:rsidR="00F95C86" w:rsidRDefault="00F95C86" w:rsidP="003C5018">
      <w:r>
        <w:t xml:space="preserve">Using a webcam frames are captured, </w:t>
      </w:r>
      <w:r w:rsidR="00482061">
        <w:t>processed</w:t>
      </w:r>
      <w:r>
        <w:t xml:space="preserve"> for detection of the hand, features extracted and using the features the gesture</w:t>
      </w:r>
      <w:r w:rsidR="00A85F7D">
        <w:t>s are</w:t>
      </w:r>
      <w:r>
        <w:t xml:space="preserve"> identified.</w:t>
      </w:r>
      <w:r w:rsidR="00A46327">
        <w:t xml:space="preserve"> There are 3 types of gestures that can be recognized: stop, right and left</w:t>
      </w:r>
      <w:r w:rsidR="004A2038">
        <w:t xml:space="preserve"> as seen in figure 1</w:t>
      </w:r>
      <w:r w:rsidR="00A46327">
        <w:t>.</w:t>
      </w:r>
      <w:r w:rsidR="00282C72">
        <w:t xml:space="preserve"> The program was designed in C# with </w:t>
      </w:r>
      <w:proofErr w:type="spellStart"/>
      <w:r w:rsidR="00282C72">
        <w:t>.Net</w:t>
      </w:r>
      <w:proofErr w:type="spellEnd"/>
      <w:r w:rsidR="00282C72">
        <w:t xml:space="preserve"> Framework 4 and uses </w:t>
      </w:r>
      <w:r w:rsidR="00893C5C">
        <w:t xml:space="preserve">it’s </w:t>
      </w:r>
      <w:r w:rsidR="00282C72">
        <w:t xml:space="preserve">threading </w:t>
      </w:r>
      <w:proofErr w:type="gramStart"/>
      <w:r w:rsidR="00282C72">
        <w:t>support</w:t>
      </w:r>
      <w:r w:rsidR="00B22190">
        <w:t>[</w:t>
      </w:r>
      <w:proofErr w:type="gramEnd"/>
      <w:r w:rsidR="00B22190">
        <w:t>3]</w:t>
      </w:r>
      <w:r w:rsidR="00282C72">
        <w:t xml:space="preserve"> to</w:t>
      </w:r>
      <w:r w:rsidR="00482061">
        <w:t xml:space="preserve"> implement a parallel version of </w:t>
      </w:r>
      <w:r w:rsidR="00282C72">
        <w:t>the algorithm.</w:t>
      </w:r>
    </w:p>
    <w:p w:rsidR="00113CDE" w:rsidRDefault="0032558D" w:rsidP="00113CDE">
      <w:pPr>
        <w:keepNext/>
        <w:ind w:firstLine="0"/>
      </w:pPr>
      <w:r>
        <w:rPr>
          <w:noProof/>
        </w:rPr>
        <w:drawing>
          <wp:inline distT="0" distB="0" distL="0" distR="0">
            <wp:extent cx="5943600" cy="4286250"/>
            <wp:effectExtent l="19050" t="0" r="0" b="0"/>
            <wp:docPr id="4" name="Picture 1" descr="C:\Users\TheMenace\Desktop\an M1\PPAM\Proiect\ges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enace\Desktop\an M1\PPAM\Proiect\gestures.png"/>
                    <pic:cNvPicPr>
                      <a:picLocks noChangeAspect="1" noChangeArrowheads="1"/>
                    </pic:cNvPicPr>
                  </pic:nvPicPr>
                  <pic:blipFill>
                    <a:blip r:embed="rId6" cstate="print"/>
                    <a:srcRect/>
                    <a:stretch>
                      <a:fillRect/>
                    </a:stretch>
                  </pic:blipFill>
                  <pic:spPr bwMode="auto">
                    <a:xfrm>
                      <a:off x="0" y="0"/>
                      <a:ext cx="5943600" cy="4286250"/>
                    </a:xfrm>
                    <a:prstGeom prst="rect">
                      <a:avLst/>
                    </a:prstGeom>
                    <a:noFill/>
                    <a:ln w="9525">
                      <a:noFill/>
                      <a:miter lim="800000"/>
                      <a:headEnd/>
                      <a:tailEnd/>
                    </a:ln>
                  </pic:spPr>
                </pic:pic>
              </a:graphicData>
            </a:graphic>
          </wp:inline>
        </w:drawing>
      </w:r>
    </w:p>
    <w:p w:rsidR="0032558D" w:rsidRDefault="00113CDE" w:rsidP="00113CDE">
      <w:pPr>
        <w:pStyle w:val="NoSpacing"/>
        <w:jc w:val="center"/>
      </w:pPr>
      <w:r>
        <w:t xml:space="preserve">Figure </w:t>
      </w:r>
      <w:fldSimple w:instr=" SEQ Figure \* ARABIC ">
        <w:r w:rsidR="00077AE9">
          <w:rPr>
            <w:noProof/>
          </w:rPr>
          <w:t>1</w:t>
        </w:r>
      </w:fldSimple>
      <w:r>
        <w:t xml:space="preserve"> – The three gestures: Stop, Right, Left</w:t>
      </w:r>
    </w:p>
    <w:p w:rsidR="00F95C86" w:rsidRPr="003C5018" w:rsidRDefault="00F95C86" w:rsidP="003C5018"/>
    <w:p w:rsidR="00A93739" w:rsidRDefault="008E7126" w:rsidP="00A93739">
      <w:r>
        <w:t>The algorithm steps are presented below</w:t>
      </w:r>
      <w:r w:rsidR="005635BA">
        <w:t xml:space="preserve"> and in figure 2</w:t>
      </w:r>
      <w:r>
        <w:t>:</w:t>
      </w:r>
    </w:p>
    <w:p w:rsidR="008E7126" w:rsidRDefault="008E7126" w:rsidP="008E7126">
      <w:pPr>
        <w:pStyle w:val="ListParagraph"/>
        <w:numPr>
          <w:ilvl w:val="0"/>
          <w:numId w:val="1"/>
        </w:numPr>
      </w:pPr>
      <w:r>
        <w:t xml:space="preserve">frame capture using </w:t>
      </w:r>
      <w:proofErr w:type="spellStart"/>
      <w:r>
        <w:t>AForge</w:t>
      </w:r>
      <w:proofErr w:type="spellEnd"/>
      <w:r>
        <w:t xml:space="preserve"> </w:t>
      </w:r>
      <w:proofErr w:type="spellStart"/>
      <w:r>
        <w:t>.Net</w:t>
      </w:r>
      <w:proofErr w:type="spellEnd"/>
      <w:r>
        <w:t xml:space="preserve"> Framework</w:t>
      </w:r>
    </w:p>
    <w:p w:rsidR="008558A9" w:rsidRDefault="008558A9" w:rsidP="008E7126">
      <w:pPr>
        <w:pStyle w:val="ListParagraph"/>
        <w:numPr>
          <w:ilvl w:val="0"/>
          <w:numId w:val="1"/>
        </w:numPr>
      </w:pPr>
      <w:proofErr w:type="spellStart"/>
      <w:r>
        <w:t>binarization</w:t>
      </w:r>
      <w:proofErr w:type="spellEnd"/>
      <w:r>
        <w:t xml:space="preserve"> of the image using a threshold method</w:t>
      </w:r>
    </w:p>
    <w:p w:rsidR="00D57011" w:rsidRDefault="00D57011" w:rsidP="008E7126">
      <w:pPr>
        <w:pStyle w:val="ListParagraph"/>
        <w:numPr>
          <w:ilvl w:val="0"/>
          <w:numId w:val="1"/>
        </w:numPr>
      </w:pPr>
      <w:r>
        <w:t>threshold filtering of the binary image</w:t>
      </w:r>
      <w:r w:rsidR="00EE195D">
        <w:t xml:space="preserve"> </w:t>
      </w:r>
      <w:r w:rsidR="005215E5">
        <w:t>using one upper and lower value</w:t>
      </w:r>
    </w:p>
    <w:p w:rsidR="00D57011" w:rsidRDefault="003173E6" w:rsidP="008E7126">
      <w:pPr>
        <w:pStyle w:val="ListParagraph"/>
        <w:numPr>
          <w:ilvl w:val="0"/>
          <w:numId w:val="1"/>
        </w:numPr>
      </w:pPr>
      <w:r>
        <w:t>region description</w:t>
      </w:r>
      <w:r w:rsidR="00391F60">
        <w:t xml:space="preserve"> (contour extraction)</w:t>
      </w:r>
    </w:p>
    <w:p w:rsidR="003173E6" w:rsidRDefault="003173E6" w:rsidP="008E7126">
      <w:pPr>
        <w:pStyle w:val="ListParagraph"/>
        <w:numPr>
          <w:ilvl w:val="0"/>
          <w:numId w:val="1"/>
        </w:numPr>
      </w:pPr>
      <w:r>
        <w:t>feature extraction</w:t>
      </w:r>
      <w:r w:rsidR="004F57FE">
        <w:t xml:space="preserve"> </w:t>
      </w:r>
    </w:p>
    <w:p w:rsidR="003173E6" w:rsidRDefault="003173E6" w:rsidP="008E7126">
      <w:pPr>
        <w:pStyle w:val="ListParagraph"/>
        <w:numPr>
          <w:ilvl w:val="0"/>
          <w:numId w:val="1"/>
        </w:numPr>
      </w:pPr>
      <w:r>
        <w:t>gesture recognition</w:t>
      </w:r>
    </w:p>
    <w:p w:rsidR="00EE195D" w:rsidRDefault="00F91A4D" w:rsidP="00F91A4D">
      <w:r>
        <w:t>The two features that are used for identifying the three gestures are compactness and protrusion ration.</w:t>
      </w:r>
      <w:r w:rsidR="00FF6ADB">
        <w:t xml:space="preserve"> Based on the values of these two parameters the hand gesture can be identified and the result </w:t>
      </w:r>
      <w:r w:rsidR="00EB77D1">
        <w:t>shown to the user.</w:t>
      </w:r>
      <w:r>
        <w:t xml:space="preserve"> </w:t>
      </w:r>
    </w:p>
    <w:p w:rsidR="00D6705B" w:rsidRDefault="00D6705B" w:rsidP="00D6705B">
      <w:pPr>
        <w:keepNext/>
        <w:ind w:firstLine="0"/>
        <w:jc w:val="center"/>
      </w:pPr>
      <w:r>
        <w:rPr>
          <w:noProof/>
        </w:rPr>
        <w:drawing>
          <wp:inline distT="0" distB="0" distL="0" distR="0">
            <wp:extent cx="5943600" cy="4498975"/>
            <wp:effectExtent l="19050" t="0" r="0" b="0"/>
            <wp:docPr id="5" name="Picture 4"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7" cstate="print"/>
                    <a:stretch>
                      <a:fillRect/>
                    </a:stretch>
                  </pic:blipFill>
                  <pic:spPr>
                    <a:xfrm>
                      <a:off x="0" y="0"/>
                      <a:ext cx="5943600" cy="4498975"/>
                    </a:xfrm>
                    <a:prstGeom prst="rect">
                      <a:avLst/>
                    </a:prstGeom>
                  </pic:spPr>
                </pic:pic>
              </a:graphicData>
            </a:graphic>
          </wp:inline>
        </w:drawing>
      </w:r>
    </w:p>
    <w:p w:rsidR="00A93739" w:rsidRDefault="00D6705B" w:rsidP="00D6705B">
      <w:pPr>
        <w:pStyle w:val="NoSpacing"/>
        <w:jc w:val="center"/>
      </w:pPr>
      <w:r>
        <w:t xml:space="preserve">Figure </w:t>
      </w:r>
      <w:fldSimple w:instr=" SEQ Figure \* ARABIC ">
        <w:r w:rsidR="00077AE9">
          <w:rPr>
            <w:noProof/>
          </w:rPr>
          <w:t>2</w:t>
        </w:r>
      </w:fldSimple>
      <w:r>
        <w:t xml:space="preserve"> – Gesture algorithm steps</w:t>
      </w:r>
    </w:p>
    <w:p w:rsidR="00627E95" w:rsidRDefault="00627E95" w:rsidP="00627E95"/>
    <w:p w:rsidR="005202B4" w:rsidRDefault="00CF1A86" w:rsidP="005202B4">
      <w:pPr>
        <w:keepNext/>
        <w:ind w:firstLine="0"/>
      </w:pPr>
      <w:r>
        <w:rPr>
          <w:noProof/>
        </w:rPr>
        <w:lastRenderedPageBreak/>
        <w:drawing>
          <wp:inline distT="0" distB="0" distL="0" distR="0">
            <wp:extent cx="6118744" cy="3438525"/>
            <wp:effectExtent l="19050" t="0" r="0" b="0"/>
            <wp:docPr id="2" name="Picture 1"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8" cstate="print"/>
                    <a:stretch>
                      <a:fillRect/>
                    </a:stretch>
                  </pic:blipFill>
                  <pic:spPr>
                    <a:xfrm>
                      <a:off x="0" y="0"/>
                      <a:ext cx="6118744" cy="3438525"/>
                    </a:xfrm>
                    <a:prstGeom prst="rect">
                      <a:avLst/>
                    </a:prstGeom>
                  </pic:spPr>
                </pic:pic>
              </a:graphicData>
            </a:graphic>
          </wp:inline>
        </w:drawing>
      </w:r>
    </w:p>
    <w:p w:rsidR="00CB6449" w:rsidRDefault="005202B4" w:rsidP="0045162C">
      <w:pPr>
        <w:pStyle w:val="NoSpacing"/>
        <w:jc w:val="center"/>
      </w:pPr>
      <w:r>
        <w:t xml:space="preserve">Figure </w:t>
      </w:r>
      <w:fldSimple w:instr=" SEQ Figure \* ARABIC ">
        <w:r w:rsidR="00077AE9">
          <w:rPr>
            <w:noProof/>
          </w:rPr>
          <w:t>3</w:t>
        </w:r>
      </w:fldSimple>
      <w:r w:rsidR="0045162C">
        <w:t xml:space="preserve"> – Graphical interface of the application</w:t>
      </w:r>
    </w:p>
    <w:p w:rsidR="00706F07" w:rsidRDefault="00706F07" w:rsidP="00706F07"/>
    <w:p w:rsidR="00943527" w:rsidRDefault="00943527" w:rsidP="00943527">
      <w:pPr>
        <w:pStyle w:val="Heading2"/>
      </w:pPr>
      <w:r>
        <w:t>2. Interface</w:t>
      </w:r>
    </w:p>
    <w:p w:rsidR="00706F07" w:rsidRPr="00706F07" w:rsidRDefault="00706F07" w:rsidP="00706F07">
      <w:r>
        <w:t>An overview of the graphical interface can be seen in figure 3 and contains the following sections:</w:t>
      </w:r>
    </w:p>
    <w:p w:rsidR="00A63391" w:rsidRPr="00952A76" w:rsidRDefault="00A63391" w:rsidP="00A63391">
      <w:pPr>
        <w:pStyle w:val="ListParagraph"/>
        <w:numPr>
          <w:ilvl w:val="0"/>
          <w:numId w:val="2"/>
        </w:numPr>
        <w:ind w:left="1080"/>
        <w:rPr>
          <w:b/>
        </w:rPr>
      </w:pPr>
      <w:r>
        <w:rPr>
          <w:b/>
        </w:rPr>
        <w:t>We</w:t>
      </w:r>
      <w:r w:rsidR="00ED3F87">
        <w:rPr>
          <w:b/>
        </w:rPr>
        <w:t>b</w:t>
      </w:r>
      <w:r>
        <w:rPr>
          <w:b/>
        </w:rPr>
        <w:t xml:space="preserve">cam list: </w:t>
      </w:r>
      <w:r>
        <w:t xml:space="preserve">Displays the video capture devices detected on the system by </w:t>
      </w:r>
      <w:proofErr w:type="spellStart"/>
      <w:r>
        <w:t>AForge</w:t>
      </w:r>
      <w:proofErr w:type="spellEnd"/>
      <w:r>
        <w:t xml:space="preserve"> </w:t>
      </w:r>
      <w:proofErr w:type="spellStart"/>
      <w:r>
        <w:t>.Net</w:t>
      </w:r>
      <w:proofErr w:type="spellEnd"/>
      <w:r w:rsidR="004E2C19">
        <w:t>.</w:t>
      </w:r>
    </w:p>
    <w:p w:rsidR="00952A76" w:rsidRDefault="00952A76" w:rsidP="00A63391">
      <w:pPr>
        <w:pStyle w:val="ListParagraph"/>
        <w:numPr>
          <w:ilvl w:val="0"/>
          <w:numId w:val="2"/>
        </w:numPr>
        <w:ind w:left="1080"/>
        <w:rPr>
          <w:b/>
        </w:rPr>
      </w:pPr>
      <w:r>
        <w:rPr>
          <w:b/>
        </w:rPr>
        <w:t xml:space="preserve">Start and stop buttons: </w:t>
      </w:r>
      <w:r>
        <w:t xml:space="preserve">Are used for starting and stopping the </w:t>
      </w:r>
      <w:r w:rsidRPr="00952A76">
        <w:t>acquisition</w:t>
      </w:r>
      <w:r>
        <w:t xml:space="preserve"> process.</w:t>
      </w:r>
    </w:p>
    <w:p w:rsidR="005F3B7A" w:rsidRDefault="005F3B7A" w:rsidP="00A63391">
      <w:pPr>
        <w:pStyle w:val="ListParagraph"/>
        <w:numPr>
          <w:ilvl w:val="0"/>
          <w:numId w:val="2"/>
        </w:numPr>
        <w:ind w:left="1080"/>
        <w:rPr>
          <w:b/>
        </w:rPr>
      </w:pPr>
      <w:r>
        <w:rPr>
          <w:b/>
        </w:rPr>
        <w:t xml:space="preserve">Threshold: </w:t>
      </w:r>
      <w:r>
        <w:t xml:space="preserve">The control is used for setting the threshold for the </w:t>
      </w:r>
      <w:proofErr w:type="spellStart"/>
      <w:r>
        <w:t>binarization</w:t>
      </w:r>
      <w:proofErr w:type="spellEnd"/>
      <w:r>
        <w:t xml:space="preserve"> process permitting the user to accommodate for different conditions</w:t>
      </w:r>
      <w:r w:rsidR="00CE0B58">
        <w:t>.</w:t>
      </w:r>
      <w:r>
        <w:t xml:space="preserve"> </w:t>
      </w:r>
    </w:p>
    <w:p w:rsidR="00627E95" w:rsidRPr="00A63391" w:rsidRDefault="005202B4" w:rsidP="00A63391">
      <w:pPr>
        <w:pStyle w:val="ListParagraph"/>
        <w:numPr>
          <w:ilvl w:val="0"/>
          <w:numId w:val="2"/>
        </w:numPr>
        <w:ind w:left="1080"/>
        <w:rPr>
          <w:b/>
        </w:rPr>
      </w:pPr>
      <w:r w:rsidRPr="005202B4">
        <w:rPr>
          <w:b/>
        </w:rPr>
        <w:t>Webcam</w:t>
      </w:r>
      <w:r w:rsidR="00F00A76">
        <w:rPr>
          <w:b/>
        </w:rPr>
        <w:t xml:space="preserve">: </w:t>
      </w:r>
      <w:r w:rsidR="00F00A76">
        <w:t>The fram</w:t>
      </w:r>
      <w:r w:rsidR="001E7556">
        <w:t>es cap</w:t>
      </w:r>
      <w:r w:rsidR="00F00A76">
        <w:t>t</w:t>
      </w:r>
      <w:r w:rsidR="00304969">
        <w:t>u</w:t>
      </w:r>
      <w:r w:rsidR="00F00A76">
        <w:t xml:space="preserve">red from the webcam, </w:t>
      </w:r>
      <w:proofErr w:type="spellStart"/>
      <w:r w:rsidR="00F00A76" w:rsidRPr="00F00A76">
        <w:t>binarized</w:t>
      </w:r>
      <w:proofErr w:type="spellEnd"/>
      <w:r w:rsidR="00F00A76">
        <w:t xml:space="preserve"> and filtered are shown in that area</w:t>
      </w:r>
    </w:p>
    <w:p w:rsidR="00A63391" w:rsidRPr="00D02A22" w:rsidRDefault="000F528A" w:rsidP="00A63391">
      <w:pPr>
        <w:pStyle w:val="ListParagraph"/>
        <w:numPr>
          <w:ilvl w:val="0"/>
          <w:numId w:val="2"/>
        </w:numPr>
        <w:ind w:left="1080"/>
        <w:rPr>
          <w:b/>
        </w:rPr>
      </w:pPr>
      <w:r>
        <w:rPr>
          <w:b/>
        </w:rPr>
        <w:t xml:space="preserve">Captured and processed frame: </w:t>
      </w:r>
      <w:r>
        <w:t>The area is used for displaying the current captured frame and the contour is highlighted</w:t>
      </w:r>
      <w:r w:rsidR="0061213A">
        <w:t>.</w:t>
      </w:r>
      <w:r w:rsidR="00D91CEB">
        <w:t xml:space="preserve"> The frames are captured at a rate of one frame per second.</w:t>
      </w:r>
    </w:p>
    <w:p w:rsidR="00D02A22" w:rsidRPr="0080445F" w:rsidRDefault="00D02A22" w:rsidP="00A63391">
      <w:pPr>
        <w:pStyle w:val="ListParagraph"/>
        <w:numPr>
          <w:ilvl w:val="0"/>
          <w:numId w:val="2"/>
        </w:numPr>
        <w:ind w:left="1080"/>
        <w:rPr>
          <w:b/>
        </w:rPr>
      </w:pPr>
      <w:r>
        <w:rPr>
          <w:b/>
        </w:rPr>
        <w:t>Recognized gesture:</w:t>
      </w:r>
      <w:r>
        <w:t xml:space="preserve"> The text box is used for displaying the current gesture that has been recognized. Values are: Stop, Right, </w:t>
      </w:r>
      <w:proofErr w:type="gramStart"/>
      <w:r>
        <w:t>Left</w:t>
      </w:r>
      <w:proofErr w:type="gramEnd"/>
      <w:r>
        <w:t>, Not recognized.</w:t>
      </w:r>
    </w:p>
    <w:p w:rsidR="0080445F" w:rsidRPr="003E47B0" w:rsidRDefault="0080445F" w:rsidP="00A63391">
      <w:pPr>
        <w:pStyle w:val="ListParagraph"/>
        <w:numPr>
          <w:ilvl w:val="0"/>
          <w:numId w:val="2"/>
        </w:numPr>
        <w:ind w:left="1080"/>
        <w:rPr>
          <w:b/>
        </w:rPr>
      </w:pPr>
      <w:r>
        <w:rPr>
          <w:b/>
        </w:rPr>
        <w:t>Area 1:</w:t>
      </w:r>
      <w:r>
        <w:t xml:space="preserve"> The text box is used to display information about the current process and the features extracted.</w:t>
      </w:r>
    </w:p>
    <w:p w:rsidR="003E47B0" w:rsidRDefault="003E47B0">
      <w:pPr>
        <w:ind w:firstLine="0"/>
        <w:jc w:val="left"/>
      </w:pPr>
      <w:r>
        <w:br w:type="page"/>
      </w:r>
    </w:p>
    <w:p w:rsidR="003E47B0" w:rsidRDefault="003C40BA" w:rsidP="003E47B0">
      <w:pPr>
        <w:rPr>
          <w:b/>
        </w:rPr>
      </w:pPr>
      <w:r>
        <w:rPr>
          <w:b/>
        </w:rPr>
        <w:lastRenderedPageBreak/>
        <w:t>3. Parallel implementation</w:t>
      </w:r>
    </w:p>
    <w:p w:rsidR="0053153F" w:rsidRDefault="0053153F" w:rsidP="0053153F">
      <w:r>
        <w:t>Four steps of the algorithm have been chosen to be implemented in a parallel form to meet the systems real time constraint.</w:t>
      </w:r>
      <w:r w:rsidR="00950063">
        <w:t xml:space="preserve"> Three of the steps are configured to detect the number of logical processors on the system and to start threads according to that number</w:t>
      </w:r>
      <w:r w:rsidR="00C85F0E">
        <w:t>.</w:t>
      </w:r>
    </w:p>
    <w:p w:rsidR="005E69A0" w:rsidRDefault="00556C3D" w:rsidP="0053153F">
      <w:r>
        <w:t>To implement a parallel version of the</w:t>
      </w:r>
      <w:r w:rsidR="00D91CEB">
        <w:t xml:space="preserve"> </w:t>
      </w:r>
      <w:proofErr w:type="spellStart"/>
      <w:r w:rsidR="00D91CEB">
        <w:t>binarization</w:t>
      </w:r>
      <w:proofErr w:type="spellEnd"/>
      <w:r w:rsidR="00D91CEB">
        <w:t xml:space="preserve"> </w:t>
      </w:r>
      <w:r>
        <w:t>process</w:t>
      </w:r>
      <w:r w:rsidR="00D91CEB">
        <w:t xml:space="preserve">, which is an operation carried out on single pixels, </w:t>
      </w:r>
      <w:r>
        <w:t>the matrix containing the image was divided into lines and each thread processes one line</w:t>
      </w:r>
      <w:r w:rsidR="00010E93">
        <w:t xml:space="preserve"> (see figure 4)</w:t>
      </w:r>
      <w:r>
        <w:t xml:space="preserve">. When a thread completes its task another is started and the process continues until </w:t>
      </w:r>
      <w:proofErr w:type="gramStart"/>
      <w:r>
        <w:t>all of the</w:t>
      </w:r>
      <w:proofErr w:type="gramEnd"/>
      <w:r>
        <w:t xml:space="preserve"> image has been converted.</w:t>
      </w:r>
      <w:r w:rsidR="003F69EF">
        <w:t xml:space="preserve"> The same technique is used to copy the resulting image back to the original bitmap and displayed on screen.</w:t>
      </w:r>
    </w:p>
    <w:p w:rsidR="003F69EF" w:rsidRDefault="00010E93" w:rsidP="009660E2">
      <w:pPr>
        <w:keepNext/>
        <w:ind w:firstLine="0"/>
        <w:jc w:val="center"/>
      </w:pPr>
      <w:r>
        <w:object w:dxaOrig="7649" w:dyaOrig="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47.75pt" o:ole="">
            <v:imagedata r:id="rId9" o:title=""/>
          </v:shape>
          <o:OLEObject Type="Embed" ProgID="Visio.Drawing.11" ShapeID="_x0000_i1025" DrawAspect="Content" ObjectID="_1398409155" r:id="rId10"/>
        </w:object>
      </w:r>
    </w:p>
    <w:p w:rsidR="00D91CEB" w:rsidRDefault="003F69EF" w:rsidP="00BD6DF1">
      <w:pPr>
        <w:pStyle w:val="NoSpacing"/>
        <w:jc w:val="center"/>
      </w:pPr>
      <w:r>
        <w:t xml:space="preserve">Figure </w:t>
      </w:r>
      <w:fldSimple w:instr=" SEQ Figure \* ARABIC ">
        <w:r w:rsidR="00077AE9">
          <w:rPr>
            <w:noProof/>
          </w:rPr>
          <w:t>4</w:t>
        </w:r>
      </w:fldSimple>
      <w:r w:rsidR="00F10D4D">
        <w:t xml:space="preserve"> </w:t>
      </w:r>
      <w:r w:rsidR="0075478E">
        <w:t>–</w:t>
      </w:r>
      <w:r w:rsidR="00F10D4D">
        <w:t xml:space="preserve"> </w:t>
      </w:r>
      <w:r w:rsidR="0075478E">
        <w:t xml:space="preserve">Thread </w:t>
      </w:r>
      <w:r w:rsidR="00344EDB">
        <w:t>allocation</w:t>
      </w:r>
      <w:r w:rsidR="0075478E">
        <w:t xml:space="preserve"> for image </w:t>
      </w:r>
      <w:proofErr w:type="spellStart"/>
      <w:r w:rsidR="0075478E">
        <w:t>binarization</w:t>
      </w:r>
      <w:proofErr w:type="spellEnd"/>
      <w:r w:rsidR="0075478E">
        <w:t xml:space="preserve"> and back copy</w:t>
      </w:r>
    </w:p>
    <w:p w:rsidR="00D215BF" w:rsidRDefault="00D215BF" w:rsidP="00D215BF">
      <w:pPr>
        <w:pStyle w:val="NoSpacing"/>
        <w:jc w:val="left"/>
      </w:pPr>
    </w:p>
    <w:p w:rsidR="00D215BF" w:rsidRDefault="00D215BF" w:rsidP="00D215BF">
      <w:pPr>
        <w:pStyle w:val="NoSpacing"/>
        <w:jc w:val="left"/>
      </w:pPr>
      <w:r>
        <w:t>For the task of filtering some of the noise present in the binary image a two threshold filter was used.</w:t>
      </w:r>
      <w:r w:rsidR="00D71026">
        <w:t xml:space="preserve"> A </w:t>
      </w:r>
      <w:r w:rsidR="00782545">
        <w:t>similar</w:t>
      </w:r>
      <w:r w:rsidR="00D71026">
        <w:t xml:space="preserve"> process to the one above was used to implement this step the only diffe</w:t>
      </w:r>
      <w:r w:rsidR="00782545">
        <w:t>rence was that a window for the</w:t>
      </w:r>
      <w:r w:rsidR="00D71026">
        <w:t xml:space="preserve"> filter is used.</w:t>
      </w:r>
      <w:r w:rsidR="00F67A00">
        <w:t xml:space="preserve"> For the result of a thread to not be influenced by another thread</w:t>
      </w:r>
      <w:r w:rsidR="00E41E91">
        <w:t>,</w:t>
      </w:r>
      <w:r w:rsidR="00F67A00">
        <w:t xml:space="preserve"> two images were used</w:t>
      </w:r>
      <w:r w:rsidR="0092628E">
        <w:t>,</w:t>
      </w:r>
      <w:r w:rsidR="00F67A00">
        <w:t xml:space="preserve"> one for temporary storage of the result.</w:t>
      </w:r>
    </w:p>
    <w:p w:rsidR="003B6C2F" w:rsidRDefault="003B6C2F" w:rsidP="00D215BF">
      <w:pPr>
        <w:pStyle w:val="NoSpacing"/>
        <w:jc w:val="left"/>
      </w:pPr>
    </w:p>
    <w:p w:rsidR="00E41E91" w:rsidRDefault="00815E59" w:rsidP="00E41E91">
      <w:pPr>
        <w:keepNext/>
        <w:jc w:val="center"/>
      </w:pPr>
      <w:r>
        <w:object w:dxaOrig="8105" w:dyaOrig="2971">
          <v:shape id="_x0000_i1026" type="#_x0000_t75" style="width:405pt;height:148.5pt" o:ole="">
            <v:imagedata r:id="rId11" o:title=""/>
          </v:shape>
          <o:OLEObject Type="Embed" ProgID="Visio.Drawing.11" ShapeID="_x0000_i1026" DrawAspect="Content" ObjectID="_1398409156" r:id="rId12"/>
        </w:object>
      </w:r>
    </w:p>
    <w:p w:rsidR="00950063" w:rsidRDefault="00E41E91" w:rsidP="00E41E91">
      <w:pPr>
        <w:pStyle w:val="NoSpacing"/>
        <w:jc w:val="center"/>
      </w:pPr>
      <w:r>
        <w:t xml:space="preserve">Figure </w:t>
      </w:r>
      <w:fldSimple w:instr=" SEQ Figure \* ARABIC ">
        <w:r w:rsidR="00077AE9">
          <w:rPr>
            <w:noProof/>
          </w:rPr>
          <w:t>5</w:t>
        </w:r>
      </w:fldSimple>
      <w:r>
        <w:t xml:space="preserve"> – Thread allocation for</w:t>
      </w:r>
      <w:r w:rsidR="00A71B8C">
        <w:t xml:space="preserve"> binary</w:t>
      </w:r>
      <w:r>
        <w:t xml:space="preserve"> image filtering</w:t>
      </w:r>
    </w:p>
    <w:p w:rsidR="007E6BFA" w:rsidRDefault="007E6BFA" w:rsidP="007E6BFA"/>
    <w:p w:rsidR="007E6BFA" w:rsidRDefault="007E6BFA" w:rsidP="007E6BFA">
      <w:r>
        <w:lastRenderedPageBreak/>
        <w:t>The step to use parallel implementation is the feature computation step. The features that are needed for the gesture recognition process</w:t>
      </w:r>
      <w:r w:rsidR="002E61E1">
        <w:t xml:space="preserve">: compactness and protrusion ratio. </w:t>
      </w:r>
      <w:r w:rsidR="009F4CB0">
        <w:t xml:space="preserve">To compute these features another set of features must be calculated first: </w:t>
      </w:r>
      <w:proofErr w:type="spellStart"/>
      <w:r w:rsidR="009F4CB0">
        <w:t>xMax</w:t>
      </w:r>
      <w:proofErr w:type="spellEnd"/>
      <w:r w:rsidR="00693399">
        <w:t xml:space="preserve"> (maximum</w:t>
      </w:r>
      <w:r w:rsidR="009F4CB0">
        <w:t xml:space="preserve"> coordinate</w:t>
      </w:r>
      <w:r w:rsidR="00693399">
        <w:t xml:space="preserve"> on the X axis</w:t>
      </w:r>
      <w:r w:rsidR="009F4CB0">
        <w:t>)</w:t>
      </w:r>
      <w:r w:rsidR="00693399">
        <w:t xml:space="preserve">, </w:t>
      </w:r>
      <w:proofErr w:type="spellStart"/>
      <w:r w:rsidR="00693399">
        <w:t>xMin</w:t>
      </w:r>
      <w:proofErr w:type="spellEnd"/>
      <w:r w:rsidR="00693399">
        <w:t xml:space="preserve">, </w:t>
      </w:r>
      <w:proofErr w:type="spellStart"/>
      <w:r w:rsidR="00693399">
        <w:t>yMax</w:t>
      </w:r>
      <w:proofErr w:type="spellEnd"/>
      <w:r w:rsidR="00693399">
        <w:t xml:space="preserve">, </w:t>
      </w:r>
      <w:proofErr w:type="spellStart"/>
      <w:r w:rsidR="00693399">
        <w:t>y</w:t>
      </w:r>
      <w:r w:rsidR="00ED5D6F">
        <w:t>Min</w:t>
      </w:r>
      <w:proofErr w:type="spellEnd"/>
      <w:r w:rsidR="00ED5D6F">
        <w:t xml:space="preserve">, </w:t>
      </w:r>
      <w:proofErr w:type="gramStart"/>
      <w:r w:rsidR="00ED5D6F">
        <w:t>area</w:t>
      </w:r>
      <w:proofErr w:type="gramEnd"/>
      <w:r w:rsidR="00ED5D6F">
        <w:t>, length of the border, center of gravity position on the X axis and center of gravity position on the Y axis.</w:t>
      </w:r>
      <w:r w:rsidR="00E96616">
        <w:t xml:space="preserve"> To</w:t>
      </w:r>
      <w:r w:rsidR="00FC094A">
        <w:t xml:space="preserve"> accelerate th</w:t>
      </w:r>
      <w:r w:rsidR="009660E2">
        <w:t>is task, the set was split into</w:t>
      </w:r>
      <w:r w:rsidR="00FC094A">
        <w:t xml:space="preserve"> groups of equivalent complexity and a thread was allocated for each one</w:t>
      </w:r>
      <w:r w:rsidR="005D71AA">
        <w:t xml:space="preserve"> (see figure 6</w:t>
      </w:r>
      <w:r w:rsidR="00D924D0">
        <w:t>)</w:t>
      </w:r>
      <w:r w:rsidR="00FC094A">
        <w:t>.</w:t>
      </w:r>
    </w:p>
    <w:p w:rsidR="00126191" w:rsidRDefault="00126191" w:rsidP="007E6BFA"/>
    <w:p w:rsidR="000D7110" w:rsidRDefault="009660E2" w:rsidP="000D7110">
      <w:pPr>
        <w:keepNext/>
        <w:ind w:firstLine="0"/>
      </w:pPr>
      <w:r>
        <w:object w:dxaOrig="11684" w:dyaOrig="5339">
          <v:shape id="_x0000_i1027" type="#_x0000_t75" style="width:468pt;height:213.75pt" o:ole="">
            <v:imagedata r:id="rId13" o:title=""/>
          </v:shape>
          <o:OLEObject Type="Embed" ProgID="Visio.Drawing.11" ShapeID="_x0000_i1027" DrawAspect="Content" ObjectID="_1398409157" r:id="rId14"/>
        </w:object>
      </w:r>
    </w:p>
    <w:p w:rsidR="009660E2" w:rsidRDefault="000D7110" w:rsidP="00272050">
      <w:pPr>
        <w:pStyle w:val="NoSpacing"/>
        <w:jc w:val="center"/>
      </w:pPr>
      <w:r>
        <w:t xml:space="preserve">Figure </w:t>
      </w:r>
      <w:fldSimple w:instr=" SEQ Figure \* ARABIC ">
        <w:r w:rsidR="00077AE9">
          <w:rPr>
            <w:noProof/>
          </w:rPr>
          <w:t>6</w:t>
        </w:r>
      </w:fldSimple>
      <w:r w:rsidR="00272050">
        <w:t xml:space="preserve"> – Thread allocation for feature computation</w:t>
      </w:r>
    </w:p>
    <w:p w:rsidR="000D7110" w:rsidRDefault="00793AE4" w:rsidP="000D7110">
      <w:pPr>
        <w:pStyle w:val="Heading2"/>
      </w:pPr>
      <w:r>
        <w:t>4. Results</w:t>
      </w:r>
    </w:p>
    <w:p w:rsidR="008F5548" w:rsidRPr="009224B5" w:rsidRDefault="001A4A43" w:rsidP="001A4A43">
      <w:r>
        <w:t xml:space="preserve">The application was written in C# using </w:t>
      </w:r>
      <w:proofErr w:type="spellStart"/>
      <w:r>
        <w:t>.Net</w:t>
      </w:r>
      <w:proofErr w:type="spellEnd"/>
      <w:r>
        <w:t xml:space="preserve"> Framework 4 and utilizes </w:t>
      </w:r>
      <w:proofErr w:type="spellStart"/>
      <w:r>
        <w:t>AForge</w:t>
      </w:r>
      <w:proofErr w:type="spellEnd"/>
      <w:r>
        <w:t xml:space="preserve"> </w:t>
      </w:r>
      <w:proofErr w:type="spellStart"/>
      <w:r>
        <w:t>.Net</w:t>
      </w:r>
      <w:proofErr w:type="spellEnd"/>
      <w:r>
        <w:t xml:space="preserve"> Framework for interfacing with the webcam. For the program to be compiled the compiler must be set to allow unsafe code to be run, this is needed to accelerate the image processing steps.</w:t>
      </w:r>
      <w:r w:rsidR="00562128" w:rsidRPr="009224B5">
        <w:t xml:space="preserve"> </w:t>
      </w:r>
      <w:r w:rsidR="009224B5">
        <w:t xml:space="preserve">The program requires the </w:t>
      </w:r>
      <w:proofErr w:type="spellStart"/>
      <w:r w:rsidR="009224B5">
        <w:t>AForge</w:t>
      </w:r>
      <w:proofErr w:type="spellEnd"/>
      <w:r w:rsidR="009224B5">
        <w:t xml:space="preserve"> references: </w:t>
      </w:r>
      <w:proofErr w:type="spellStart"/>
      <w:r w:rsidR="009224B5">
        <w:t>AForge.Controls</w:t>
      </w:r>
      <w:proofErr w:type="spellEnd"/>
      <w:r w:rsidR="009224B5">
        <w:t xml:space="preserve">, </w:t>
      </w:r>
      <w:proofErr w:type="spellStart"/>
      <w:r w:rsidR="009224B5">
        <w:t>AForge.Video</w:t>
      </w:r>
      <w:proofErr w:type="spellEnd"/>
      <w:r w:rsidR="009224B5">
        <w:t xml:space="preserve"> and </w:t>
      </w:r>
      <w:proofErr w:type="spellStart"/>
      <w:r w:rsidR="009224B5">
        <w:t>AForge.Video.DirectShow</w:t>
      </w:r>
      <w:proofErr w:type="spellEnd"/>
      <w:r w:rsidR="009224B5">
        <w:t>.</w:t>
      </w:r>
    </w:p>
    <w:p w:rsidR="001A4A43" w:rsidRDefault="008F5548" w:rsidP="001A4A43">
      <w:r>
        <w:t>To run the algorithm</w:t>
      </w:r>
      <w:r w:rsidR="003D665D">
        <w:t>,</w:t>
      </w:r>
      <w:r>
        <w:t xml:space="preserve"> select a webcam from the list. If no webcam is present try another webcam, </w:t>
      </w:r>
      <w:r w:rsidR="003D665D">
        <w:t xml:space="preserve">reinstalling webcam </w:t>
      </w:r>
      <w:r>
        <w:t xml:space="preserve">drivers or search the </w:t>
      </w:r>
      <w:proofErr w:type="spellStart"/>
      <w:r>
        <w:t>AForge</w:t>
      </w:r>
      <w:proofErr w:type="spellEnd"/>
      <w:r>
        <w:t xml:space="preserve"> website for possible solutions.</w:t>
      </w:r>
      <w:r w:rsidR="007F143C">
        <w:t xml:space="preserve"> The start button starts the </w:t>
      </w:r>
      <w:r w:rsidR="003D665D">
        <w:t xml:space="preserve">acquisition process, the image </w:t>
      </w:r>
      <w:proofErr w:type="spellStart"/>
      <w:r w:rsidR="003D665D">
        <w:t>binarized</w:t>
      </w:r>
      <w:proofErr w:type="spellEnd"/>
      <w:r w:rsidR="003D665D">
        <w:t>, filter</w:t>
      </w:r>
      <w:r w:rsidR="007E4965">
        <w:t>ed</w:t>
      </w:r>
      <w:r w:rsidR="003D665D">
        <w:t xml:space="preserve"> and displayed in the webcam </w:t>
      </w:r>
      <w:r w:rsidR="006E7FBD">
        <w:t xml:space="preserve">area. </w:t>
      </w:r>
      <w:r w:rsidR="003D665D">
        <w:t>O</w:t>
      </w:r>
      <w:r w:rsidR="007F143C">
        <w:t>nce per second a frame is captured, the region is identified, the features are computed a</w:t>
      </w:r>
      <w:r w:rsidR="00C55AB4">
        <w:t>nd a hand gesture is identified,</w:t>
      </w:r>
      <w:r w:rsidR="007F143C">
        <w:t xml:space="preserve"> </w:t>
      </w:r>
      <w:r w:rsidR="00C55AB4">
        <w:t>i</w:t>
      </w:r>
      <w:r w:rsidR="007F143C">
        <w:t xml:space="preserve">f no gesture can be found </w:t>
      </w:r>
      <w:r w:rsidR="00C55AB4">
        <w:t>a message will be displayed.</w:t>
      </w:r>
      <w:r w:rsidR="00C86A08">
        <w:t xml:space="preserve"> </w:t>
      </w:r>
      <w:r w:rsidR="00C55AB4">
        <w:t xml:space="preserve">Stopping the </w:t>
      </w:r>
      <w:r w:rsidR="003D665D">
        <w:t>acquisition</w:t>
      </w:r>
      <w:r w:rsidR="00C55AB4">
        <w:t xml:space="preserve"> process is done with the stop button.</w:t>
      </w:r>
    </w:p>
    <w:p w:rsidR="003D665D" w:rsidRDefault="001E7485" w:rsidP="001A4A43">
      <w:r>
        <w:t xml:space="preserve">Getting a good capture of the hand is heavily depended on the acquisition conditions. For optimal result the hand should be in front of a white background and sufficient </w:t>
      </w:r>
      <w:r w:rsidR="00152600">
        <w:t>illumination</w:t>
      </w:r>
      <w:r>
        <w:t xml:space="preserve"> </w:t>
      </w:r>
      <w:proofErr w:type="gramStart"/>
      <w:r>
        <w:t>be</w:t>
      </w:r>
      <w:proofErr w:type="gramEnd"/>
      <w:r>
        <w:t xml:space="preserve"> </w:t>
      </w:r>
      <w:r>
        <w:lastRenderedPageBreak/>
        <w:t xml:space="preserve">present to obtain a good contrast of </w:t>
      </w:r>
      <w:r w:rsidR="00152600">
        <w:t>colors</w:t>
      </w:r>
      <w:r>
        <w:t>.</w:t>
      </w:r>
      <w:r w:rsidR="00A349FC">
        <w:t xml:space="preserve"> The threshold parameter allows </w:t>
      </w:r>
      <w:r w:rsidR="00152600">
        <w:t>tweaking</w:t>
      </w:r>
      <w:r w:rsidR="00A349FC">
        <w:t xml:space="preserve"> the </w:t>
      </w:r>
      <w:proofErr w:type="spellStart"/>
      <w:r w:rsidR="00A349FC">
        <w:t>binar</w:t>
      </w:r>
      <w:r w:rsidR="00152600">
        <w:t>i</w:t>
      </w:r>
      <w:r w:rsidR="00A349FC">
        <w:t>z</w:t>
      </w:r>
      <w:r w:rsidR="00152600">
        <w:t>at</w:t>
      </w:r>
      <w:r w:rsidR="00A349FC">
        <w:t>ion</w:t>
      </w:r>
      <w:proofErr w:type="spellEnd"/>
      <w:r w:rsidR="00A349FC">
        <w:t xml:space="preserve"> step </w:t>
      </w:r>
      <w:r w:rsidR="00152600">
        <w:t>so that only the hand is shown.</w:t>
      </w:r>
      <w:r w:rsidR="00C86A08" w:rsidRPr="00C86A08">
        <w:t xml:space="preserve"> </w:t>
      </w:r>
      <w:r w:rsidR="00C86A08">
        <w:t xml:space="preserve">The hand in the captured and processed area should have a green outline to indicate that the correct region was identified. If the hand doesn’t have the </w:t>
      </w:r>
      <w:proofErr w:type="gramStart"/>
      <w:r w:rsidR="00C86A08">
        <w:t>outline then try</w:t>
      </w:r>
      <w:proofErr w:type="gramEnd"/>
      <w:r w:rsidR="00C86A08">
        <w:t xml:space="preserve"> </w:t>
      </w:r>
      <w:r w:rsidR="00F71570">
        <w:t xml:space="preserve">moving the webcam, changing the background or </w:t>
      </w:r>
      <w:r w:rsidR="006F4F0C">
        <w:t>adjusting</w:t>
      </w:r>
      <w:r w:rsidR="00F71570">
        <w:t xml:space="preserve"> the threshold.</w:t>
      </w:r>
    </w:p>
    <w:p w:rsidR="00715C5A" w:rsidRDefault="00715C5A" w:rsidP="001A4A43">
      <w:r>
        <w:t>A couple of result of running the software can be seen in the following images.</w:t>
      </w:r>
    </w:p>
    <w:p w:rsidR="00077AE9" w:rsidRDefault="00077AE9" w:rsidP="00077AE9">
      <w:pPr>
        <w:keepNext/>
        <w:ind w:firstLine="0"/>
        <w:jc w:val="center"/>
      </w:pPr>
      <w:r>
        <w:rPr>
          <w:noProof/>
        </w:rPr>
        <w:drawing>
          <wp:inline distT="0" distB="0" distL="0" distR="0">
            <wp:extent cx="5943600" cy="6429375"/>
            <wp:effectExtent l="19050" t="0" r="0" b="0"/>
            <wp:docPr id="1" name="Picture 0" desc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15" cstate="print"/>
                    <a:stretch>
                      <a:fillRect/>
                    </a:stretch>
                  </pic:blipFill>
                  <pic:spPr>
                    <a:xfrm>
                      <a:off x="0" y="0"/>
                      <a:ext cx="5943600" cy="6429375"/>
                    </a:xfrm>
                    <a:prstGeom prst="rect">
                      <a:avLst/>
                    </a:prstGeom>
                  </pic:spPr>
                </pic:pic>
              </a:graphicData>
            </a:graphic>
          </wp:inline>
        </w:drawing>
      </w:r>
    </w:p>
    <w:p w:rsidR="00077AE9" w:rsidRDefault="00077AE9" w:rsidP="00077AE9">
      <w:pPr>
        <w:pStyle w:val="NoSpacing"/>
        <w:jc w:val="center"/>
      </w:pPr>
      <w:r>
        <w:t xml:space="preserve">Figure </w:t>
      </w:r>
      <w:fldSimple w:instr=" SEQ Figure \* ARABIC ">
        <w:r>
          <w:rPr>
            <w:noProof/>
          </w:rPr>
          <w:t>7</w:t>
        </w:r>
      </w:fldSimple>
      <w:r>
        <w:t xml:space="preserve"> – Gestures recognized by the software</w:t>
      </w:r>
    </w:p>
    <w:p w:rsidR="007C0801" w:rsidRDefault="007C0801" w:rsidP="00374616">
      <w:pPr>
        <w:pStyle w:val="Heading1"/>
        <w:jc w:val="left"/>
      </w:pPr>
      <w:r>
        <w:lastRenderedPageBreak/>
        <w:t>References</w:t>
      </w:r>
    </w:p>
    <w:p w:rsidR="003238A1" w:rsidRDefault="00374616" w:rsidP="003238A1">
      <w:pPr>
        <w:ind w:firstLine="0"/>
      </w:pPr>
      <w:r>
        <w:t xml:space="preserve">1. K. </w:t>
      </w:r>
      <w:proofErr w:type="spellStart"/>
      <w:r>
        <w:t>Kraiss</w:t>
      </w:r>
      <w:proofErr w:type="spellEnd"/>
      <w:r>
        <w:t xml:space="preserve">, </w:t>
      </w:r>
      <w:r>
        <w:rPr>
          <w:i/>
        </w:rPr>
        <w:t>Advanced Man-Machine Interaction Fundamentals and Implementation</w:t>
      </w:r>
      <w:r>
        <w:t xml:space="preserve">, </w:t>
      </w:r>
      <w:proofErr w:type="spellStart"/>
      <w:r>
        <w:t>Srpinger</w:t>
      </w:r>
      <w:proofErr w:type="spellEnd"/>
      <w:r>
        <w:t>, Berlin, 2006</w:t>
      </w:r>
      <w:r w:rsidR="003238A1">
        <w:t xml:space="preserve"> available online at </w:t>
      </w:r>
    </w:p>
    <w:p w:rsidR="00374616" w:rsidRDefault="003238A1" w:rsidP="003238A1">
      <w:pPr>
        <w:ind w:firstLine="0"/>
      </w:pPr>
      <w:r w:rsidRPr="003238A1">
        <w:t>http://www.springerlink.com/content/978-3-540-30618-4#section=458355&amp;page=1&amp;locus=0</w:t>
      </w:r>
    </w:p>
    <w:p w:rsidR="003238A1" w:rsidRDefault="003238A1" w:rsidP="003238A1">
      <w:pPr>
        <w:ind w:firstLine="0"/>
      </w:pPr>
      <w:r>
        <w:t xml:space="preserve">2. </w:t>
      </w:r>
      <w:hyperlink r:id="rId16" w:history="1">
        <w:proofErr w:type="spellStart"/>
        <w:r w:rsidR="00A40C03" w:rsidRPr="005116D0">
          <w:rPr>
            <w:rStyle w:val="Hyperlink"/>
            <w:color w:val="000000" w:themeColor="text1"/>
            <w:u w:val="none"/>
          </w:rPr>
          <w:t>http://www.aforgenet.com</w:t>
        </w:r>
        <w:proofErr w:type="spellEnd"/>
      </w:hyperlink>
    </w:p>
    <w:p w:rsidR="00A40C03" w:rsidRPr="00374616" w:rsidRDefault="00A40C03" w:rsidP="000D3466">
      <w:pPr>
        <w:ind w:firstLine="0"/>
      </w:pPr>
      <w:r>
        <w:t>3</w:t>
      </w:r>
      <w:r w:rsidRPr="000D3466">
        <w:t xml:space="preserve">. </w:t>
      </w:r>
      <w:r w:rsidR="000D3466" w:rsidRPr="000D3466">
        <w:t xml:space="preserve"> Parallel Programming with Microsoft .NET</w:t>
      </w:r>
      <w:r w:rsidR="003D0E7F">
        <w:t xml:space="preserve"> </w:t>
      </w:r>
      <w:proofErr w:type="spellStart"/>
      <w:r w:rsidRPr="00A40C03">
        <w:t>http://msdn.microsoft.com/en-us/library/ff963553</w:t>
      </w:r>
      <w:proofErr w:type="spellEnd"/>
    </w:p>
    <w:sectPr w:rsidR="00A40C03" w:rsidRPr="00374616" w:rsidSect="00A225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D0638"/>
    <w:multiLevelType w:val="hybridMultilevel"/>
    <w:tmpl w:val="9698B9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8C57B3C"/>
    <w:multiLevelType w:val="hybridMultilevel"/>
    <w:tmpl w:val="EBFEF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98C"/>
    <w:rsid w:val="00010E93"/>
    <w:rsid w:val="00017D35"/>
    <w:rsid w:val="00034440"/>
    <w:rsid w:val="00037FF8"/>
    <w:rsid w:val="00077AE9"/>
    <w:rsid w:val="000D3466"/>
    <w:rsid w:val="000D7110"/>
    <w:rsid w:val="000F528A"/>
    <w:rsid w:val="00113CDE"/>
    <w:rsid w:val="00125C30"/>
    <w:rsid w:val="00126191"/>
    <w:rsid w:val="00152600"/>
    <w:rsid w:val="001A4A43"/>
    <w:rsid w:val="001B6840"/>
    <w:rsid w:val="001E7485"/>
    <w:rsid w:val="001E7556"/>
    <w:rsid w:val="002174A1"/>
    <w:rsid w:val="00245CA6"/>
    <w:rsid w:val="00272050"/>
    <w:rsid w:val="00282C72"/>
    <w:rsid w:val="002E61E1"/>
    <w:rsid w:val="00302205"/>
    <w:rsid w:val="00304969"/>
    <w:rsid w:val="003173E6"/>
    <w:rsid w:val="003238A1"/>
    <w:rsid w:val="0032558D"/>
    <w:rsid w:val="003324F5"/>
    <w:rsid w:val="00344EDB"/>
    <w:rsid w:val="00374616"/>
    <w:rsid w:val="00391F60"/>
    <w:rsid w:val="00395638"/>
    <w:rsid w:val="003B6C2F"/>
    <w:rsid w:val="003C40BA"/>
    <w:rsid w:val="003C5018"/>
    <w:rsid w:val="003D0E7F"/>
    <w:rsid w:val="003D665D"/>
    <w:rsid w:val="003E47B0"/>
    <w:rsid w:val="003F69EF"/>
    <w:rsid w:val="0041748D"/>
    <w:rsid w:val="0045162C"/>
    <w:rsid w:val="00482061"/>
    <w:rsid w:val="004965AB"/>
    <w:rsid w:val="004A2038"/>
    <w:rsid w:val="004D598C"/>
    <w:rsid w:val="004E2C19"/>
    <w:rsid w:val="004F57FE"/>
    <w:rsid w:val="005116D0"/>
    <w:rsid w:val="005202B4"/>
    <w:rsid w:val="005215E5"/>
    <w:rsid w:val="0053153F"/>
    <w:rsid w:val="00556C3D"/>
    <w:rsid w:val="005614C4"/>
    <w:rsid w:val="00562128"/>
    <w:rsid w:val="005635BA"/>
    <w:rsid w:val="005D71AA"/>
    <w:rsid w:val="005E69A0"/>
    <w:rsid w:val="005F3B7A"/>
    <w:rsid w:val="005F66D7"/>
    <w:rsid w:val="006115BC"/>
    <w:rsid w:val="0061213A"/>
    <w:rsid w:val="00627E95"/>
    <w:rsid w:val="00637007"/>
    <w:rsid w:val="00676805"/>
    <w:rsid w:val="00693399"/>
    <w:rsid w:val="006E7FBD"/>
    <w:rsid w:val="006F4F0C"/>
    <w:rsid w:val="00706F07"/>
    <w:rsid w:val="00715C5A"/>
    <w:rsid w:val="00732E52"/>
    <w:rsid w:val="00744361"/>
    <w:rsid w:val="0075478E"/>
    <w:rsid w:val="007572ED"/>
    <w:rsid w:val="0076362E"/>
    <w:rsid w:val="00782545"/>
    <w:rsid w:val="00793AE4"/>
    <w:rsid w:val="007A7BDB"/>
    <w:rsid w:val="007B1633"/>
    <w:rsid w:val="007C0801"/>
    <w:rsid w:val="007C26DC"/>
    <w:rsid w:val="007E4965"/>
    <w:rsid w:val="007E6BFA"/>
    <w:rsid w:val="007F143C"/>
    <w:rsid w:val="0080445F"/>
    <w:rsid w:val="00815E59"/>
    <w:rsid w:val="008376ED"/>
    <w:rsid w:val="008558A9"/>
    <w:rsid w:val="00866A7D"/>
    <w:rsid w:val="00893C5C"/>
    <w:rsid w:val="00893C92"/>
    <w:rsid w:val="008E7126"/>
    <w:rsid w:val="008F5548"/>
    <w:rsid w:val="009224B5"/>
    <w:rsid w:val="0092628E"/>
    <w:rsid w:val="009401C7"/>
    <w:rsid w:val="00943527"/>
    <w:rsid w:val="00950063"/>
    <w:rsid w:val="00952A76"/>
    <w:rsid w:val="009660E2"/>
    <w:rsid w:val="009F4CB0"/>
    <w:rsid w:val="00A225C6"/>
    <w:rsid w:val="00A349FC"/>
    <w:rsid w:val="00A40C03"/>
    <w:rsid w:val="00A46327"/>
    <w:rsid w:val="00A513BF"/>
    <w:rsid w:val="00A63391"/>
    <w:rsid w:val="00A71B8C"/>
    <w:rsid w:val="00A85F7D"/>
    <w:rsid w:val="00A93739"/>
    <w:rsid w:val="00AA64D5"/>
    <w:rsid w:val="00B22190"/>
    <w:rsid w:val="00B230B0"/>
    <w:rsid w:val="00B46AAA"/>
    <w:rsid w:val="00B952BA"/>
    <w:rsid w:val="00BD6DF1"/>
    <w:rsid w:val="00BE4592"/>
    <w:rsid w:val="00C55AB4"/>
    <w:rsid w:val="00C85F0E"/>
    <w:rsid w:val="00C86A08"/>
    <w:rsid w:val="00CB6449"/>
    <w:rsid w:val="00CE0B58"/>
    <w:rsid w:val="00CE34B1"/>
    <w:rsid w:val="00CF1A86"/>
    <w:rsid w:val="00D02A22"/>
    <w:rsid w:val="00D215BF"/>
    <w:rsid w:val="00D57011"/>
    <w:rsid w:val="00D6705B"/>
    <w:rsid w:val="00D71026"/>
    <w:rsid w:val="00D85907"/>
    <w:rsid w:val="00D91CEB"/>
    <w:rsid w:val="00D924D0"/>
    <w:rsid w:val="00D94156"/>
    <w:rsid w:val="00DD723D"/>
    <w:rsid w:val="00E41E91"/>
    <w:rsid w:val="00E567EE"/>
    <w:rsid w:val="00E7636F"/>
    <w:rsid w:val="00E96616"/>
    <w:rsid w:val="00EB77D1"/>
    <w:rsid w:val="00ED3F87"/>
    <w:rsid w:val="00ED5D6F"/>
    <w:rsid w:val="00EE195D"/>
    <w:rsid w:val="00F00A76"/>
    <w:rsid w:val="00F10D4D"/>
    <w:rsid w:val="00F26622"/>
    <w:rsid w:val="00F67A00"/>
    <w:rsid w:val="00F71570"/>
    <w:rsid w:val="00F73DBC"/>
    <w:rsid w:val="00F91A4D"/>
    <w:rsid w:val="00F95C86"/>
    <w:rsid w:val="00FA3977"/>
    <w:rsid w:val="00FC094A"/>
    <w:rsid w:val="00FF6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8C"/>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A93739"/>
    <w:pPr>
      <w:keepNext/>
      <w:keepLines/>
      <w:spacing w:before="480" w:after="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3C5018"/>
    <w:pPr>
      <w:keepNext/>
      <w:keepLines/>
      <w:spacing w:before="200" w:after="240"/>
      <w:outlineLvl w:val="1"/>
    </w:pPr>
    <w:rPr>
      <w:rFonts w:eastAsiaTheme="majorEastAsia"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3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3C5018"/>
    <w:rPr>
      <w:rFonts w:ascii="Times New Roman" w:eastAsiaTheme="majorEastAsia" w:hAnsi="Times New Roman" w:cstheme="majorBidi"/>
      <w:b/>
      <w:bCs/>
      <w:color w:val="000000" w:themeColor="text1"/>
      <w:sz w:val="26"/>
      <w:szCs w:val="26"/>
    </w:rPr>
  </w:style>
  <w:style w:type="paragraph" w:styleId="BalloonText">
    <w:name w:val="Balloon Text"/>
    <w:basedOn w:val="Normal"/>
    <w:link w:val="BalloonTextChar"/>
    <w:uiPriority w:val="99"/>
    <w:semiHidden/>
    <w:unhideWhenUsed/>
    <w:rsid w:val="0032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8D"/>
    <w:rPr>
      <w:rFonts w:ascii="Tahoma" w:hAnsi="Tahoma" w:cs="Tahoma"/>
      <w:sz w:val="16"/>
      <w:szCs w:val="16"/>
    </w:rPr>
  </w:style>
  <w:style w:type="paragraph" w:styleId="Caption">
    <w:name w:val="caption"/>
    <w:basedOn w:val="Normal"/>
    <w:next w:val="Normal"/>
    <w:uiPriority w:val="35"/>
    <w:unhideWhenUsed/>
    <w:qFormat/>
    <w:rsid w:val="00113CDE"/>
    <w:pPr>
      <w:spacing w:line="240" w:lineRule="auto"/>
    </w:pPr>
    <w:rPr>
      <w:b/>
      <w:bCs/>
      <w:color w:val="4F81BD" w:themeColor="accent1"/>
      <w:sz w:val="18"/>
      <w:szCs w:val="18"/>
    </w:rPr>
  </w:style>
  <w:style w:type="paragraph" w:styleId="NoSpacing">
    <w:name w:val="No Spacing"/>
    <w:uiPriority w:val="1"/>
    <w:qFormat/>
    <w:rsid w:val="00113CDE"/>
    <w:pPr>
      <w:spacing w:after="0" w:line="240" w:lineRule="auto"/>
      <w:ind w:firstLine="720"/>
      <w:jc w:val="both"/>
    </w:pPr>
    <w:rPr>
      <w:rFonts w:ascii="Times New Roman" w:hAnsi="Times New Roman"/>
      <w:sz w:val="24"/>
    </w:rPr>
  </w:style>
  <w:style w:type="paragraph" w:styleId="ListParagraph">
    <w:name w:val="List Paragraph"/>
    <w:basedOn w:val="Normal"/>
    <w:uiPriority w:val="34"/>
    <w:qFormat/>
    <w:rsid w:val="008E7126"/>
    <w:pPr>
      <w:ind w:left="720"/>
      <w:contextualSpacing/>
    </w:pPr>
  </w:style>
  <w:style w:type="character" w:styleId="Hyperlink">
    <w:name w:val="Hyperlink"/>
    <w:basedOn w:val="DefaultParagraphFont"/>
    <w:uiPriority w:val="99"/>
    <w:unhideWhenUsed/>
    <w:rsid w:val="00A40C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7166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forgene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63689-7B46-4B59-AE48-8A442788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TheMenace</dc:creator>
  <cp:keywords/>
  <dc:description/>
  <cp:lastModifiedBy>TheMenace</cp:lastModifiedBy>
  <cp:revision>116</cp:revision>
  <dcterms:created xsi:type="dcterms:W3CDTF">2012-05-12T14:25:00Z</dcterms:created>
  <dcterms:modified xsi:type="dcterms:W3CDTF">2012-05-13T07:11:00Z</dcterms:modified>
</cp:coreProperties>
</file>