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Light" w:cs="Calibri Light" w:hAnsi="Calibri Light"/>
          <w:b/>
          <w:bCs/>
          <w:color w:val="374151"/>
          <w:sz w:val="56"/>
          <w:szCs w:val="56"/>
          <w:u w:val="single"/>
        </w:rPr>
      </w:pPr>
      <w:r>
        <w:rPr>
          <w:rFonts w:ascii="Calibri Light" w:cs="Calibri Light" w:hAnsi="Calibri Light"/>
          <w:color w:val="374151"/>
          <w:sz w:val="52"/>
          <w:szCs w:val="52"/>
        </w:rPr>
        <w:t xml:space="preserve"> </w:t>
      </w:r>
      <w:r>
        <w:rPr>
          <w:rFonts w:ascii="Calibri Light" w:cs="Calibri Light" w:hAnsi="Calibri Light"/>
          <w:color w:val="374151"/>
          <w:sz w:val="52"/>
          <w:szCs w:val="52"/>
        </w:rPr>
        <w:t xml:space="preserve">         </w:t>
      </w:r>
      <w:r>
        <w:rPr>
          <w:rFonts w:ascii="Calibri Light" w:cs="Calibri Light" w:hAnsi="Calibri Light"/>
          <w:color w:val="374151"/>
          <w:sz w:val="52"/>
          <w:szCs w:val="52"/>
        </w:rPr>
        <w:t xml:space="preserve"> </w:t>
      </w:r>
      <w:r>
        <w:rPr>
          <w:rFonts w:ascii="Calibri Light" w:cs="Calibri Light" w:hAnsi="Calibri Light"/>
          <w:b/>
          <w:bCs/>
          <w:color w:val="374151"/>
          <w:sz w:val="56"/>
          <w:szCs w:val="56"/>
          <w:u w:val="single"/>
        </w:rPr>
        <w:t xml:space="preserve">Environmental Monitoring in </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Calibri Light" w:cs="Calibri Light" w:hAnsi="Calibri Light"/>
          <w:b/>
          <w:bCs/>
          <w:color w:val="374151"/>
          <w:sz w:val="56"/>
          <w:szCs w:val="56"/>
          <w:u w:val="single"/>
        </w:rPr>
      </w:pPr>
      <w:r>
        <w:rPr>
          <w:rFonts w:ascii="Calibri Light" w:cs="Calibri Light" w:hAnsi="Calibri Light"/>
          <w:color w:val="374151"/>
          <w:sz w:val="52"/>
          <w:szCs w:val="52"/>
        </w:rPr>
        <w:t xml:space="preserve">                      </w:t>
      </w:r>
      <w:r>
        <w:rPr>
          <w:rFonts w:ascii="Calibri Light" w:cs="Calibri Light" w:hAnsi="Calibri Light"/>
          <w:b/>
          <w:bCs/>
          <w:color w:val="374151"/>
          <w:sz w:val="56"/>
          <w:szCs w:val="56"/>
          <w:u w:val="single"/>
        </w:rPr>
        <w:t>Parking System</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sz w:val="44"/>
          <w:szCs w:val="44"/>
        </w:rPr>
      </w:pPr>
      <w:r>
        <w:rPr>
          <w:rStyle w:val="style87"/>
          <w:rFonts w:ascii="Segoe UI" w:cs="Segoe UI" w:hAnsi="Segoe UI"/>
          <w:color w:val="374151"/>
          <w:sz w:val="44"/>
          <w:szCs w:val="44"/>
          <w:bdr w:val="single" w:sz="2" w:space="0" w:color="d9d9e3" w:frame="true"/>
        </w:rPr>
        <w:t>Project Definition</w:t>
      </w:r>
      <w:r>
        <w:rPr>
          <w:rFonts w:ascii="Segoe UI" w:cs="Segoe UI" w:hAnsi="Segoe UI"/>
          <w:color w:val="374151"/>
          <w:sz w:val="44"/>
          <w:szCs w:val="44"/>
        </w:rPr>
        <w: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sz w:val="40"/>
          <w:szCs w:val="40"/>
        </w:rPr>
      </w:pPr>
      <w:r>
        <w:rPr>
          <w:rFonts w:ascii="Segoe UI" w:cs="Segoe UI" w:hAnsi="Segoe UI"/>
          <w:color w:val="374151"/>
          <w:sz w:val="40"/>
          <w:szCs w:val="40"/>
        </w:rPr>
        <w:t>The "Environmental Monitoring in Parking System" project is designed to establish a state-of-the-art environmental monitoring system within parking facilities with the goal of enhancing sustainability, reducing environmental impact, and improving the overall user experience. This project aims to utilize advanced technologies and data collection methods to track and manage environmental factors within parking structures, such as air quality, energy consumption, waste management, and user comfort.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sz w:val="44"/>
          <w:szCs w:val="44"/>
        </w:rPr>
      </w:pPr>
      <w:r>
        <w:rPr>
          <w:rStyle w:val="style87"/>
          <w:rFonts w:ascii="Segoe UI" w:cs="Segoe UI" w:hAnsi="Segoe UI"/>
          <w:color w:val="374151"/>
          <w:sz w:val="44"/>
          <w:szCs w:val="44"/>
          <w:bdr w:val="single" w:sz="2" w:space="0" w:color="d9d9e3" w:frame="true"/>
        </w:rPr>
        <w:t>Design Thinking Principles</w:t>
      </w:r>
      <w:r>
        <w:rPr>
          <w:rFonts w:ascii="Segoe UI" w:cs="Segoe UI" w:hAnsi="Segoe UI"/>
          <w:color w:val="374151"/>
          <w:sz w:val="44"/>
          <w:szCs w:val="44"/>
        </w:rPr>
        <w:t>:</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Empathize</w:t>
      </w:r>
      <w:r>
        <w:rPr>
          <w:rFonts w:ascii="Segoe UI" w:cs="Segoe UI" w:hAnsi="Segoe UI"/>
          <w:color w:val="374151"/>
          <w:sz w:val="40"/>
          <w:szCs w:val="40"/>
        </w:rPr>
        <w:t>: Understand the needs and concerns of park-goers, as well as the environmental challenges faced by the parking system. Engage with stakeholders, including park visitors, local communities, and environmental experts, to gain insights into their priorities and concerns regarding parking facilities.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Define</w:t>
      </w:r>
      <w:r>
        <w:rPr>
          <w:rFonts w:ascii="Segoe UI" w:cs="Segoe UI" w:hAnsi="Segoe UI"/>
          <w:color w:val="374151"/>
          <w:sz w:val="40"/>
          <w:szCs w:val="40"/>
        </w:rPr>
        <w:t>: Clearly outline the goals and objectives of the project based on the insights gained during the empathize stage. Define specific environmental metrics and sustainable practices that the parking system should adhere to.</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Ideate</w:t>
      </w:r>
      <w:r>
        <w:rPr>
          <w:rFonts w:ascii="Segoe UI" w:cs="Segoe UI" w:hAnsi="Segoe UI"/>
          <w:color w:val="374151"/>
          <w:sz w:val="40"/>
          <w:szCs w:val="40"/>
        </w:rPr>
        <w:t>: Generate creative solutions for creating an environmentally friendly parking system. Brainstorm ideas and strategies that can minimize energy consumption, reduce emissions, and promote sustainability.</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Prototype</w:t>
      </w:r>
      <w:r>
        <w:rPr>
          <w:rFonts w:ascii="Segoe UI" w:cs="Segoe UI" w:hAnsi="Segoe UI"/>
          <w:color w:val="374151"/>
          <w:sz w:val="40"/>
          <w:szCs w:val="40"/>
        </w:rPr>
        <w:t>: Develop a prototype of the parking system that incorporates energy-efficient technologies, renewable energy sources, and sustainable design features. Test the prototype to ensure its functionality and environmental impact reduction.</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Test</w:t>
      </w:r>
      <w:r>
        <w:rPr>
          <w:rFonts w:ascii="Segoe UI" w:cs="Segoe UI" w:hAnsi="Segoe UI"/>
          <w:color w:val="374151"/>
          <w:sz w:val="40"/>
          <w:szCs w:val="40"/>
        </w:rPr>
        <w:t>: Pilot the prototype in a limited area of the parking facility to assess its performance, collect data, and gather user feedback. Use this feedback to make necessary improvements.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Implement</w:t>
      </w:r>
      <w:r>
        <w:rPr>
          <w:rFonts w:ascii="Segoe UI" w:cs="Segoe UI" w:hAnsi="Segoe UI"/>
          <w:color w:val="374151"/>
          <w:sz w:val="40"/>
          <w:szCs w:val="40"/>
        </w:rPr>
        <w:t>: Roll out the environmentally friendly parking system across the entire parking facility. This may involve retrofitting existing infrastructure or designing new parking facilities with sustainable features.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Iterate</w:t>
      </w:r>
      <w:r>
        <w:rPr>
          <w:rFonts w:ascii="Segoe UI" w:cs="Segoe UI" w:hAnsi="Segoe UI"/>
          <w:color w:val="374151"/>
          <w:sz w:val="40"/>
          <w:szCs w:val="40"/>
        </w:rPr>
        <w:t>: Continuously refine and enhance the parking system based on ongoing monitoring, user feedback, and emerging environmental technologies.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sz w:val="48"/>
          <w:szCs w:val="48"/>
        </w:rPr>
      </w:pPr>
      <w:r>
        <w:rPr>
          <w:rStyle w:val="style87"/>
          <w:rFonts w:ascii="Segoe UI" w:cs="Segoe UI" w:hAnsi="Segoe UI"/>
          <w:color w:val="374151"/>
          <w:sz w:val="48"/>
          <w:szCs w:val="48"/>
          <w:bdr w:val="single" w:sz="2" w:space="0" w:color="d9d9e3" w:frame="true"/>
        </w:rPr>
        <w:t>Project Objectives</w:t>
      </w:r>
      <w:r>
        <w:rPr>
          <w:rFonts w:ascii="Segoe UI" w:cs="Segoe UI" w:hAnsi="Segoe UI"/>
          <w:color w:val="374151"/>
          <w:sz w:val="48"/>
          <w:szCs w:val="48"/>
        </w:rPr>
        <w:t>:</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Energy Efficiency</w:t>
      </w:r>
      <w:r>
        <w:rPr>
          <w:rFonts w:ascii="Segoe UI" w:cs="Segoe UI" w:hAnsi="Segoe UI"/>
          <w:color w:val="374151"/>
          <w:sz w:val="40"/>
          <w:szCs w:val="40"/>
        </w:rPr>
        <w:t>: Implement energy-efficient lighting and HVAC systems within the parking facility to minimize energy consumption.</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Renewable Energy</w:t>
      </w:r>
      <w:r>
        <w:rPr>
          <w:rFonts w:ascii="Segoe UI" w:cs="Segoe UI" w:hAnsi="Segoe UI"/>
          <w:color w:val="374151"/>
          <w:sz w:val="40"/>
          <w:szCs w:val="40"/>
        </w:rPr>
        <w:t>: Integrate renewable energy sources, such as solar panels or wind turbines, to generate clean energy for the parking system.</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Electric Vehicle Charging</w:t>
      </w:r>
      <w:r>
        <w:rPr>
          <w:rFonts w:ascii="Segoe UI" w:cs="Segoe UI" w:hAnsi="Segoe UI"/>
          <w:color w:val="374151"/>
          <w:sz w:val="40"/>
          <w:szCs w:val="40"/>
        </w:rPr>
        <w:t>: Install electric vehicle (EV) charging stations to encourage the use of EVs and reduce emissions from traditional vehicles.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Green Space</w:t>
      </w:r>
      <w:r>
        <w:rPr>
          <w:rFonts w:ascii="Segoe UI" w:cs="Segoe UI" w:hAnsi="Segoe UI"/>
          <w:color w:val="374151"/>
          <w:sz w:val="40"/>
          <w:szCs w:val="40"/>
        </w:rPr>
        <w:t>: Incorporate green spaces, plant trees, and use eco-friendly materials in the parking facility's design to reduce the heat island effect and improve air quality.</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Waste Management</w:t>
      </w:r>
      <w:r>
        <w:rPr>
          <w:rFonts w:ascii="Segoe UI" w:cs="Segoe UI" w:hAnsi="Segoe UI"/>
          <w:color w:val="374151"/>
          <w:sz w:val="40"/>
          <w:szCs w:val="40"/>
        </w:rPr>
        <w:t>: Implement recycling and waste reduction programs in the parking facility, including the collection and disposal of waste in an environmentally responsible manner.</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40"/>
          <w:szCs w:val="40"/>
        </w:rPr>
      </w:pPr>
      <w:r>
        <w:rPr>
          <w:rStyle w:val="style87"/>
          <w:rFonts w:ascii="Segoe UI" w:cs="Segoe UI" w:hAnsi="Segoe UI"/>
          <w:color w:val="374151"/>
          <w:sz w:val="40"/>
          <w:szCs w:val="40"/>
          <w:bdr w:val="single" w:sz="2" w:space="0" w:color="d9d9e3" w:frame="true"/>
        </w:rPr>
        <w:t>User-Friendly Technology</w:t>
      </w:r>
      <w:r>
        <w:rPr>
          <w:rFonts w:ascii="Segoe UI" w:cs="Segoe UI" w:hAnsi="Segoe UI"/>
          <w:color w:val="374151"/>
          <w:sz w:val="40"/>
          <w:szCs w:val="40"/>
        </w:rPr>
        <w:t>: Develop user-friendly mobile apps or digital interfaces that enable park-goers to find available parking spaces, reserve spots, and track their environmental impact.</w:t>
      </w:r>
      <w:r>
        <w:rPr/>
        <w:drawing>
          <wp:inline distL="0" distT="0" distB="0" distR="0">
            <wp:extent cx="4996618" cy="717135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96618" cy="7171353"/>
                    </a:xfrm>
                    <a:prstGeom prst="rect"/>
                  </pic:spPr>
                </pic:pic>
              </a:graphicData>
            </a:graphic>
          </wp:inline>
        </w:drawing>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FA6962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98A15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412</Words>
  <Pages>2</Pages>
  <Characters>2707</Characters>
  <Application>WPS Office</Application>
  <DocSecurity>0</DocSecurity>
  <Paragraphs>20</Paragraphs>
  <ScaleCrop>false</ScaleCrop>
  <LinksUpToDate>false</LinksUpToDate>
  <CharactersWithSpaces>3134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2023-10-09T07:32:00Z</dcterms:created>
  <dc:creator>admin</dc:creator>
  <lastModifiedBy>TECNO KE6</lastModifiedBy>
  <dcterms:modified xsi:type="dcterms:W3CDTF">2023-10-09T14:46:02Z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c02ba8c238ff402693bf44800c1698af</vt:lpwstr>
  </property>
</Properties>
</file>