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01BD4" w14:textId="0C6F8009" w:rsidR="00B52573" w:rsidRPr="002473E7" w:rsidRDefault="000226A2" w:rsidP="002473E7">
      <w:pPr>
        <w:pStyle w:val="Heading1"/>
        <w:jc w:val="center"/>
        <w:rPr>
          <w:b/>
          <w:bCs/>
          <w:sz w:val="24"/>
          <w:szCs w:val="24"/>
          <w:lang w:val="en-US"/>
        </w:rPr>
      </w:pPr>
      <w:r w:rsidRPr="002473E7">
        <w:rPr>
          <w:b/>
          <w:bCs/>
          <w:sz w:val="24"/>
          <w:szCs w:val="24"/>
          <w:lang w:val="en-US"/>
        </w:rPr>
        <w:t xml:space="preserve">Term Project </w:t>
      </w:r>
      <w:r w:rsidR="00B61197">
        <w:rPr>
          <w:b/>
          <w:bCs/>
          <w:sz w:val="24"/>
          <w:szCs w:val="24"/>
          <w:lang w:val="en-US"/>
        </w:rPr>
        <w:t xml:space="preserve">Selected </w:t>
      </w:r>
      <w:r w:rsidRPr="002473E7">
        <w:rPr>
          <w:b/>
          <w:bCs/>
          <w:sz w:val="24"/>
          <w:szCs w:val="24"/>
          <w:lang w:val="en-US"/>
        </w:rPr>
        <w:t>paper – Swati Mishra CS 580</w:t>
      </w:r>
    </w:p>
    <w:p w14:paraId="78E63285" w14:textId="69DCF9B7" w:rsidR="000226A2" w:rsidRDefault="000226A2" w:rsidP="000226A2">
      <w:pPr>
        <w:rPr>
          <w:sz w:val="24"/>
          <w:szCs w:val="24"/>
          <w:lang w:val="en-US"/>
        </w:rPr>
      </w:pPr>
      <w:r w:rsidRPr="000226A2">
        <w:rPr>
          <w:sz w:val="24"/>
          <w:szCs w:val="24"/>
          <w:lang w:val="en-US"/>
        </w:rPr>
        <w:t xml:space="preserve">The Paper I have chosen </w:t>
      </w:r>
      <w:r w:rsidRPr="000226A2">
        <w:rPr>
          <w:rFonts w:cstheme="minorHAnsi"/>
          <w:sz w:val="24"/>
          <w:szCs w:val="24"/>
          <w:lang w:val="en-US"/>
        </w:rPr>
        <w:t>is – ‘</w:t>
      </w:r>
      <w:r w:rsidRPr="000226A2">
        <w:rPr>
          <w:rFonts w:cstheme="minorHAnsi"/>
          <w:sz w:val="24"/>
          <w:szCs w:val="24"/>
        </w:rPr>
        <w:t>American Association of Clinical Endocrinology Consensus Statement:</w:t>
      </w:r>
      <w:r>
        <w:rPr>
          <w:rFonts w:cstheme="minorHAnsi"/>
          <w:sz w:val="24"/>
          <w:szCs w:val="24"/>
        </w:rPr>
        <w:t xml:space="preserve"> </w:t>
      </w:r>
      <w:r w:rsidRPr="000226A2">
        <w:rPr>
          <w:rFonts w:cstheme="minorHAnsi"/>
          <w:sz w:val="24"/>
          <w:szCs w:val="24"/>
        </w:rPr>
        <w:t>Comprehensive Type 2 Diabetes Management Algorithm - 2023 Update’</w:t>
      </w:r>
      <w:r>
        <w:rPr>
          <w:rFonts w:cstheme="minorHAnsi"/>
          <w:sz w:val="24"/>
          <w:szCs w:val="24"/>
        </w:rPr>
        <w:t xml:space="preserve">. </w:t>
      </w:r>
      <w:r w:rsidRPr="000226A2">
        <w:rPr>
          <w:sz w:val="24"/>
          <w:szCs w:val="24"/>
          <w:lang w:val="en-US"/>
        </w:rPr>
        <w:t>This paper has</w:t>
      </w:r>
      <w:r>
        <w:rPr>
          <w:sz w:val="24"/>
          <w:szCs w:val="24"/>
          <w:lang w:val="en-US"/>
        </w:rPr>
        <w:t xml:space="preserve"> many algorithms for different situations, and I have selected 2 that are a continuation of each other.</w:t>
      </w:r>
    </w:p>
    <w:p w14:paraId="52B344C5" w14:textId="1E2157B6" w:rsidR="000226A2" w:rsidRDefault="000226A2" w:rsidP="000226A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Glucose-centric algorithm for glycemic control (Algorithm Fig 7)</w:t>
      </w:r>
    </w:p>
    <w:p w14:paraId="61F1AE64" w14:textId="4FCA129D" w:rsidR="000226A2" w:rsidRDefault="000226A2" w:rsidP="000226A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Algorithm for adding or</w:t>
      </w:r>
      <w:r w:rsidR="0012546B">
        <w:rPr>
          <w:sz w:val="24"/>
          <w:szCs w:val="24"/>
          <w:lang w:val="en-US"/>
        </w:rPr>
        <w:t xml:space="preserve"> intensifying</w:t>
      </w:r>
      <w:r>
        <w:rPr>
          <w:sz w:val="24"/>
          <w:szCs w:val="24"/>
          <w:lang w:val="en-US"/>
        </w:rPr>
        <w:t xml:space="preserve"> insulin (Algorithm Fig 8)</w:t>
      </w:r>
    </w:p>
    <w:p w14:paraId="2D6C0060" w14:textId="44FED3B3" w:rsidR="002473E7" w:rsidRDefault="000226A2" w:rsidP="000226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am adding screenshots of both algorithms from the paper.</w:t>
      </w:r>
    </w:p>
    <w:p w14:paraId="0566CF87" w14:textId="6FF6732B" w:rsidR="000226A2" w:rsidRPr="000226A2" w:rsidRDefault="000226A2" w:rsidP="000226A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9B8B102" wp14:editId="5343AA33">
            <wp:extent cx="5867400" cy="4089400"/>
            <wp:effectExtent l="19050" t="19050" r="19050" b="25400"/>
            <wp:docPr id="99006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63648" name="Picture 9900636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104" cy="41254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696994" w14:textId="4495517E" w:rsidR="004966FC" w:rsidRPr="004966FC" w:rsidRDefault="002473E7" w:rsidP="004966FC">
      <w:pPr>
        <w:rPr>
          <w:sz w:val="24"/>
          <w:szCs w:val="24"/>
          <w:lang w:val="en-US"/>
        </w:rPr>
      </w:pPr>
      <w:r w:rsidRPr="004966FC">
        <w:rPr>
          <w:sz w:val="24"/>
          <w:szCs w:val="24"/>
          <w:lang w:val="en-US"/>
        </w:rPr>
        <w:t xml:space="preserve">Paper reference </w:t>
      </w:r>
      <w:r w:rsidR="004966FC" w:rsidRPr="004966FC">
        <w:rPr>
          <w:sz w:val="24"/>
          <w:szCs w:val="24"/>
          <w:lang w:val="en-US"/>
        </w:rPr>
        <w:t>–</w:t>
      </w:r>
      <w:r w:rsidRPr="004966FC">
        <w:rPr>
          <w:sz w:val="24"/>
          <w:szCs w:val="24"/>
          <w:lang w:val="en-US"/>
        </w:rPr>
        <w:t xml:space="preserve"> </w:t>
      </w:r>
    </w:p>
    <w:p w14:paraId="203B67A7" w14:textId="210D32FA" w:rsidR="004966FC" w:rsidRPr="004966FC" w:rsidRDefault="004966FC" w:rsidP="004966FC">
      <w:pPr>
        <w:rPr>
          <w:sz w:val="24"/>
          <w:szCs w:val="24"/>
        </w:rPr>
      </w:pPr>
      <w:r w:rsidRPr="004966FC">
        <w:rPr>
          <w:sz w:val="24"/>
          <w:szCs w:val="24"/>
        </w:rPr>
        <w:t xml:space="preserve">Samson, S. L., Vellanki, P., Blonde, L., Christofides, E. A., Galindo, R. J., Hirsch, I. B., Isaacs, S., Izuora, K., Wang, C. C. L., Twining, C. L., Umpiérrez, G. E., &amp; Valencia, W. M. (2023). American Association of Clinical Endocrinology Consensus Statement: Comprehensive Type 2 Diabetes Management Algorithm – 2023 Update. </w:t>
      </w:r>
      <w:r w:rsidRPr="004966FC">
        <w:rPr>
          <w:i/>
          <w:iCs/>
          <w:sz w:val="24"/>
          <w:szCs w:val="24"/>
        </w:rPr>
        <w:t>Endocrine Practice</w:t>
      </w:r>
      <w:r w:rsidRPr="004966FC">
        <w:rPr>
          <w:sz w:val="24"/>
          <w:szCs w:val="24"/>
        </w:rPr>
        <w:t xml:space="preserve">, </w:t>
      </w:r>
      <w:r w:rsidRPr="004966FC">
        <w:rPr>
          <w:i/>
          <w:iCs/>
          <w:sz w:val="24"/>
          <w:szCs w:val="24"/>
        </w:rPr>
        <w:t>29</w:t>
      </w:r>
      <w:r w:rsidRPr="004966FC">
        <w:rPr>
          <w:sz w:val="24"/>
          <w:szCs w:val="24"/>
        </w:rPr>
        <w:t xml:space="preserve">(5), 305–340. </w:t>
      </w:r>
      <w:hyperlink r:id="rId6" w:history="1">
        <w:r w:rsidRPr="004966FC">
          <w:rPr>
            <w:rStyle w:val="Hyperlink"/>
            <w:sz w:val="24"/>
            <w:szCs w:val="24"/>
          </w:rPr>
          <w:t>https://doi.org/10.1016/j.eprac.2023.02.001</w:t>
        </w:r>
      </w:hyperlink>
    </w:p>
    <w:p w14:paraId="41C8C5D8" w14:textId="77777777" w:rsidR="004966FC" w:rsidRDefault="004966FC" w:rsidP="004966FC">
      <w:pPr>
        <w:pStyle w:val="NormalWeb"/>
        <w:spacing w:before="0" w:beforeAutospacing="0" w:after="0" w:afterAutospacing="0" w:line="480" w:lineRule="auto"/>
        <w:ind w:left="720" w:hanging="720"/>
      </w:pPr>
    </w:p>
    <w:p w14:paraId="61E5EDA0" w14:textId="22043541" w:rsidR="002473E7" w:rsidRPr="000226A2" w:rsidRDefault="002473E7" w:rsidP="000226A2">
      <w:pPr>
        <w:rPr>
          <w:sz w:val="24"/>
          <w:szCs w:val="24"/>
          <w:lang w:val="en-US"/>
        </w:rPr>
      </w:pPr>
    </w:p>
    <w:sectPr w:rsidR="002473E7" w:rsidRPr="00022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9E195D"/>
    <w:multiLevelType w:val="hybridMultilevel"/>
    <w:tmpl w:val="E8BC3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220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A2"/>
    <w:rsid w:val="000226A2"/>
    <w:rsid w:val="0012546B"/>
    <w:rsid w:val="002473E7"/>
    <w:rsid w:val="003E286E"/>
    <w:rsid w:val="004663D3"/>
    <w:rsid w:val="004966FC"/>
    <w:rsid w:val="005D51A8"/>
    <w:rsid w:val="007C6CC4"/>
    <w:rsid w:val="00B52573"/>
    <w:rsid w:val="00B61197"/>
    <w:rsid w:val="00EE6C85"/>
    <w:rsid w:val="00F8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14AAD"/>
  <w15:chartTrackingRefBased/>
  <w15:docId w15:val="{762051D3-683C-46AE-8D23-C0AB263A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6A2"/>
  </w:style>
  <w:style w:type="paragraph" w:styleId="Heading1">
    <w:name w:val="heading 1"/>
    <w:basedOn w:val="Normal"/>
    <w:next w:val="Normal"/>
    <w:link w:val="Heading1Char"/>
    <w:uiPriority w:val="9"/>
    <w:qFormat/>
    <w:rsid w:val="000226A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6A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6A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6A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6A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6A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6A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6A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6A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6A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226A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6A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6A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6A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6A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6A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6A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6A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26A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26A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26A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6A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226A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226A2"/>
    <w:rPr>
      <w:b/>
      <w:bCs/>
    </w:rPr>
  </w:style>
  <w:style w:type="character" w:styleId="Emphasis">
    <w:name w:val="Emphasis"/>
    <w:uiPriority w:val="20"/>
    <w:qFormat/>
    <w:rsid w:val="000226A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226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26A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26A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6A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6A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226A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226A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226A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226A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226A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26A2"/>
    <w:pPr>
      <w:outlineLvl w:val="9"/>
    </w:pPr>
  </w:style>
  <w:style w:type="paragraph" w:styleId="ListParagraph">
    <w:name w:val="List Paragraph"/>
    <w:basedOn w:val="Normal"/>
    <w:uiPriority w:val="34"/>
    <w:qFormat/>
    <w:rsid w:val="000226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66F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966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1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eprac.2023.02.001" TargetMode="Externa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Mishra</dc:creator>
  <cp:keywords/>
  <dc:description/>
  <cp:lastModifiedBy>Swati Mishra</cp:lastModifiedBy>
  <cp:revision>9</cp:revision>
  <dcterms:created xsi:type="dcterms:W3CDTF">2023-11-26T00:06:00Z</dcterms:created>
  <dcterms:modified xsi:type="dcterms:W3CDTF">2024-08-04T22:53:00Z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bf60a16c-85d1-45f2-8a30-66554b915950</vt:lpwstr>
  </property>
</Properties>
</file>