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5040"/>
        <w:spacing w:before="0" w:after="0"/>
      </w:pPr>
      <w:r>
        <w:rPr>
          <w:rFonts w:ascii="Arial" w:hAnsi="Arial"/>
          <w:b/>
          <w:color w:val="FFFFFF"/>
          <w:sz w:val="44"/>
        </w:rPr>
        <w:t xml:space="preserve">  FITBHARAT</w:t>
      </w:r>
    </w:p>
    <w:p>
      <w:pPr>
        <w:shd w:val="clear" w:color="auto" w:fill="2D5040"/>
        <w:spacing w:before="0" w:after="0"/>
      </w:pPr>
      <w:r>
        <w:rPr>
          <w:rFonts w:ascii="Arial" w:hAnsi="Arial"/>
          <w:color w:val="A8C5AA"/>
          <w:sz w:val="18"/>
        </w:rPr>
        <w:t xml:space="preserve">  Product Requirements Document  ·  v1.0  ·  MVP</w:t>
      </w:r>
    </w:p>
    <w:p>
      <w:pPr>
        <w:shd w:val="clear" w:color="auto" w:fill="2D5040"/>
        <w:spacing w:before="0" w:after="280"/>
      </w:pPr>
      <w:r>
        <w:rPr>
          <w:rFonts w:ascii="Arial" w:hAnsi="Arial"/>
          <w:i/>
          <w:color w:val="7BAE7F"/>
          <w:sz w:val="17"/>
        </w:rPr>
        <w:t xml:space="preserve">  Gamified Transformation Fitness App · Next.js Web + React Native Future</w:t>
      </w:r>
    </w:p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1. PRODUCT OVERVIEW</w:t>
      </w:r>
    </w:p>
    <w:p>
      <w:pPr>
        <w:spacing w:before="160" w:after="160"/>
        <w:ind w:left="216" w:right="216"/>
        <w:shd w:val="clear" w:color="auto" w:fill="EEF6EE"/>
        <w:pBdr>
          <w:left w:val="single" w:sz="20" w:space="6" w:color="4A7A5A"/>
        </w:pBdr>
      </w:pPr>
      <w:r>
        <w:rPr>
          <w:rFonts w:ascii="Arial" w:hAnsi="Arial"/>
          <w:i/>
          <w:color w:val="1A2E1C"/>
          <w:sz w:val="19"/>
        </w:rPr>
        <w:t>FitBharat is a transformation-first fitness platform. Users don't just log workouts — they grow a living digital ecosystem that reflects their discipline, consistency, and progress over time.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Vision</w:t>
      </w:r>
    </w:p>
    <w:p>
      <w:pPr>
        <w:spacing w:before="20" w:after="60"/>
      </w:pPr>
      <w:r>
        <w:rPr>
          <w:rFonts w:ascii="Arial" w:hAnsi="Arial"/>
          <w:b w:val="0"/>
          <w:i w:val="0"/>
          <w:color w:val="4A6B4E"/>
          <w:sz w:val="20"/>
        </w:rPr>
        <w:t>Build a premium, emotionally engaging fitness platform for Indian beginners and intermediate users who want to see and feel their transformation journey — not just track numbers.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Core Emotional Hook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Users return to protect their streak and watch their ecosystem grow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Progress feels visible, rewarding, and deeply personal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The app solves motivation dropout through emotional gamification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What It Is NOT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 bodybuilding-only tracker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 complicated RPG game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An intimidating calorie-counter</w:t>
      </w:r>
    </w:p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2. TARGET AUDIENCE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Primary — Beginners (Fat Loss &amp; Consistency)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Overwhelmed by traditional fitness apps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Struggle with motivation and invisible progress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Emotionally attached to transformation journeys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Indian diet context (roti, dal, rice, paneer)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Secondary — Gym-Goers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Already work out, want structured tracking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Love streaks, gamification, and competing with themselves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Core Problems Solved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User Problem</w:t>
            </w:r>
          </w:p>
        </w:tc>
        <w:tc>
          <w:tcPr>
            <w:tcW w:type="dxa" w:w="4536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App Solution</w:t>
            </w:r>
          </w:p>
        </w:tc>
      </w:tr>
      <w:tr>
        <w:tc>
          <w:tcPr>
            <w:tcW w:type="dxa" w:w="4536"/>
            <w:shd w:val="clear" w:color="auto" w:fill="EEF6EE"/>
          </w:tcPr>
          <w:p>
            <w:r>
              <w:rPr>
                <w:rFonts w:ascii="Arial" w:hAnsi="Arial"/>
                <w:color w:val="4A6B4E"/>
                <w:sz w:val="18"/>
              </w:rPr>
              <w:t>Motivation drops, boredom</w:t>
            </w:r>
          </w:p>
        </w:tc>
        <w:tc>
          <w:tcPr>
            <w:tcW w:type="dxa" w:w="4536"/>
            <w:shd w:val="clear" w:color="auto" w:fill="EEF6EE"/>
          </w:tcPr>
          <w:p>
            <w:r>
              <w:rPr>
                <w:rFonts w:ascii="Arial" w:hAnsi="Arial"/>
                <w:color w:val="4A6B4E"/>
                <w:sz w:val="18"/>
              </w:rPr>
              <w:t>Transformation Garden grows with every action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4A6B4E"/>
                <w:sz w:val="18"/>
              </w:rPr>
              <w:t>Invisible progress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4A6B4E"/>
                <w:sz w:val="18"/>
              </w:rPr>
              <w:t>Weight graph, photos, milestones, and ecosystem visuals</w:t>
            </w:r>
          </w:p>
        </w:tc>
      </w:tr>
      <w:tr>
        <w:tc>
          <w:tcPr>
            <w:tcW w:type="dxa" w:w="4536"/>
            <w:shd w:val="clear" w:color="auto" w:fill="EEF6EE"/>
          </w:tcPr>
          <w:p>
            <w:r>
              <w:rPr>
                <w:rFonts w:ascii="Arial" w:hAnsi="Arial"/>
                <w:color w:val="4A6B4E"/>
                <w:sz w:val="18"/>
              </w:rPr>
              <w:t>Guilt after missing days</w:t>
            </w:r>
          </w:p>
        </w:tc>
        <w:tc>
          <w:tcPr>
            <w:tcW w:type="dxa" w:w="4536"/>
            <w:shd w:val="clear" w:color="auto" w:fill="EEF6EE"/>
          </w:tcPr>
          <w:p>
            <w:r>
              <w:rPr>
                <w:rFonts w:ascii="Arial" w:hAnsi="Arial"/>
                <w:color w:val="4A6B4E"/>
                <w:sz w:val="18"/>
              </w:rPr>
              <w:t>Gentle weakening of garden — motivating, not punishing</w:t>
            </w:r>
          </w:p>
        </w:tc>
      </w:tr>
    </w:tbl>
    <w:p/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3. THE 5 CORE PILLARS</w:t>
      </w:r>
    </w:p>
    <w:p>
      <w:pPr>
        <w:spacing w:before="80" w:after="40"/>
      </w:pPr>
      <w:r>
        <w:rPr>
          <w:rFonts w:ascii="Arial" w:hAnsi="Arial"/>
          <w:b/>
          <w:color w:val="4A7A5A"/>
          <w:sz w:val="20"/>
        </w:rPr>
        <w:t xml:space="preserve">  Transformation Tracking  </w:t>
      </w:r>
      <w:r>
        <w:rPr>
          <w:rFonts w:ascii="Arial" w:hAnsi="Arial"/>
          <w:color w:val="4A6B4E"/>
          <w:sz w:val="18"/>
        </w:rPr>
        <w:t>— Weight logs, body measurements, progress photos, milestone timeline</w:t>
      </w:r>
    </w:p>
    <w:p>
      <w:pPr>
        <w:spacing w:before="80" w:after="40"/>
      </w:pPr>
      <w:r>
        <w:rPr>
          <w:rFonts w:ascii="Arial" w:hAnsi="Arial"/>
          <w:b/>
          <w:color w:val="4A7A5A"/>
          <w:sz w:val="20"/>
        </w:rPr>
        <w:t xml:space="preserve">  Workout Tracking  </w:t>
      </w:r>
      <w:r>
        <w:rPr>
          <w:rFonts w:ascii="Arial" w:hAnsi="Arial"/>
          <w:color w:val="4A6B4E"/>
          <w:sz w:val="18"/>
        </w:rPr>
        <w:t>— Workout plans, sets/reps logging, exercise history, streak tracking</w:t>
      </w:r>
    </w:p>
    <w:p>
      <w:pPr>
        <w:spacing w:before="80" w:after="40"/>
      </w:pPr>
      <w:r>
        <w:rPr>
          <w:rFonts w:ascii="Arial" w:hAnsi="Arial"/>
          <w:b/>
          <w:color w:val="4A7A5A"/>
          <w:sz w:val="20"/>
        </w:rPr>
        <w:t xml:space="preserve">  Nutrition Tracking  </w:t>
      </w:r>
      <w:r>
        <w:rPr>
          <w:rFonts w:ascii="Arial" w:hAnsi="Arial"/>
          <w:color w:val="4A6B4E"/>
          <w:sz w:val="18"/>
        </w:rPr>
        <w:t>— Calorie &amp; macro tracking, Indian food database, meal logging</w:t>
      </w:r>
    </w:p>
    <w:p>
      <w:pPr>
        <w:spacing w:before="80" w:after="40"/>
      </w:pPr>
      <w:r>
        <w:rPr>
          <w:rFonts w:ascii="Arial" w:hAnsi="Arial"/>
          <w:b/>
          <w:color w:val="4A7A5A"/>
          <w:sz w:val="20"/>
        </w:rPr>
        <w:t xml:space="preserve">  Gamification Engine  </w:t>
      </w:r>
      <w:r>
        <w:rPr>
          <w:rFonts w:ascii="Arial" w:hAnsi="Arial"/>
          <w:color w:val="4A6B4E"/>
          <w:sz w:val="18"/>
        </w:rPr>
        <w:t>— Streak system, consistency score, rewards, challenges, unlockables</w:t>
      </w:r>
    </w:p>
    <w:p>
      <w:pPr>
        <w:spacing w:before="80" w:after="40"/>
      </w:pPr>
      <w:r>
        <w:rPr>
          <w:rFonts w:ascii="Arial" w:hAnsi="Arial"/>
          <w:b/>
          <w:color w:val="4A7A5A"/>
          <w:sz w:val="20"/>
        </w:rPr>
        <w:t xml:space="preserve">  Transformation Garden ★  </w:t>
      </w:r>
      <w:r>
        <w:rPr>
          <w:rFonts w:ascii="Arial" w:hAnsi="Arial"/>
          <w:color w:val="4A6B4E"/>
          <w:sz w:val="18"/>
        </w:rPr>
        <w:t>— Signature feature — a living digital ecosystem that grows with healthy habits</w:t>
      </w:r>
    </w:p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4. MVP FEATURE BREAKDOWN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F1 — Authentication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Email signup / login + Google OAuth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Password reset, persistent sessions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Profile: name, age, gender, height, weight, goal, activity level, avatar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F2 — Onboarding Flow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Collects: current/target weight, goal type, experience, location (gym/home), diet style, water &amp; sleep targets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Outputs: calorie target, consistency goal, initial garden state, recommended workout split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F3 — Dashboard (Home)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Main daily hub. Components: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 Consistency Score — circular progress ring, color-coded health indicator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Garden Preview Widget — live ecosystem state, growth changes, new unlocks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 Goals — calories remaining, workout status, water, steps, sleep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Counter — current streak, best streak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Motivational Quote — rotating transformation-focused messages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F4 — Workout Tracking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Beginner workout plans + custom routine builder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Exercise library (name, muscle group, sets/reps guide)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Log: exercises, sets, reps, weight, duration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Workout history + personal records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F5 — Nutrition Tracking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Meal logging: breakfast, lunch, dinner, snacks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Calorie + macro tracking (protein, carbs, fats)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Indian food database: roti, dal, rice, paneer, dosa, poha, chai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Manual food search  |  Barcode scan → future phase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F6 — Transformation Tracking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Daily/weekly weight logging with progress graph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Body measurements: waist, chest, arms, thighs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Progress photos: front, side, back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Transformation timeline with milestones &amp; streak achievements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F7 — Consistency Score System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Daily score (0–100%) calculated from: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024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024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Garden Effect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Workout completed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High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Plant grows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Calories on target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High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Tree health improves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Water goal met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Medium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Rain/water effect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Steps goal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Medium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Environment brightens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Sleep consistency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Low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Ambient glow</w:t>
            </w:r>
          </w:p>
        </w:tc>
      </w:tr>
    </w:tbl>
    <w:p/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F8 — Streak System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 streak counter + all-time personal best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rewards: unlock new plants, visual upgrades, badges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Missed days weaken garden slowly — motivating, never punishing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Freeze feature → post-MVP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F9 — Transformation Garden  ★  (Signature Feature)</w:t>
      </w:r>
    </w:p>
    <w:p>
      <w:pPr>
        <w:spacing w:before="160" w:after="160"/>
        <w:ind w:left="216" w:right="216"/>
        <w:shd w:val="clear" w:color="auto" w:fill="EEF6EE"/>
        <w:pBdr>
          <w:left w:val="single" w:sz="20" w:space="6" w:color="4A7A5A"/>
        </w:pBdr>
      </w:pPr>
      <w:r>
        <w:rPr>
          <w:rFonts w:ascii="Arial" w:hAnsi="Arial"/>
          <w:i/>
          <w:color w:val="1A2E1C"/>
          <w:sz w:val="19"/>
        </w:rPr>
        <w:t>The emotional heart of FitBharat. A living digital ecosystem that grows, evolves, and responds to the user's real-world consistency. Psychologically inspired by apps like Forest — adapted for fitness transformation.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Ecosystem elements: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4536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Garden Result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Workout completed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Plant grows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Calorie target hit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Tree health improves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Water goal met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Rain / water visual effect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Long streak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Rare plant unlocked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Weight milestone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New ecosystem stage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High consistency score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Environment flourishes, sun appears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Missed days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Garden fades slowly</w:t>
            </w:r>
          </w:p>
        </w:tc>
      </w:tr>
    </w:tbl>
    <w:p/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F10 — Challenges System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7-day / 30-day consistency challenges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Hydration, step, beginner workout challenges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Rewards: ecosystem upgrades, rare plants, badges, profile titles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F11 — Notifications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Workout &amp; hydration reminders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warnings + milestone celebrations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Consistency encouragement nudges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F12 — Analytics &amp; Insights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Weekly consistency trends, calorie averages, workout frequency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performance, weight change summaries</w:t>
      </w:r>
    </w:p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5. MVP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✅  IN MVP</w:t>
            </w:r>
          </w:p>
        </w:tc>
        <w:tc>
          <w:tcPr>
            <w:tcW w:type="dxa" w:w="4536"/>
            <w:shd w:val="clear" w:color="auto" w:fill="C039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❌  POST-MVP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Auth + Onboarding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AI meal detection (photo)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Dashboard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Barcode scanning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Workout Tracking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Smartwatch / Apple Health sync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Nutrition Basics (Indian food DB)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Community / social feed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Weight &amp; body tracking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Trainer marketplace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Progress photos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Advanced RPG systems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Consistency Score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AI coaching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Streak System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Premium themes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Basic Transformation Garden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Challenges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Notifications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</w:r>
          </w:p>
        </w:tc>
      </w:tr>
    </w:tbl>
    <w:p/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6. MONETIZATION — FREEMIUM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BAE7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Free Tier</w:t>
            </w:r>
          </w:p>
        </w:tc>
        <w:tc>
          <w:tcPr>
            <w:tcW w:type="dxa" w:w="4536"/>
            <w:shd w:val="clear" w:color="auto" w:fill="E884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Premium Tier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Workout tracking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Advanced ecosystem customization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Calorie tracking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Exclusive garden themes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Progress photos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AI recommendations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Basic garden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Advanced analytics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Consistency score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Smartwatch integrations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Premium challenges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4A6B4E"/>
                <w:sz w:val="18"/>
              </w:rPr>
              <w:t>Advanced food scanning</w:t>
            </w:r>
          </w:p>
        </w:tc>
      </w:tr>
    </w:tbl>
    <w:p/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E8845A"/>
          <w:sz w:val="18"/>
        </w:rPr>
        <w:t>7. DESIGN SYSTEM &amp; UI SPECIFICATION</w:t>
      </w:r>
    </w:p>
    <w:p>
      <w:pPr>
        <w:spacing w:before="160" w:after="160"/>
        <w:ind w:left="216" w:right="216"/>
        <w:shd w:val="clear" w:color="auto" w:fill="EEF6EE"/>
        <w:pBdr>
          <w:left w:val="single" w:sz="20" w:space="6" w:color="4A7A5A"/>
        </w:pBdr>
      </w:pPr>
      <w:r>
        <w:rPr>
          <w:rFonts w:ascii="Arial" w:hAnsi="Arial"/>
          <w:i/>
          <w:color w:val="1A2E1C"/>
          <w:sz w:val="19"/>
        </w:rPr>
        <w:t>This section defines the complete visual identity of FitBharat — to be followed exactly in all Next.js screens. Glassmorphism + Nature-Premium aesthetic.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7A — Aesthetic Direction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 xml:space="preserve">Style: </w:t>
      </w:r>
    </w:p>
    <w:p>
      <w:pPr>
        <w:spacing w:before="20" w:after="60"/>
      </w:pPr>
      <w:r>
        <w:rPr>
          <w:rFonts w:ascii="Arial" w:hAnsi="Arial"/>
          <w:b w:val="0"/>
          <w:i/>
          <w:color w:val="4A6B4E"/>
          <w:sz w:val="20"/>
        </w:rPr>
        <w:t>Premium Nature-Glassmorphism. Minimal, calm, and emotionally warm. Think: a meditation app crossed with a high-end wellness brand. NOT a gym bro app.</w:t>
      </w:r>
    </w:p>
    <w:p/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Glassmorphism cards with frosted-glass blur over nature-inspired gradient backgrounds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Soft sage greens as primary palette — conveys growth, health, calm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Warm terracotta/orange accents — conveys energy, achievement, reward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Dark near-black text on light surfaces — high readability, premium feel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Generous whitespace — breathing room, never crowded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Subtle micro-animations — plant growth, ring progress, card hover lifts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NO neons, NO aggressive dark mode as default, NO cartoonish icons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7B — Color Palette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Primary Palette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4"/>
            <w:shd w:val="clear" w:color="auto" w:fill="1A2E1C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FFFFFF"/>
                <w:sz w:val="15"/>
              </w:rPr>
              <w:t>#1A2E1C</w:t>
              <w:br/>
              <w:t>Deep Forest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FFFFFF"/>
                <w:sz w:val="14"/>
              </w:rPr>
              <w:t>Headings, strong text</w:t>
            </w:r>
          </w:p>
        </w:tc>
        <w:tc>
          <w:tcPr>
            <w:tcW w:type="dxa" w:w="1584"/>
            <w:shd w:val="clear" w:color="auto" w:fill="4A7A5A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FFFFFF"/>
                <w:sz w:val="15"/>
              </w:rPr>
              <w:t>#4A7A5A</w:t>
              <w:br/>
              <w:t>Sage Dark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FFFFFF"/>
                <w:sz w:val="14"/>
              </w:rPr>
              <w:t>Primary brand, CTA buttons</w:t>
            </w:r>
          </w:p>
        </w:tc>
        <w:tc>
          <w:tcPr>
            <w:tcW w:type="dxa" w:w="1584"/>
            <w:shd w:val="clear" w:color="auto" w:fill="7BAE7F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#7BAE7F</w:t>
              <w:br/>
              <w:t>Sage Mid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Interactive elements, progress</w:t>
            </w:r>
          </w:p>
        </w:tc>
        <w:tc>
          <w:tcPr>
            <w:tcW w:type="dxa" w:w="1584"/>
            <w:shd w:val="clear" w:color="auto" w:fill="A8C5AA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#A8C5AA</w:t>
              <w:br/>
              <w:t>Sage Light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Borders, secondary UI</w:t>
            </w:r>
          </w:p>
        </w:tc>
        <w:tc>
          <w:tcPr>
            <w:tcW w:type="dxa" w:w="1584"/>
            <w:shd w:val="clear" w:color="auto" w:fill="EEF6EE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#EEF6EE</w:t>
              <w:br/>
              <w:t>Sage Ultra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Page backgrounds, card fills</w:t>
            </w:r>
          </w:p>
        </w:tc>
      </w:tr>
    </w:tbl>
    <w:p/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Accent &amp; Semantic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4"/>
            <w:shd w:val="clear" w:color="auto" w:fill="E8845A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#E8845A</w:t>
              <w:br/>
              <w:t>Terracotta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Streaks, rewards, CTAs</w:t>
            </w:r>
          </w:p>
        </w:tc>
        <w:tc>
          <w:tcPr>
            <w:tcW w:type="dxa" w:w="1584"/>
            <w:shd w:val="clear" w:color="auto" w:fill="F5A882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#F5A882</w:t>
              <w:br/>
              <w:t>Peach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Hover states, light accents</w:t>
            </w:r>
          </w:p>
        </w:tc>
        <w:tc>
          <w:tcPr>
            <w:tcW w:type="dxa" w:w="1584"/>
            <w:shd w:val="clear" w:color="auto" w:fill="6B9BB8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#6B9BB8</w:t>
              <w:br/>
              <w:t>Steel Blue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Water tracking</w:t>
            </w:r>
          </w:p>
        </w:tc>
        <w:tc>
          <w:tcPr>
            <w:tcW w:type="dxa" w:w="1584"/>
            <w:shd w:val="clear" w:color="auto" w:fill="4CAF72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FFFFFF"/>
                <w:sz w:val="15"/>
              </w:rPr>
              <w:t>#4CAF72</w:t>
              <w:br/>
              <w:t>Emerald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FFFFFF"/>
                <w:sz w:val="14"/>
              </w:rPr>
              <w:t>Success states</w:t>
            </w:r>
          </w:p>
        </w:tc>
        <w:tc>
          <w:tcPr>
            <w:tcW w:type="dxa" w:w="1584"/>
            <w:shd w:val="clear" w:color="auto" w:fill="D96B6B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FFFFFF"/>
                <w:sz w:val="15"/>
              </w:rPr>
              <w:t>#D96B6B</w:t>
              <w:br/>
              <w:t>Soft Red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FFFFFF"/>
                <w:sz w:val="14"/>
              </w:rPr>
              <w:t>Error, missed goals</w:t>
            </w:r>
          </w:p>
        </w:tc>
      </w:tr>
    </w:tbl>
    <w:p/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Glassmorphism Surfaces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4"/>
            <w:shd w:val="clear" w:color="auto" w:fill="FFFFFF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#FFFFFF</w:t>
              <w:br/>
              <w:t>White Glass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rgba(255,255,255,0.85)</w:t>
            </w:r>
          </w:p>
        </w:tc>
        <w:tc>
          <w:tcPr>
            <w:tcW w:type="dxa" w:w="1584"/>
            <w:shd w:val="clear" w:color="auto" w:fill="F7F9F5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#F7F9F5</w:t>
              <w:br/>
              <w:t>Cream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Screen background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#FFFFFF</w:t>
              <w:br/>
              <w:t>Card Border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rgba(123,174,127,0.18)</w:t>
            </w:r>
          </w:p>
        </w:tc>
        <w:tc>
          <w:tcPr>
            <w:tcW w:type="dxa" w:w="1584"/>
            <w:shd w:val="clear" w:color="auto" w:fill="E8F5E9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#E8F5E9</w:t>
              <w:br/>
              <w:t>Gradient Start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Hero backgrounds</w:t>
            </w:r>
          </w:p>
        </w:tc>
        <w:tc>
          <w:tcPr>
            <w:tcW w:type="dxa" w:w="1584"/>
            <w:shd w:val="clear" w:color="auto" w:fill="76A68A"/>
          </w:tcPr>
          <w:p>
            <w:pPr>
              <w:spacing w:before="120" w:after="40"/>
              <w:ind w:left="72"/>
            </w:pPr>
            <w:r>
              <w:rPr>
                <w:rFonts w:ascii="Arial" w:hAnsi="Arial"/>
                <w:b/>
                <w:color w:val="1A2E1C"/>
                <w:sz w:val="15"/>
              </w:rPr>
              <w:t>#76A68A</w:t>
              <w:br/>
              <w:t>Gradient End</w:t>
            </w:r>
          </w:p>
          <w:p>
            <w:pPr>
              <w:spacing w:before="0" w:after="120"/>
              <w:ind w:left="72"/>
            </w:pPr>
            <w:r>
              <w:rPr>
                <w:rFonts w:ascii="Arial" w:hAnsi="Arial"/>
                <w:color w:val="4A6B4E"/>
                <w:sz w:val="14"/>
              </w:rPr>
              <w:t>Hero backgrounds</w:t>
            </w:r>
          </w:p>
        </w:tc>
      </w:tr>
    </w:tbl>
    <w:p/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7C — Typography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268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Font</w:t>
            </w:r>
          </w:p>
        </w:tc>
        <w:tc>
          <w:tcPr>
            <w:tcW w:type="dxa" w:w="2268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Size / Weight</w:t>
            </w:r>
          </w:p>
        </w:tc>
        <w:tc>
          <w:tcPr>
            <w:tcW w:type="dxa" w:w="2268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display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Syne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28–32px / 800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Screen titles, garden header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heading-lg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Syne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22–24px / 700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Section headers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heading-md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DM Sans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18–20px / 600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Card titles, widget headers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body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DM Sans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14–16px / 400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Primary body content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body-sm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DM Sans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12–13px / 400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Secondary text, descriptions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label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DM Sans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9–11px / 700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ALL CAPS labels, tags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numeric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Playfair Display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32–48px / 700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Score %, streak count, stats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serif-accent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Playfair Display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18–24px / 600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color w:val="4A6B4E"/>
                <w:sz w:val="17"/>
              </w:rPr>
              <w:t>Milestone callouts, garden name</w:t>
            </w:r>
          </w:p>
        </w:tc>
      </w:tr>
    </w:tbl>
    <w:p/>
    <w:p>
      <w:pPr>
        <w:spacing w:before="20" w:after="40"/>
      </w:pPr>
      <w:r>
        <w:rPr>
          <w:rFonts w:ascii="Arial" w:hAnsi="Arial"/>
          <w:b/>
          <w:color w:val="4A7A5A"/>
          <w:sz w:val="18"/>
        </w:rPr>
        <w:t xml:space="preserve">Font Import (Google Fonts):  </w:t>
      </w:r>
      <w:r>
        <w:rPr>
          <w:rFonts w:ascii="Arial" w:hAnsi="Arial"/>
          <w:color w:val="4A6B4E"/>
          <w:sz w:val="18"/>
        </w:rPr>
        <w:t>DM Sans (300,400,500,600,700,800)  ·  Syne (600,700,800)  ·  Playfair Display (600,700)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7D — Glassmorphism Card Specification</w:t>
      </w:r>
    </w:p>
    <w:p>
      <w:pPr>
        <w:spacing w:before="20" w:after="60"/>
      </w:pPr>
      <w:r>
        <w:rPr>
          <w:rFonts w:ascii="Arial" w:hAnsi="Arial"/>
          <w:b w:val="0"/>
          <w:i/>
          <w:color w:val="4A6B4E"/>
          <w:sz w:val="20"/>
        </w:rPr>
        <w:t>All cards and floating panels use this exact pattern: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6"/>
        </w:rPr>
        <w:t>/* Standard Glass Card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background: rgba(255, 255, 255, 0.85);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backdrop-filter: blur(24px);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-webkit-backdrop-filter: blur(24px);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border: 1px solid rgba(123, 174, 127, 0.18);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border-radius: 20px;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box-shadow: 0 8px 32px rgba(74, 122, 90, 0.06),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6"/>
        </w:rPr>
        <w:t xml:space="preserve">            0 2px 8px rgba(74, 122, 90, 0.04);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6"/>
        </w:rPr>
        <w:t xml:space="preserve"> 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6"/>
        </w:rPr>
        <w:t>/* Hero/Garden Glass Panel — darker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background: rgba(255, 255, 255, 0.6);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backdrop-filter: blur(32px);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border: 1px solid rgba(255, 255, 255, 0.3);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border-radius: 24px;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6"/>
        </w:rPr>
        <w:t xml:space="preserve"> 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6"/>
        </w:rPr>
        <w:t>/* Elevated Card (modal, bottom sheet)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background: rgba(255, 255, 255, 0.95);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backdrop-filter: blur(40px);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box-shadow: 0 20px 60px rgba(74, 122, 90, 0.14);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6"/>
        </w:rPr>
        <w:t>border-radius: 28px;</w:t>
      </w:r>
    </w:p>
    <w:p/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7E — Spacing, Layout &amp; Shadows</w:t>
      </w:r>
    </w:p>
    <w:p>
      <w:pPr>
        <w:spacing w:before="20" w:after="40"/>
      </w:pPr>
      <w:r>
        <w:rPr>
          <w:rFonts w:ascii="Arial" w:hAnsi="Arial"/>
          <w:b/>
          <w:color w:val="4A7A5A"/>
          <w:sz w:val="18"/>
        </w:rPr>
        <w:t xml:space="preserve">Base unit:  </w:t>
      </w:r>
      <w:r>
        <w:rPr>
          <w:rFonts w:ascii="Arial" w:hAnsi="Arial"/>
          <w:color w:val="4A6B4E"/>
          <w:sz w:val="18"/>
        </w:rPr>
        <w:t>4px</w:t>
      </w:r>
    </w:p>
    <w:p>
      <w:pPr>
        <w:spacing w:before="20" w:after="40"/>
      </w:pPr>
      <w:r>
        <w:rPr>
          <w:rFonts w:ascii="Arial" w:hAnsi="Arial"/>
          <w:b/>
          <w:color w:val="4A7A5A"/>
          <w:sz w:val="18"/>
        </w:rPr>
        <w:t xml:space="preserve">Screen padding:  </w:t>
      </w:r>
      <w:r>
        <w:rPr>
          <w:rFonts w:ascii="Arial" w:hAnsi="Arial"/>
          <w:color w:val="4A6B4E"/>
          <w:sz w:val="18"/>
        </w:rPr>
        <w:t>20px horizontal  ·  24px vertical</w:t>
      </w:r>
    </w:p>
    <w:p>
      <w:pPr>
        <w:spacing w:before="20" w:after="40"/>
      </w:pPr>
      <w:r>
        <w:rPr>
          <w:rFonts w:ascii="Arial" w:hAnsi="Arial"/>
          <w:b/>
          <w:color w:val="4A7A5A"/>
          <w:sz w:val="18"/>
        </w:rPr>
        <w:t xml:space="preserve">Card gap:  </w:t>
      </w:r>
      <w:r>
        <w:rPr>
          <w:rFonts w:ascii="Arial" w:hAnsi="Arial"/>
          <w:color w:val="4A6B4E"/>
          <w:sz w:val="18"/>
        </w:rPr>
        <w:t>16px between cards</w:t>
      </w:r>
    </w:p>
    <w:p>
      <w:pPr>
        <w:spacing w:before="20" w:after="40"/>
      </w:pPr>
      <w:r>
        <w:rPr>
          <w:rFonts w:ascii="Arial" w:hAnsi="Arial"/>
          <w:b/>
          <w:color w:val="4A7A5A"/>
          <w:sz w:val="18"/>
        </w:rPr>
        <w:t xml:space="preserve">Section gap:  </w:t>
      </w:r>
      <w:r>
        <w:rPr>
          <w:rFonts w:ascii="Arial" w:hAnsi="Arial"/>
          <w:color w:val="4A6B4E"/>
          <w:sz w:val="18"/>
        </w:rPr>
        <w:t>32px between sections</w:t>
      </w:r>
    </w:p>
    <w:p>
      <w:pPr>
        <w:spacing w:before="20" w:after="40"/>
      </w:pPr>
      <w:r>
        <w:rPr>
          <w:rFonts w:ascii="Arial" w:hAnsi="Arial"/>
          <w:b/>
          <w:color w:val="4A7A5A"/>
          <w:sz w:val="18"/>
        </w:rPr>
        <w:t xml:space="preserve">Border radius:  </w:t>
      </w:r>
      <w:r>
        <w:rPr>
          <w:rFonts w:ascii="Arial" w:hAnsi="Arial"/>
          <w:color w:val="4A6B4E"/>
          <w:sz w:val="18"/>
        </w:rPr>
        <w:t>12px (small)  ·  20px (card)  ·  28px (modal)  ·  999px (pills/buttons)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Shadow tokens: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--shadow-sm:   0 2px 8px rgba(74,122,90,0.04)   — subtle depth on inputs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--shadow-md:   0 8px 32px rgba(74,122,90,0.06)  — standard card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--shadow-lg:   0 20px 60px rgba(74,122,90,0.14) — modals, bottom sheets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--shadow-glow: 0 0 24px rgba(123,174,127,0.3)   — active garden elements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7F — Component Rules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Buttons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Primary CTA: bg #4A7A5A, white text, border-radius 999px, padding 14px 28px, font-weight 700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Secondary: transparent bg, 1.5px sage border, sage text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Destructive: bg #D96B6B, white text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Hover state: translateY(-1px) + box-shadow glow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Active state: scale(0.97)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Progress Ring (Consistency Score)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SVG circle with stroke-dasharray animation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Color: &lt; 60% → #D96B6B, 60-80% → #E8845A, &gt; 80% → #4CAF72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Center text: Playfair Display, numeric large, dark color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Outer ring background: rgba(123,174,127,0.15)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Bottom Navigation Bar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5 tabs: Home, Workout, Nutrition, Garden, Profile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bg: rgba(255,255,255,0.92), backdrop-filter: blur(24px)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Active icon: sage filled, label sage-dark, font-weight 700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Inactive: muted, no label (icon only)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Height: 64px, safe area inset respected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Input Fields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bg: rgba(255,255,255,0.6), border: 1.5px solid rgba(123,174,127,0.25)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border-radius: 12px, padding: 14px 16px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Focus: border-color #7BAE7F, shadow glow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Label: DM Sans 9px / 700 / ALL CAPS / sage-dark, margin-bottom 6px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7G — Motion &amp; Animation Principles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Easing: cubic-bezier(0.34, 1.56, 0.64, 1) — spring-like, feels alive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Card hover: translateY(-3px) + shadow increase, 200ms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Button press: scale(0.97), 100ms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Page transitions: fade + translateY(8px), 300ms stagger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Garden growth: CSS keyframe scale + opacity, 600ms ease-out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Progress ring fill: stroke-dashoffset animated over 1s on mount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Score number: count-up animation, 800ms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milestone: scale burst + color flash, 400ms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NO jarring transitions, NO full-screen loaders for data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7H — Screen Inventory (19 Screens)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Auth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Splash / Onboarding Welcome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Sign Up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Log In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Forgot Password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Onboarding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Step 1: Goals &amp; Body Stats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Step 2: Workout Preferences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Step 3: Nutrition &amp; Lifestyle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Core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Dashboard / Home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Workout List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Active Workout Logger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Nutrition Log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Food Search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Tracking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Transformation Timeline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Weight Graph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Progress Photos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Garden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Transformation Garden (full screen)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Gamification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Challenges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&amp; Rewards</w:t>
      </w:r>
    </w:p>
    <w:p>
      <w:pPr>
        <w:spacing w:before="120" w:after="40"/>
      </w:pPr>
      <w:r>
        <w:rPr>
          <w:rFonts w:ascii="Arial" w:hAnsi="Arial"/>
          <w:b/>
          <w:color w:val="4A7A5A"/>
          <w:sz w:val="17"/>
        </w:rPr>
        <w:t xml:space="preserve">  Account  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Profile &amp; Settings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Health Profile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7I — CSS Custom Properties (Root Variables)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5"/>
        </w:rPr>
        <w:t>/* Colors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--sage: #7BAE7F;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--sage-light: #A8C5AA;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--sage-pale: #D4E8D5;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--sage-ultra: #EEF6EE;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--sage-dark: #4A7A5A;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--cream: #F7F9F5;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--orange: #E8845A;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--orange-light: #F5A882;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--blue: #6B9BB8;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--red: #D96B6B;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--green: #4CAF72;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--text: #1A2E1C;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--text2: #4A6B4E;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--text3: #7A9B7E;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--text4: #A8BEA9;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5"/>
        </w:rPr>
        <w:t xml:space="preserve"> 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5"/>
        </w:rPr>
        <w:t>/* Glass Surfaces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--card: rgba(255,255,255,0.85);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--card-border: rgba(123,174,127,0.18);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--tab-bg: rgba(255,255,255,0.92);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5"/>
        </w:rPr>
        <w:t xml:space="preserve"> 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5"/>
        </w:rPr>
        <w:t>/* Shadows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--shadow-sm: 0 2px 8px rgba(74,122,90,0.04);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--shadow-md: 0 8px 32px rgba(74,122,90,0.06);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--shadow-lg: 0 20px 60px rgba(74,122,90,0.14);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--shadow-glow: 0 0 24px rgba(123,174,127,0.3);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5"/>
        </w:rPr>
        <w:t xml:space="preserve"> 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5"/>
        </w:rPr>
        <w:t>/* Radii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--radius-sm: 12px;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--radius-md: 20px;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--radius-lg: 28px;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--radius-full: 999px;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EEF6EE"/>
          <w:sz w:val="15"/>
        </w:rPr>
        <w:t xml:space="preserve"> 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A8C5AA"/>
          <w:sz w:val="15"/>
        </w:rPr>
        <w:t>/* Spacing */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--screen-px: 20px;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--card-gap: 16px;</w:t>
      </w:r>
    </w:p>
    <w:p>
      <w:pPr>
        <w:shd w:val="clear" w:color="auto" w:fill="1A2E1C"/>
        <w:spacing w:before="0" w:after="0"/>
        <w:ind w:left="216"/>
      </w:pPr>
      <w:r>
        <w:rPr>
          <w:rFonts w:ascii="Courier New" w:hAnsi="Courier New"/>
          <w:color w:val="C8E6C9"/>
          <w:sz w:val="15"/>
        </w:rPr>
        <w:t>--section-gap: 32px;</w:t>
      </w:r>
    </w:p>
    <w:p/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8. TECH STACK (NEXT.JS 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24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24"/>
            <w:shd w:val="clear" w:color="auto" w:fill="4A7A5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Frontend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Next.js 14 (App Router)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React Server Components + Client Components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Styling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Tailwind CSS + CSS Variables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Use CSS vars from Section 7I above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Animations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Framer Motion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Page transitions, garden growth, ring animations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State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Zustand or Context API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Global user state, daily tracking state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Auth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NextAuth.js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Email + Google provider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Database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Supabase (Postgres)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User profiles, logs, garden state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Storage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Supabase Storage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Progress photos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Charts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Recharts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Weight graph, macro pie, streak calendar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Icons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Lucide React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Consistent line icon set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Fonts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next/font (Google)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color w:val="4A6B4E"/>
                <w:sz w:val="18"/>
              </w:rPr>
              <w:t>DM Sans, Syne, Playfair Display</w:t>
            </w:r>
          </w:p>
        </w:tc>
      </w:tr>
    </w:tbl>
    <w:p/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9. VIBE-CODING BUILD PLAN (PHASE-BY-PHASE)</w:t>
      </w:r>
    </w:p>
    <w:p>
      <w:pPr>
        <w:spacing w:before="160" w:after="160"/>
        <w:ind w:left="216" w:right="216"/>
        <w:shd w:val="clear" w:color="auto" w:fill="EEF6EE"/>
        <w:pBdr>
          <w:left w:val="single" w:sz="20" w:space="6" w:color="4A7A5A"/>
        </w:pBdr>
      </w:pPr>
      <w:r>
        <w:rPr>
          <w:rFonts w:ascii="Arial" w:hAnsi="Arial"/>
          <w:i/>
          <w:color w:val="1A2E1C"/>
          <w:sz w:val="19"/>
        </w:rPr>
        <w:t>Each phase is a working, shippable slice. Build in this order to maintain momentum and avoid wasted effort.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1 — Foundation (Week 1–2)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Next.js project setup, Tailwind + CSS vars from Section 7I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Supabase project, auth tables schema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NextAuth: email + Google login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Splash, Sign Up, Log In screens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Protected route middleware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2 — Onboarding (Week 2–3)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3-step onboarding flow (multi-step form with progress bar)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Save user profile to Supabase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Calculate: calorie target, consistency goal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Initialize garden state in DB (stage 0)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3 — Dashboard Core (Week 3–4)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Home screen layout with glass cards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Circular progress ring (SVG, animated)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 goals section (calories, water, steps, sleep)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counter component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Garden preview widget (static image for now)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Motivational quote rotation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4 — Workout Tracking (Week 4–5)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Exercise library (static JSON data to start)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Workout plan selection screen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Active workout logger (sets/reps/weight inputs)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Workout history list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Personal records tracking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5 — Nutrition Tracking (Week 5–6)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Meal log screen (4 meal slots)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Indian food database (JSON/Supabase table)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Food search with calorie/macro display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 calorie + macro progress bars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Calorie remaining calculation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6 — Transformation Tracking (Week 6–7)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Weight log form + Recharts line graph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Body measurements form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Progress photo upload (Supabase Storage)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Transformation timeline (chronological cards)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Milestone detection (first 5kg, 30-day streak, etc.)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7 — Consistency Score + Streak (Week 7–8)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Score calculation engine (server function)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Daily score displayed on dashboard ring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counter logic (midnight reset cron)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Streak rewards system (unlock triggers)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Missed day handling (no streak reset on first miss)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8 — Transformation Garden (Week 8–10)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Garden screen full-page layout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SVG/CSS garden with 5 growth stages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Growth trigger logic (score → stage calculation)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Weather/environment state (sunny vs. faded)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Unlock animations (new plant appears)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Garden preview widget on dashboard (live state)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9 — Challenges + Notifications (Week 10–11)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Challenges list screen + join/progress UI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Challenge completion rewards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Notification preferences (Supabase Edge Functions)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In-app notification banner component</w:t>
      </w:r>
    </w:p>
    <w:p>
      <w:pPr>
        <w:spacing w:before="280" w:after="60"/>
      </w:pPr>
      <w:r>
        <w:rPr>
          <w:rFonts w:ascii="Arial" w:hAnsi="Arial"/>
          <w:b/>
          <w:color w:val="1A2E1C"/>
          <w:sz w:val="22"/>
        </w:rPr>
        <w:t>Phase 10 — Polish &amp; Launch (Week 11–12)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Framer Motion page transitions throughout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Loading skeletons for all data fetches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Empty states with garden-themed illustrations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Error boundary + toast notifications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Mobile responsive audit (375px → 1440px)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Performance audit (Lighthouse &gt; 85)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Vercel deployment + domain</w:t>
      </w:r>
    </w:p>
    <w:p>
      <w:pPr>
        <w:spacing w:before="440" w:after="80"/>
        <w:pBdr>
          <w:bottom w:val="single" w:sz="6" w:space="4" w:color="4A7A5A"/>
        </w:pBdr>
      </w:pPr>
      <w:r>
        <w:rPr>
          <w:rFonts w:ascii="Arial" w:hAnsi="Arial"/>
          <w:b/>
          <w:caps/>
          <w:color w:val="4A7A5A"/>
          <w:sz w:val="18"/>
        </w:rPr>
        <w:t>10. LONG-TERM VISION</w:t>
      </w:r>
    </w:p>
    <w:p>
      <w:pPr>
        <w:spacing w:before="160" w:after="160"/>
        <w:ind w:left="216" w:right="216"/>
        <w:shd w:val="clear" w:color="auto" w:fill="EEF6EE"/>
        <w:pBdr>
          <w:left w:val="single" w:sz="20" w:space="6" w:color="4A7A5A"/>
        </w:pBdr>
      </w:pPr>
      <w:r>
        <w:rPr>
          <w:rFonts w:ascii="Arial" w:hAnsi="Arial"/>
          <w:i/>
          <w:color w:val="1A2E1C"/>
          <w:sz w:val="19"/>
        </w:rPr>
        <w:t>FitBharat becomes a transformation ecosystem where users emotionally connect with their self-improvement journey — combining fitness, habits, consistency, and emotional growth into one living platform.</w:t>
      </w:r>
    </w:p>
    <w:p>
      <w:pPr>
        <w:spacing w:before="20" w:after="60"/>
      </w:pPr>
      <w:r>
        <w:rPr>
          <w:rFonts w:ascii="Arial" w:hAnsi="Arial"/>
          <w:b/>
          <w:i w:val="0"/>
          <w:color w:val="4A6B4E"/>
          <w:sz w:val="20"/>
        </w:rPr>
        <w:t>Future phases (post-MVP):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Community feed — anonymous transformation sharing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AI coaching — personalized plan adjustments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Smartwatch / Apple Health / Google Fit sync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Barcode scanning + AI meal photo detection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Trainer marketplace + coaching dashboard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Gym partnerships + affiliate fitness products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color w:val="4A6B4E"/>
          <w:sz w:val="19"/>
        </w:rPr>
        <w:t>Seasonal garden themes + premium ecosystem customization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